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附件5</w:t>
      </w:r>
    </w:p>
    <w:p>
      <w:pPr>
        <w:widowControl/>
        <w:spacing w:line="300" w:lineRule="atLeas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宁东能源化工基地生态环境违法行为举报奖励通知书</w:t>
      </w:r>
    </w:p>
    <w:p>
      <w:pPr>
        <w:widowControl/>
        <w:spacing w:line="560" w:lineRule="exact"/>
        <w:ind w:firstLine="5440" w:firstLineChars="17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编号：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</w:t>
      </w: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先生（女士）：</w:t>
      </w:r>
    </w:p>
    <w:p>
      <w:pPr>
        <w:widowControl/>
        <w:spacing w:line="560" w:lineRule="exact"/>
        <w:ind w:firstLine="640" w:firstLineChars="200"/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根据《</w:t>
      </w:r>
      <w:r>
        <w:rPr>
          <w:rFonts w:hint="eastAsia" w:ascii="仿宋_GB2312" w:hAnsi="宋体" w:eastAsia="仿宋_GB2312" w:cs="Arial"/>
          <w:color w:val="000000"/>
          <w:spacing w:val="-6"/>
          <w:kern w:val="0"/>
          <w:sz w:val="32"/>
          <w:szCs w:val="32"/>
        </w:rPr>
        <w:t>宁东能源化工基地生态环境违法行为举报奖励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办法》（试行）的有关规定，经研究，决定对你举报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</w:t>
      </w: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案件奖励人民币（大写）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元。请你（们）于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日前持本通知书到宁东基地管委会财政审计局（地址：宁东企业大楼总部A座11楼）领取奖金。逾期不领取的，视为放弃。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特此通知。</w:t>
      </w:r>
    </w:p>
    <w:p>
      <w:pPr>
        <w:widowControl/>
        <w:spacing w:line="560" w:lineRule="exact"/>
        <w:ind w:firstLine="640" w:firstLineChars="200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联系人：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联系电话：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480" w:firstLineChars="14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颁奖单位（公章）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年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EFEFE"/>
        <w:spacing w:line="34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B369E"/>
    <w:rsid w:val="25A601D5"/>
    <w:rsid w:val="3A9A6BCB"/>
    <w:rsid w:val="43C36A72"/>
    <w:rsid w:val="5E757A2B"/>
    <w:rsid w:val="74B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2021-02-09T07:53:00Z</dcterms:created>
  <dc:creator>于雪瑞</dc:creator>
  <cp:lastModifiedBy>于雪瑞</cp:lastModifiedBy>
  <dcterms:modified xsi:type="dcterms:W3CDTF">2021-02-09T08:02:35Z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