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参选文件格式</w:t>
      </w:r>
    </w:p>
    <w:p>
      <w:pPr>
        <w:pStyle w:val="5"/>
        <w:spacing w:line="360" w:lineRule="auto"/>
        <w:jc w:val="right"/>
        <w:rPr>
          <w:rFonts w:hint="default" w:hAnsi="宋体" w:eastAsia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正本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/副本</w:t>
      </w: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（项目名称）</w:t>
      </w: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ind w:left="0" w:leftChars="0" w:firstLine="0" w:firstLineChars="0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选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文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件</w:t>
      </w: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both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ind w:firstLine="960" w:firstLineChars="3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参选单位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（盖章）</w:t>
      </w:r>
    </w:p>
    <w:p>
      <w:pPr>
        <w:pStyle w:val="5"/>
        <w:spacing w:line="360" w:lineRule="auto"/>
        <w:ind w:firstLine="960" w:firstLineChars="30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pStyle w:val="5"/>
        <w:spacing w:line="360" w:lineRule="auto"/>
        <w:ind w:firstLine="960" w:firstLineChars="3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法定代表人或其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授权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（签字）</w:t>
      </w: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40"/>
        </w:rPr>
      </w:pPr>
      <w:bookmarkStart w:id="0" w:name="_Toc17089"/>
      <w:bookmarkStart w:id="1" w:name="_Toc24908"/>
      <w:bookmarkStart w:id="2" w:name="_Toc11208"/>
      <w:bookmarkStart w:id="3" w:name="_Toc440035097"/>
      <w:bookmarkStart w:id="4" w:name="_Toc14039"/>
      <w:bookmarkStart w:id="5" w:name="_Toc30925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40"/>
          <w:szCs w:val="40"/>
        </w:rPr>
        <w:t>目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40"/>
          <w:szCs w:val="40"/>
        </w:rPr>
        <w:t>录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（本目录为格式，要求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参选单位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参选</w:t>
      </w:r>
      <w:r>
        <w:rPr>
          <w:rFonts w:hint="eastAsia" w:ascii="仿宋" w:hAnsi="仿宋" w:eastAsia="仿宋" w:cs="仿宋"/>
          <w:sz w:val="32"/>
          <w:szCs w:val="32"/>
        </w:rPr>
        <w:t>文件中标注各项页码）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一、报价函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三、法定代表人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授权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委托代理人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项目管理机构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财务报表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八、业绩证明文件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信用中国查询记录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十、已标价工程量清单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其他材料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  <w:bookmarkStart w:id="6" w:name="_Toc12440"/>
      <w:bookmarkStart w:id="7" w:name="_Toc14256"/>
      <w:bookmarkStart w:id="8" w:name="_Toc32412"/>
      <w:bookmarkStart w:id="9" w:name="_Toc184635138"/>
      <w:bookmarkStart w:id="10" w:name="_Toc7412"/>
      <w:bookmarkStart w:id="11" w:name="_Toc381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44"/>
          <w:szCs w:val="44"/>
        </w:rPr>
        <w:t>报价函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及承诺</w:t>
      </w:r>
    </w:p>
    <w:p>
      <w:pPr>
        <w:pStyle w:val="3"/>
        <w:spacing w:before="0" w:after="0" w:line="560" w:lineRule="exact"/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宁夏宁东开发投资有限公司：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我方全面研究了贵司发布的比选文件，决定以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参加贵司组织的本次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宁东基地档案馆项目弱电智能化</w:t>
      </w:r>
      <w:r>
        <w:rPr>
          <w:rFonts w:hint="eastAsia" w:ascii="仿宋" w:hAnsi="仿宋" w:eastAsia="仿宋" w:cs="仿宋"/>
          <w:sz w:val="32"/>
          <w:szCs w:val="32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施工总承包</w:t>
      </w:r>
      <w:r>
        <w:rPr>
          <w:rFonts w:hint="eastAsia" w:ascii="仿宋" w:hAnsi="仿宋" w:eastAsia="仿宋" w:cs="仿宋"/>
          <w:sz w:val="32"/>
          <w:szCs w:val="32"/>
        </w:rPr>
        <w:t>单位比选。我方授权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（姓名、职务）代表我方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（参选单位的名称）全权处理本项目比选相关事宜。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如我方中选，我方将严格履行协议书、合同及比选文件规定的责任和义务。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 xml:space="preserve">如我方中选，保证按照建设单位的要求和时间及时完成工程的所有内容。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我方为本项目提交的报价文件为一式贰份，其中正本壹份, 副本壹份。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我方愿意提供贵司可能要求的与报价有关的其它文件资料，并保证我方已提供和将要提供的文件资料是真实、准确、完整的。若比选过程中比选文件查有弄虚作假行为，同意作无效参选文件；若中选之后查有虚假，同意被废除比选资格。</w:t>
      </w:r>
    </w:p>
    <w:p>
      <w:pPr>
        <w:spacing w:line="560" w:lineRule="exact"/>
        <w:ind w:left="10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参选单位名称（盖章）：</w:t>
      </w:r>
    </w:p>
    <w:p>
      <w:pPr>
        <w:spacing w:line="560" w:lineRule="exact"/>
        <w:ind w:left="10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参选单位法定代表人或授权代理人（签字）：</w:t>
      </w:r>
    </w:p>
    <w:p>
      <w:pPr>
        <w:spacing w:line="560" w:lineRule="exact"/>
        <w:ind w:left="10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通讯地址：                联系电话：</w:t>
      </w:r>
    </w:p>
    <w:p>
      <w:pPr>
        <w:tabs>
          <w:tab w:val="left" w:pos="1620"/>
        </w:tabs>
        <w:spacing w:line="560" w:lineRule="exact"/>
        <w:ind w:left="10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开户银行：                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号：</w:t>
      </w:r>
    </w:p>
    <w:p>
      <w:pPr>
        <w:spacing w:line="560" w:lineRule="exact"/>
        <w:ind w:left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参选日期：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二、</w:t>
      </w:r>
      <w:r>
        <w:rPr>
          <w:rFonts w:hint="eastAsia" w:ascii="黑体" w:hAnsi="黑体" w:eastAsia="黑体" w:cs="黑体"/>
          <w:bCs/>
          <w:sz w:val="44"/>
          <w:szCs w:val="44"/>
        </w:rPr>
        <w:t>法定代表人授权委托书</w:t>
      </w:r>
    </w:p>
    <w:p>
      <w:pPr>
        <w:pStyle w:val="3"/>
        <w:spacing w:before="0" w:after="0" w:line="560" w:lineRule="exact"/>
        <w:rPr>
          <w:sz w:val="13"/>
          <w:szCs w:val="13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宁夏宁东开发投资有限公司：</w:t>
      </w:r>
    </w:p>
    <w:p>
      <w:pPr>
        <w:spacing w:line="560" w:lineRule="exact"/>
        <w:ind w:left="4"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本人系（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参选单位</w:t>
      </w:r>
      <w:r>
        <w:rPr>
          <w:rFonts w:hint="eastAsia" w:ascii="仿宋" w:hAnsi="仿宋" w:eastAsia="仿宋" w:cs="仿宋"/>
          <w:sz w:val="32"/>
          <w:szCs w:val="32"/>
        </w:rPr>
        <w:t>名称）的法定代表人，现委托我公司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（其在本公司的职务是：XXX， 联系电话： XXXXXXXXXXX，手机：XXXXXXXXXXX，传真：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，身份证号： XXXXXXXXXXX）为我方代理人，代表我公司全权处理宁东基地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宁东基地档案馆项目弱电智能化</w:t>
      </w:r>
      <w:r>
        <w:rPr>
          <w:rFonts w:hint="eastAsia" w:ascii="仿宋" w:hAnsi="仿宋" w:eastAsia="仿宋" w:cs="仿宋"/>
          <w:sz w:val="32"/>
          <w:szCs w:val="32"/>
        </w:rPr>
        <w:t>工程施工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总承包</w:t>
      </w:r>
      <w:r>
        <w:rPr>
          <w:rFonts w:hint="eastAsia" w:ascii="仿宋" w:hAnsi="仿宋" w:eastAsia="仿宋" w:cs="仿宋"/>
          <w:sz w:val="32"/>
          <w:szCs w:val="32"/>
        </w:rPr>
        <w:t>单位比选的一切事项，并负责处理合同履行等事宜。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本委托书有效期：自 XXXX年XX月XX日起至 XXXX年XX月XX日止。代理人无转委托权。</w:t>
      </w:r>
    </w:p>
    <w:p>
      <w:pPr>
        <w:spacing w:line="560" w:lineRule="exact"/>
        <w:ind w:left="9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法定代表人签字盖章：</w:t>
      </w:r>
    </w:p>
    <w:p>
      <w:pPr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代理人被授权人签字盖章：</w:t>
      </w:r>
    </w:p>
    <w:p>
      <w:pPr>
        <w:tabs>
          <w:tab w:val="left" w:pos="1620"/>
        </w:tabs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tabs>
          <w:tab w:val="left" w:pos="1620"/>
        </w:tabs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三、法定代表人及授权委托代理人身份证明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（法定代表人和授权委托代理人身份证正反面复印件并加盖公章）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四、企业营业执照</w:t>
      </w:r>
    </w:p>
    <w:bookmarkEnd w:id="6"/>
    <w:bookmarkEnd w:id="7"/>
    <w:bookmarkEnd w:id="8"/>
    <w:bookmarkEnd w:id="9"/>
    <w:bookmarkEnd w:id="10"/>
    <w:bookmarkEnd w:id="11"/>
    <w:p>
      <w:pPr>
        <w:ind w:left="0" w:leftChars="0" w:firstLine="0" w:firstLineChars="0"/>
        <w:jc w:val="both"/>
        <w:rPr>
          <w:rFonts w:hint="eastAsia" w:ascii="宋体" w:hAnsi="宋体"/>
          <w:color w:val="auto"/>
          <w:sz w:val="24"/>
          <w:highlight w:val="none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（企业营业执照复印件并加盖公章）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/>
          <w:color w:val="auto"/>
          <w:highlight w:val="none"/>
        </w:rPr>
      </w:pPr>
      <w:r>
        <w:rPr>
          <w:rFonts w:hint="eastAsia" w:ascii="黑体" w:hAnsi="黑体" w:eastAsia="黑体" w:cs="黑体"/>
          <w:sz w:val="44"/>
          <w:szCs w:val="44"/>
        </w:rPr>
        <w:t>五、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资格证明文件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（按照比选文件参选资格要求的相关文件并加盖公章）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宋体" w:hAnsi="宋体" w:eastAsia="仿宋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管理机构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（一）项目管理机构组成表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tbl>
      <w:tblPr>
        <w:tblStyle w:val="6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48"/>
        <w:gridCol w:w="915"/>
        <w:gridCol w:w="1494"/>
        <w:gridCol w:w="926"/>
        <w:gridCol w:w="1113"/>
        <w:gridCol w:w="1113"/>
        <w:gridCol w:w="1368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6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执业或职业资格证明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证书名称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级别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其他</w:t>
            </w:r>
          </w:p>
        </w:tc>
        <w:tc>
          <w:tcPr>
            <w:tcW w:w="8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pStyle w:val="2"/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（二）主要人员简历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项目经理应附建造师执业资格证书、注册证书、安全生产考核合格证书、身份证、职称证、学历证、养老保险复印件及未担任其他在施建设工程项目项目经理的承诺书，管理过的项目业绩须附合同协议书和竣工验收备案登记表复印件。技术负责人应附身份证、职称证、学历证、养老保险复印件。其他主要人员应附职称证（执业证或上岗证书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养老保险复印件。</w:t>
      </w:r>
    </w:p>
    <w:p>
      <w:pPr>
        <w:keepNext w:val="0"/>
        <w:keepLines w:val="0"/>
        <w:widowControl w:val="0"/>
        <w:suppressLineNumbers w:val="0"/>
        <w:spacing w:line="36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宋体" w:hAnsi="宋体" w:eastAsia="仿宋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七、财务报表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（比选文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件要求的年度财务报表并加盖公章）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八、业绩证明文件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（比选文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件要求的业绩证明文件并加盖公章）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宋体" w:hAnsi="宋体" w:eastAsia="仿宋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九、信用中国查询记录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过“信用中国https://www.creditchina.gov.cn/”网站查询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参选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主体，</w:t>
      </w:r>
      <w:r>
        <w:rPr>
          <w:rFonts w:hint="eastAsia" w:ascii="仿宋" w:hAnsi="仿宋" w:eastAsia="仿宋" w:cs="仿宋"/>
          <w:sz w:val="32"/>
          <w:szCs w:val="32"/>
        </w:rPr>
        <w:t>并限制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被列为失信被执行人的</w:t>
      </w:r>
      <w:r>
        <w:rPr>
          <w:rFonts w:hint="eastAsia" w:ascii="仿宋" w:hAnsi="仿宋" w:eastAsia="仿宋" w:cs="仿宋"/>
          <w:sz w:val="32"/>
          <w:szCs w:val="32"/>
        </w:rPr>
        <w:t>参与此次比选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参选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单位提供在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截止时间前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3天的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查询结果，并加盖公章）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left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十</w:t>
      </w:r>
      <w:r>
        <w:rPr>
          <w:rFonts w:hint="eastAsia" w:ascii="黑体" w:hAnsi="黑体" w:eastAsia="黑体" w:cs="黑体"/>
          <w:sz w:val="44"/>
          <w:szCs w:val="44"/>
        </w:rPr>
        <w:t>、已标价工程量清单</w:t>
      </w:r>
    </w:p>
    <w:p>
      <w:pPr>
        <w:spacing w:before="58"/>
        <w:ind w:left="109"/>
        <w:jc w:val="center"/>
        <w:rPr>
          <w:b/>
          <w:sz w:val="30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1、投标报价封面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2、总说明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3、工程项目投标报价汇总表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4、单项工程投标报价汇总表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5、单位工程投标报价汇总表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6、分部分项工程和单价措施项目清单与计价表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7、综合单价分析表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8、总价措施项目清单与计价表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9、其他项目清单与计价汇总表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10、暂列金额明细表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11、材料（工程设备）暂估单价及调整表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12、专业工程暂估及结算价表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13、计日工表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14、总包服务费计价表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15、规费、税金项目清单与计价表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（注：表格格式可根据投标人采用的计价软件生成，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比选文件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中不提供格式）</w:t>
      </w:r>
    </w:p>
    <w:p>
      <w:pPr>
        <w:pStyle w:val="4"/>
        <w:rPr>
          <w:b/>
          <w:sz w:val="23"/>
        </w:rPr>
      </w:pPr>
    </w:p>
    <w:p>
      <w:pPr>
        <w:rPr>
          <w:sz w:val="28"/>
        </w:rPr>
        <w:sectPr>
          <w:pgSz w:w="11910" w:h="16840"/>
          <w:pgMar w:top="1500" w:right="1474" w:bottom="760" w:left="1587" w:header="0" w:footer="492" w:gutter="0"/>
          <w:cols w:space="720" w:num="1"/>
        </w:sectPr>
      </w:pPr>
    </w:p>
    <w:p>
      <w:pPr>
        <w:spacing w:before="34"/>
        <w:ind w:left="10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投 标 总 价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3"/>
        <w:rPr>
          <w:b/>
          <w:sz w:val="26"/>
        </w:rPr>
      </w:pP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 人 ：</w:t>
      </w: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工  程  名 称 ：</w:t>
      </w: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投标总价</w:t>
      </w:r>
      <w:r>
        <w:rPr>
          <w:rFonts w:hint="eastAsia" w:ascii="仿宋" w:hAnsi="仿宋" w:eastAsia="仿宋" w:cs="仿宋"/>
          <w:sz w:val="32"/>
          <w:szCs w:val="32"/>
        </w:rPr>
        <w:t>（小写）：</w:t>
      </w: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（大写）：</w:t>
      </w:r>
    </w:p>
    <w:p>
      <w:pPr>
        <w:pStyle w:val="4"/>
        <w:spacing w:before="66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 xml:space="preserve"> 人 ：</w:t>
      </w: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（单位盖章） 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 </w:t>
      </w:r>
    </w:p>
    <w:p>
      <w:pPr>
        <w:pStyle w:val="4"/>
        <w:spacing w:before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或其授权人：</w:t>
      </w:r>
    </w:p>
    <w:p>
      <w:pPr>
        <w:pStyle w:val="4"/>
        <w:spacing w:before="66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（签字或盖章） 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 制 人 ：</w:t>
      </w:r>
    </w:p>
    <w:p>
      <w:pPr>
        <w:pStyle w:val="4"/>
        <w:spacing w:before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（造价人员签字盖专用章） 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67"/>
        <w:ind w:left="5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 制 时 间 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总 说 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工程名称：</w:t>
      </w:r>
    </w:p>
    <w:tbl>
      <w:tblPr>
        <w:tblStyle w:val="6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  <w:jc w:val="center"/>
        </w:trPr>
        <w:tc>
          <w:tcPr>
            <w:tcW w:w="9803" w:type="dxa"/>
          </w:tcPr>
          <w:p/>
        </w:tc>
      </w:tr>
    </w:tbl>
    <w:p>
      <w:pPr>
        <w:ind w:left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left="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12" w:name="_GoBack"/>
      <w:bookmarkEnd w:id="12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十一</w:t>
      </w:r>
      <w:r>
        <w:rPr>
          <w:rFonts w:hint="eastAsia" w:ascii="黑体" w:hAnsi="黑体" w:eastAsia="黑体" w:cs="黑体"/>
          <w:sz w:val="44"/>
          <w:szCs w:val="44"/>
        </w:rPr>
        <w:t>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</w:p>
    <w:p>
      <w:pPr>
        <w:spacing w:line="560" w:lineRule="exact"/>
        <w:ind w:right="36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right="36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D6E27"/>
    <w:rsid w:val="78A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63"/>
      <w:ind w:left="139"/>
      <w:jc w:val="center"/>
      <w:outlineLvl w:val="1"/>
    </w:pPr>
    <w:rPr>
      <w:b/>
      <w:bCs/>
      <w:sz w:val="36"/>
      <w:szCs w:val="36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sz w:val="24"/>
      <w:szCs w:val="24"/>
    </w:rPr>
  </w:style>
  <w:style w:type="paragraph" w:styleId="5">
    <w:name w:val="Plain Text"/>
    <w:basedOn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2022-04-08T00:59:00Z</dcterms:created>
  <dc:creator>pc001</dc:creator>
  <cp:lastModifiedBy>pc001</cp:lastModifiedBy>
  <dcterms:modified xsi:type="dcterms:W3CDTF">2022-04-08T01:01:34Z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FCC478A385BA42569947545E32B3A1B4</vt:lpwstr>
  </property>
</Properties>
</file>