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32"/>
          <w:lang w:val="en-US" w:eastAsia="zh-CN"/>
        </w:rPr>
      </w:pPr>
      <w:bookmarkStart w:id="0" w:name="page3"/>
      <w:bookmarkEnd w:id="0"/>
    </w:p>
    <w:p>
      <w:pPr>
        <w:bidi w:val="0"/>
        <w:jc w:val="center"/>
        <w:rPr>
          <w:rFonts w:hint="eastAsia" w:ascii="方正小标宋简体" w:hAnsi="方正小标宋简体" w:eastAsia="方正小标宋简体" w:cs="方正小标宋简体"/>
          <w:sz w:val="44"/>
          <w:szCs w:val="32"/>
          <w:lang w:val="en-US" w:eastAsia="zh-CN"/>
        </w:rPr>
      </w:pPr>
    </w:p>
    <w:p>
      <w:pPr>
        <w:bidi w:val="0"/>
        <w:jc w:val="center"/>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sz w:val="44"/>
          <w:szCs w:val="32"/>
          <w:lang w:val="en-US" w:eastAsia="zh-CN"/>
        </w:rPr>
        <w:t>宁东开发投资有限公司</w:t>
      </w:r>
    </w:p>
    <w:p>
      <w:pPr>
        <w:bidi w:val="0"/>
        <w:jc w:val="center"/>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sz w:val="44"/>
          <w:szCs w:val="32"/>
          <w:lang w:val="en-US" w:eastAsia="zh-CN"/>
        </w:rPr>
        <w:t>档案整理服务单位</w:t>
      </w:r>
    </w:p>
    <w:p>
      <w:pPr>
        <w:bidi w:val="0"/>
        <w:rPr>
          <w:rFonts w:hint="eastAsia"/>
          <w:lang w:val="en-US" w:eastAsia="zh-CN"/>
        </w:rPr>
      </w:pPr>
    </w:p>
    <w:p>
      <w:pPr>
        <w:bidi w:val="0"/>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简体" w:hAnsi="方正小标宋简体" w:eastAsia="方正小标宋简体" w:cs="方正小标宋简体"/>
          <w:sz w:val="72"/>
          <w:szCs w:val="72"/>
        </w:rPr>
      </w:pPr>
      <w:r>
        <w:rPr>
          <w:sz w:val="72"/>
        </w:rPr>
        <mc:AlternateContent>
          <mc:Choice Requires="wps">
            <w:drawing>
              <wp:anchor distT="0" distB="0" distL="114300" distR="114300" simplePos="0" relativeHeight="251659264" behindDoc="0" locked="0" layoutInCell="1" allowOverlap="1">
                <wp:simplePos x="0" y="0"/>
                <wp:positionH relativeFrom="column">
                  <wp:posOffset>2327910</wp:posOffset>
                </wp:positionH>
                <wp:positionV relativeFrom="paragraph">
                  <wp:posOffset>612140</wp:posOffset>
                </wp:positionV>
                <wp:extent cx="637540" cy="2315210"/>
                <wp:effectExtent l="0" t="0" r="10160" b="8890"/>
                <wp:wrapNone/>
                <wp:docPr id="1" name="文本框 1"/>
                <wp:cNvGraphicFramePr/>
                <a:graphic xmlns:a="http://schemas.openxmlformats.org/drawingml/2006/main">
                  <a:graphicData uri="http://schemas.microsoft.com/office/word/2010/wordprocessingShape">
                    <wps:wsp>
                      <wps:cNvSpPr txBox="1"/>
                      <wps:spPr>
                        <a:xfrm>
                          <a:off x="3528060" y="6285230"/>
                          <a:ext cx="637540" cy="23152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仿宋"/>
                                <w:lang w:eastAsia="zh-CN"/>
                              </w:rPr>
                            </w:pPr>
                            <w:r>
                              <w:rPr>
                                <w:rFonts w:hint="eastAsia" w:ascii="方正小标宋简体" w:hAnsi="方正小标宋简体" w:eastAsia="方正小标宋简体" w:cs="方正小标宋简体"/>
                                <w:sz w:val="72"/>
                                <w:szCs w:val="72"/>
                                <w:lang w:eastAsia="zh-CN"/>
                              </w:rPr>
                              <w:t>（</w:t>
                            </w:r>
                            <w:r>
                              <w:rPr>
                                <w:rFonts w:hint="eastAsia" w:ascii="方正小标宋简体" w:hAnsi="方正小标宋简体" w:eastAsia="方正小标宋简体" w:cs="方正小标宋简体"/>
                                <w:spacing w:val="-20"/>
                                <w:sz w:val="72"/>
                                <w:szCs w:val="72"/>
                                <w:lang w:eastAsia="zh-CN"/>
                              </w:rPr>
                              <w:t>二</w:t>
                            </w:r>
                            <w:r>
                              <w:rPr>
                                <w:rFonts w:hint="eastAsia" w:ascii="方正小标宋简体" w:hAnsi="方正小标宋简体" w:eastAsia="方正小标宋简体" w:cs="方正小标宋简体"/>
                                <w:spacing w:val="-20"/>
                                <w:sz w:val="72"/>
                                <w:szCs w:val="72"/>
                                <w:lang w:val="en-US" w:eastAsia="zh-CN"/>
                              </w:rPr>
                              <w:t xml:space="preserve">  </w:t>
                            </w:r>
                            <w:r>
                              <w:rPr>
                                <w:rFonts w:hint="eastAsia" w:ascii="方正小标宋简体" w:hAnsi="方正小标宋简体" w:eastAsia="方正小标宋简体" w:cs="方正小标宋简体"/>
                                <w:spacing w:val="-20"/>
                                <w:sz w:val="72"/>
                                <w:szCs w:val="72"/>
                                <w:lang w:eastAsia="zh-CN"/>
                              </w:rPr>
                              <w:t>次</w:t>
                            </w:r>
                            <w:r>
                              <w:rPr>
                                <w:rFonts w:hint="eastAsia" w:ascii="方正小标宋简体" w:hAnsi="方正小标宋简体" w:eastAsia="方正小标宋简体" w:cs="方正小标宋简体"/>
                                <w:sz w:val="72"/>
                                <w:szCs w:val="72"/>
                                <w:lang w:eastAsia="zh-CN"/>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3.3pt;margin-top:48.2pt;height:182.3pt;width:50.2pt;z-index:251659264;mso-width-relative:page;mso-height-relative:page;" fillcolor="#FFFFFF [3201]" filled="t" stroked="f" coordsize="21600,21600" o:gfxdata="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Ml&#10;C1LXAAAACgEAAA8AAAAAAAAAAQAgAAAAIgAAAGRycy9kb3ducmV2LnhtbFBLAQIUABQAAAAIAIdO&#10;4kBOUHnlXQIAAJ0EAAAOAAAAAAAAAAEAIAAAACYBAABkcnMvZTJvRG9jLnhtbFBLBQYAAAAABgAG&#10;AFkBAAD1BQAAAAA=&#10;">
                <v:fill on="t" focussize="0,0"/>
                <v:stroke on="f" weight="0.5pt"/>
                <v:imagedata o:title=""/>
                <o:lock v:ext="edit" aspectratio="f"/>
                <v:textbox style="layout-flow:vertical-ideographic;">
                  <w:txbxContent>
                    <w:p>
                      <w:pPr>
                        <w:ind w:left="0" w:leftChars="0" w:firstLine="0" w:firstLineChars="0"/>
                        <w:rPr>
                          <w:rFonts w:hint="eastAsia" w:eastAsia="仿宋"/>
                          <w:lang w:eastAsia="zh-CN"/>
                        </w:rPr>
                      </w:pPr>
                      <w:r>
                        <w:rPr>
                          <w:rFonts w:hint="eastAsia" w:ascii="方正小标宋简体" w:hAnsi="方正小标宋简体" w:eastAsia="方正小标宋简体" w:cs="方正小标宋简体"/>
                          <w:sz w:val="72"/>
                          <w:szCs w:val="72"/>
                          <w:lang w:eastAsia="zh-CN"/>
                        </w:rPr>
                        <w:t>（</w:t>
                      </w:r>
                      <w:r>
                        <w:rPr>
                          <w:rFonts w:hint="eastAsia" w:ascii="方正小标宋简体" w:hAnsi="方正小标宋简体" w:eastAsia="方正小标宋简体" w:cs="方正小标宋简体"/>
                          <w:spacing w:val="-20"/>
                          <w:sz w:val="72"/>
                          <w:szCs w:val="72"/>
                          <w:lang w:eastAsia="zh-CN"/>
                        </w:rPr>
                        <w:t>二</w:t>
                      </w:r>
                      <w:r>
                        <w:rPr>
                          <w:rFonts w:hint="eastAsia" w:ascii="方正小标宋简体" w:hAnsi="方正小标宋简体" w:eastAsia="方正小标宋简体" w:cs="方正小标宋简体"/>
                          <w:spacing w:val="-20"/>
                          <w:sz w:val="72"/>
                          <w:szCs w:val="72"/>
                          <w:lang w:val="en-US" w:eastAsia="zh-CN"/>
                        </w:rPr>
                        <w:t xml:space="preserve">  </w:t>
                      </w:r>
                      <w:r>
                        <w:rPr>
                          <w:rFonts w:hint="eastAsia" w:ascii="方正小标宋简体" w:hAnsi="方正小标宋简体" w:eastAsia="方正小标宋简体" w:cs="方正小标宋简体"/>
                          <w:spacing w:val="-20"/>
                          <w:sz w:val="72"/>
                          <w:szCs w:val="72"/>
                          <w:lang w:eastAsia="zh-CN"/>
                        </w:rPr>
                        <w:t>次</w:t>
                      </w:r>
                      <w:r>
                        <w:rPr>
                          <w:rFonts w:hint="eastAsia" w:ascii="方正小标宋简体" w:hAnsi="方正小标宋简体" w:eastAsia="方正小标宋简体" w:cs="方正小标宋简体"/>
                          <w:sz w:val="72"/>
                          <w:szCs w:val="72"/>
                          <w:lang w:eastAsia="zh-CN"/>
                        </w:rPr>
                        <w:t>）</w:t>
                      </w:r>
                    </w:p>
                  </w:txbxContent>
                </v:textbox>
              </v:shape>
            </w:pict>
          </mc:Fallback>
        </mc:AlternateContent>
      </w:r>
      <w:r>
        <w:rPr>
          <w:rFonts w:hint="eastAsia" w:ascii="方正小标宋简体" w:hAnsi="方正小标宋简体" w:eastAsia="方正小标宋简体" w:cs="方正小标宋简体"/>
          <w:sz w:val="72"/>
          <w:szCs w:val="72"/>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简体" w:hAnsi="方正小标宋简体" w:eastAsia="方正小标宋简体" w:cs="方正小标宋简体"/>
          <w:sz w:val="72"/>
          <w:szCs w:val="72"/>
          <w:lang w:eastAsia="zh-CN"/>
        </w:rPr>
      </w:pPr>
    </w:p>
    <w:p>
      <w:pPr>
        <w:keepNext w:val="0"/>
        <w:keepLines w:val="0"/>
        <w:pageBreakBefore w:val="0"/>
        <w:widowControl w:val="0"/>
        <w:kinsoku/>
        <w:wordWrap/>
        <w:overflowPunct/>
        <w:topLinePunct w:val="0"/>
        <w:autoSpaceDE/>
        <w:autoSpaceDN/>
        <w:bidi w:val="0"/>
        <w:adjustRightInd/>
        <w:snapToGrid/>
        <w:spacing w:after="157" w:afterLines="50" w:line="576" w:lineRule="exact"/>
        <w:ind w:left="0" w:leftChars="0" w:firstLine="0" w:firstLineChars="0"/>
        <w:jc w:val="center"/>
        <w:textAlignment w:val="auto"/>
        <w:rPr>
          <w:rFonts w:hint="eastAsia" w:ascii="仿宋_GB2312" w:hAnsi="微软雅黑" w:eastAsia="仿宋_GB2312" w:cs="仿宋_GB2312"/>
          <w:color w:val="333333"/>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仿宋_GB2312" w:hAnsi="微软雅黑" w:eastAsia="仿宋_GB2312" w:cs="仿宋_GB2312"/>
          <w:color w:val="333333"/>
          <w:sz w:val="36"/>
          <w:szCs w:val="36"/>
          <w:lang w:val="en-US" w:eastAsia="zh-CN"/>
        </w:rPr>
      </w:pPr>
    </w:p>
    <w:p>
      <w:pPr>
        <w:spacing w:before="23" w:line="576" w:lineRule="exact"/>
        <w:ind w:left="0" w:leftChars="0" w:firstLine="0" w:firstLineChars="0"/>
        <w:jc w:val="both"/>
        <w:rPr>
          <w:rFonts w:hint="eastAsia" w:ascii="仿宋" w:hAnsi="仿宋" w:eastAsia="仿宋" w:cs="仿宋"/>
          <w:sz w:val="40"/>
          <w:szCs w:val="40"/>
          <w:lang w:val="en-US"/>
        </w:rPr>
      </w:pPr>
    </w:p>
    <w:p>
      <w:pPr>
        <w:spacing w:before="23" w:line="576" w:lineRule="exact"/>
        <w:jc w:val="both"/>
        <w:rPr>
          <w:rFonts w:hint="eastAsia" w:ascii="仿宋" w:hAnsi="仿宋" w:eastAsia="仿宋" w:cs="仿宋"/>
          <w:sz w:val="32"/>
          <w:szCs w:val="32"/>
          <w:lang w:val="en-US"/>
        </w:rPr>
      </w:pPr>
    </w:p>
    <w:p>
      <w:pPr>
        <w:spacing w:before="23" w:line="576" w:lineRule="exact"/>
        <w:jc w:val="both"/>
        <w:rPr>
          <w:rFonts w:hint="eastAsia" w:ascii="仿宋" w:hAnsi="仿宋" w:eastAsia="仿宋" w:cs="仿宋"/>
          <w:sz w:val="32"/>
          <w:szCs w:val="32"/>
          <w:lang w:val="en-US"/>
        </w:rPr>
      </w:pPr>
    </w:p>
    <w:p>
      <w:pPr>
        <w:spacing w:before="23" w:line="576" w:lineRule="exact"/>
        <w:jc w:val="both"/>
        <w:rPr>
          <w:rFonts w:hint="eastAsia" w:ascii="仿宋" w:hAnsi="仿宋" w:eastAsia="仿宋" w:cs="仿宋"/>
          <w:sz w:val="32"/>
          <w:szCs w:val="32"/>
          <w:lang w:val="en-US"/>
        </w:rPr>
      </w:pPr>
      <w:r>
        <w:rPr>
          <w:rFonts w:hint="eastAsia" w:ascii="仿宋" w:hAnsi="仿宋" w:eastAsia="仿宋" w:cs="仿宋"/>
          <w:sz w:val="32"/>
          <w:szCs w:val="32"/>
          <w:lang w:val="en-US"/>
        </w:rPr>
        <w:t>编制单位：宁夏宁东开发投资有限公司</w:t>
      </w:r>
    </w:p>
    <w:p>
      <w:pPr>
        <w:spacing w:before="23" w:line="576" w:lineRule="exact"/>
        <w:jc w:val="both"/>
        <w:rPr>
          <w:rFonts w:hint="eastAsia" w:ascii="仿宋_GB2312" w:hAnsi="微软雅黑" w:eastAsia="仿宋_GB2312" w:cs="仿宋_GB2312"/>
          <w:color w:val="333333"/>
          <w:sz w:val="32"/>
          <w:szCs w:val="32"/>
        </w:rPr>
      </w:pPr>
      <w:r>
        <w:rPr>
          <w:rFonts w:hint="eastAsia" w:ascii="仿宋" w:hAnsi="仿宋" w:eastAsia="仿宋" w:cs="仿宋"/>
          <w:sz w:val="32"/>
          <w:szCs w:val="32"/>
          <w:lang w:val="en-US"/>
        </w:rPr>
        <w:t>编制时间：</w:t>
      </w:r>
      <w:r>
        <w:rPr>
          <w:rFonts w:hint="eastAsia" w:ascii="仿宋" w:hAnsi="仿宋" w:eastAsia="仿宋" w:cs="仿宋"/>
          <w:sz w:val="32"/>
          <w:szCs w:val="32"/>
          <w:lang w:val="en-US" w:eastAsia="zh-CN"/>
        </w:rPr>
        <w:t>2022</w:t>
      </w:r>
      <w:r>
        <w:rPr>
          <w:rFonts w:hint="eastAsia" w:ascii="仿宋" w:hAnsi="仿宋" w:eastAsia="仿宋" w:cs="仿宋"/>
          <w:sz w:val="32"/>
          <w:szCs w:val="32"/>
          <w:lang w:val="en-US"/>
        </w:rPr>
        <w:t>年</w:t>
      </w:r>
      <w:r>
        <w:rPr>
          <w:rFonts w:hint="eastAsia" w:ascii="仿宋" w:hAnsi="仿宋" w:cs="仿宋"/>
          <w:sz w:val="32"/>
          <w:szCs w:val="32"/>
          <w:lang w:val="en-US" w:eastAsia="zh-CN"/>
        </w:rPr>
        <w:t>5</w:t>
      </w:r>
      <w:r>
        <w:rPr>
          <w:rFonts w:hint="eastAsia" w:ascii="仿宋" w:hAnsi="仿宋" w:eastAsia="仿宋" w:cs="仿宋"/>
          <w:sz w:val="32"/>
          <w:szCs w:val="32"/>
          <w:lang w:val="en-US"/>
        </w:rPr>
        <w:t>月</w:t>
      </w:r>
      <w:bookmarkStart w:id="1" w:name="page4"/>
      <w:bookmarkEnd w:id="1"/>
    </w:p>
    <w:p>
      <w:pPr>
        <w:rPr>
          <w:rFonts w:hint="eastAsia"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br w:type="page"/>
      </w:r>
    </w:p>
    <w:p>
      <w:pPr>
        <w:rPr>
          <w:rFonts w:hint="eastAsia"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br w:type="page"/>
      </w:r>
    </w:p>
    <w:p>
      <w:pPr>
        <w:spacing w:before="23" w:line="576"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宁东开发投资有限公司档案整理</w:t>
      </w:r>
    </w:p>
    <w:p>
      <w:pPr>
        <w:spacing w:before="23" w:line="576"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服务单位比选</w:t>
      </w:r>
      <w:r>
        <w:rPr>
          <w:rFonts w:hint="eastAsia" w:ascii="方正小标宋简体" w:hAnsi="方正小标宋简体" w:eastAsia="方正小标宋简体" w:cs="方正小标宋简体"/>
          <w:sz w:val="44"/>
          <w:szCs w:val="44"/>
          <w:lang w:eastAsia="zh-CN"/>
        </w:rPr>
        <w:t>文件</w:t>
      </w:r>
      <w:r>
        <w:rPr>
          <w:rFonts w:hint="eastAsia" w:ascii="方正小标宋简体" w:hAnsi="方正小标宋简体" w:eastAsia="方正小标宋简体" w:cs="方正小标宋简体"/>
          <w:sz w:val="44"/>
          <w:szCs w:val="44"/>
          <w:lang w:val="en-US" w:eastAsia="zh-CN"/>
        </w:rPr>
        <w:t>（二次）</w:t>
      </w:r>
    </w:p>
    <w:p>
      <w:pPr>
        <w:spacing w:before="23" w:line="576" w:lineRule="exact"/>
        <w:jc w:val="center"/>
        <w:rPr>
          <w:lang w:val="en-US"/>
        </w:rPr>
      </w:pPr>
    </w:p>
    <w:p>
      <w:pPr>
        <w:spacing w:before="23" w:line="576" w:lineRule="exact"/>
        <w:jc w:val="both"/>
        <w:rPr>
          <w:rFonts w:hint="eastAsia" w:ascii="仿宋" w:hAnsi="仿宋" w:eastAsia="仿宋" w:cs="仿宋"/>
          <w:sz w:val="32"/>
          <w:szCs w:val="32"/>
          <w:lang w:eastAsia="zh-CN"/>
        </w:rPr>
      </w:pPr>
      <w:r>
        <w:rPr>
          <w:rFonts w:hint="eastAsia" w:ascii="仿宋" w:hAnsi="仿宋" w:eastAsia="仿宋" w:cs="仿宋"/>
          <w:sz w:val="32"/>
          <w:szCs w:val="32"/>
          <w:lang w:val="en-US"/>
        </w:rPr>
        <w:t>根据宁夏宁东开发投资有限公司</w:t>
      </w:r>
      <w:r>
        <w:rPr>
          <w:rFonts w:hint="eastAsia" w:ascii="仿宋" w:hAnsi="仿宋" w:cs="仿宋"/>
          <w:sz w:val="32"/>
          <w:szCs w:val="32"/>
          <w:lang w:val="en-US" w:eastAsia="zh-CN"/>
        </w:rPr>
        <w:t>2022</w:t>
      </w:r>
      <w:r>
        <w:rPr>
          <w:rFonts w:hint="eastAsia" w:ascii="仿宋" w:hAnsi="仿宋" w:eastAsia="仿宋" w:cs="仿宋"/>
          <w:sz w:val="32"/>
          <w:szCs w:val="32"/>
          <w:lang w:val="en-US"/>
        </w:rPr>
        <w:t>年第</w:t>
      </w:r>
      <w:r>
        <w:rPr>
          <w:rFonts w:hint="eastAsia" w:ascii="仿宋" w:hAnsi="仿宋" w:cs="仿宋"/>
          <w:sz w:val="32"/>
          <w:szCs w:val="32"/>
          <w:lang w:val="en-US" w:eastAsia="zh-CN"/>
        </w:rPr>
        <w:t>5</w:t>
      </w:r>
      <w:r>
        <w:rPr>
          <w:rFonts w:hint="eastAsia" w:ascii="仿宋" w:hAnsi="仿宋" w:eastAsia="仿宋" w:cs="仿宋"/>
          <w:sz w:val="32"/>
          <w:szCs w:val="32"/>
          <w:lang w:val="en-US"/>
        </w:rPr>
        <w:t>次总经理办公会议纪要精神，</w:t>
      </w:r>
      <w:r>
        <w:rPr>
          <w:rFonts w:hint="eastAsia" w:ascii="仿宋" w:hAnsi="仿宋" w:eastAsia="仿宋" w:cs="仿宋"/>
          <w:sz w:val="32"/>
          <w:szCs w:val="32"/>
        </w:rPr>
        <w:t>我公司决定通过公开比选方式，选择</w:t>
      </w:r>
      <w:r>
        <w:rPr>
          <w:rFonts w:hint="eastAsia" w:ascii="仿宋" w:hAnsi="仿宋" w:cs="仿宋"/>
          <w:sz w:val="32"/>
          <w:szCs w:val="32"/>
          <w:lang w:eastAsia="zh-CN"/>
        </w:rPr>
        <w:t>宁夏</w:t>
      </w:r>
      <w:r>
        <w:rPr>
          <w:rFonts w:hint="eastAsia" w:ascii="仿宋" w:hAnsi="仿宋" w:cs="仿宋"/>
          <w:sz w:val="32"/>
          <w:szCs w:val="32"/>
          <w:lang w:val="en-US" w:eastAsia="zh-CN"/>
        </w:rPr>
        <w:t>宁东开发投资有限公司档案整理服务</w:t>
      </w:r>
      <w:r>
        <w:rPr>
          <w:rFonts w:hint="eastAsia" w:ascii="仿宋" w:hAnsi="仿宋" w:eastAsia="仿宋" w:cs="仿宋"/>
          <w:sz w:val="32"/>
          <w:szCs w:val="32"/>
          <w:lang w:val="en-US" w:eastAsia="zh-CN"/>
        </w:rPr>
        <w:t>单位</w:t>
      </w:r>
      <w:r>
        <w:rPr>
          <w:rFonts w:hint="eastAsia" w:ascii="仿宋" w:hAnsi="仿宋" w:eastAsia="仿宋" w:cs="仿宋"/>
          <w:sz w:val="32"/>
          <w:szCs w:val="32"/>
          <w:lang w:val="en-US"/>
        </w:rPr>
        <w:t>。现将相</w:t>
      </w:r>
      <w:r>
        <w:rPr>
          <w:rFonts w:hint="eastAsia" w:ascii="仿宋" w:hAnsi="仿宋" w:eastAsia="仿宋" w:cs="仿宋"/>
          <w:sz w:val="32"/>
          <w:szCs w:val="32"/>
        </w:rPr>
        <w:t>关事宜公告如下</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基本情况</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项目名称：</w:t>
      </w:r>
      <w:r>
        <w:rPr>
          <w:rFonts w:hint="eastAsia" w:ascii="仿宋" w:hAnsi="仿宋" w:cs="仿宋"/>
          <w:sz w:val="32"/>
          <w:szCs w:val="32"/>
          <w:lang w:val="en-US" w:eastAsia="zh-CN"/>
        </w:rPr>
        <w:t>宁东开发投资有限公司档案整理服务</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采购</w:t>
      </w:r>
      <w:r>
        <w:rPr>
          <w:rFonts w:hint="eastAsia" w:ascii="仿宋" w:hAnsi="仿宋" w:eastAsia="仿宋" w:cs="仿宋"/>
          <w:sz w:val="32"/>
          <w:szCs w:val="32"/>
        </w:rPr>
        <w:t>单位：</w:t>
      </w:r>
      <w:bookmarkStart w:id="14" w:name="_GoBack"/>
      <w:bookmarkEnd w:id="14"/>
      <w:r>
        <w:rPr>
          <w:rFonts w:hint="eastAsia" w:ascii="仿宋" w:hAnsi="仿宋" w:eastAsia="仿宋" w:cs="仿宋"/>
          <w:sz w:val="32"/>
          <w:szCs w:val="32"/>
        </w:rPr>
        <w:t>宁东开发投资有限公司</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项目地点：</w:t>
      </w:r>
      <w:r>
        <w:rPr>
          <w:rFonts w:hint="eastAsia" w:ascii="仿宋" w:hAnsi="仿宋" w:cs="仿宋"/>
          <w:sz w:val="32"/>
          <w:szCs w:val="32"/>
          <w:lang w:eastAsia="zh-CN"/>
        </w:rPr>
        <w:t>宁东镇长城路企业总部大楼</w:t>
      </w:r>
      <w:r>
        <w:rPr>
          <w:rFonts w:hint="eastAsia" w:ascii="仿宋" w:hAnsi="仿宋" w:cs="仿宋"/>
          <w:sz w:val="32"/>
          <w:szCs w:val="32"/>
          <w:lang w:val="en-US" w:eastAsia="zh-CN"/>
        </w:rPr>
        <w:t>A座</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采购方式：公开比选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比选</w:t>
      </w:r>
      <w:r>
        <w:rPr>
          <w:rFonts w:hint="eastAsia" w:ascii="仿宋" w:hAnsi="仿宋" w:eastAsia="仿宋" w:cs="仿宋"/>
          <w:sz w:val="32"/>
          <w:szCs w:val="32"/>
          <w:lang w:eastAsia="zh-CN"/>
        </w:rPr>
        <w:t>内容</w:t>
      </w:r>
      <w:r>
        <w:rPr>
          <w:rFonts w:hint="eastAsia" w:ascii="仿宋" w:hAnsi="仿宋" w:eastAsia="仿宋" w:cs="仿宋"/>
          <w:sz w:val="32"/>
          <w:szCs w:val="32"/>
        </w:rPr>
        <w:t>：</w:t>
      </w:r>
      <w:r>
        <w:rPr>
          <w:rFonts w:hint="eastAsia" w:ascii="仿宋" w:hAnsi="仿宋" w:cs="仿宋"/>
          <w:sz w:val="32"/>
          <w:szCs w:val="32"/>
          <w:lang w:eastAsia="zh-CN"/>
        </w:rPr>
        <w:t>宁东开发投资有限公司档案整理服务单位（二次）</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cs="仿宋"/>
          <w:sz w:val="32"/>
          <w:szCs w:val="32"/>
          <w:lang w:val="en-US" w:eastAsia="zh-CN"/>
        </w:rPr>
      </w:pPr>
      <w:r>
        <w:rPr>
          <w:rFonts w:hint="eastAsia" w:ascii="仿宋" w:hAnsi="仿宋" w:cs="仿宋"/>
          <w:sz w:val="32"/>
          <w:szCs w:val="32"/>
          <w:lang w:eastAsia="zh-CN"/>
        </w:rPr>
        <w:t>采购内容：参照各类档案的国标</w:t>
      </w:r>
      <w:r>
        <w:rPr>
          <w:rFonts w:hint="eastAsia" w:ascii="仿宋" w:hAnsi="仿宋" w:cs="仿宋"/>
          <w:sz w:val="32"/>
          <w:szCs w:val="32"/>
          <w:lang w:val="en-US" w:eastAsia="zh-CN"/>
        </w:rPr>
        <w:t>规范整理投资公司现有各类档案。</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default" w:ascii="仿宋" w:hAnsi="仿宋" w:cs="仿宋"/>
          <w:sz w:val="32"/>
          <w:szCs w:val="32"/>
          <w:lang w:val="en-US" w:eastAsia="zh-CN"/>
        </w:rPr>
      </w:pPr>
      <w:r>
        <w:rPr>
          <w:rFonts w:hint="eastAsia" w:ascii="仿宋" w:hAnsi="仿宋" w:cs="仿宋"/>
          <w:sz w:val="32"/>
          <w:szCs w:val="32"/>
          <w:lang w:val="en-US" w:eastAsia="zh-CN"/>
        </w:rPr>
        <w:t>服务期限：自合同签订之日起30个工作日。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二、参选人资格要求</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（一）参选人须具有独立法人资格，</w:t>
      </w:r>
      <w:r>
        <w:rPr>
          <w:rFonts w:hint="eastAsia" w:ascii="仿宋" w:hAnsi="仿宋" w:eastAsia="仿宋" w:cs="仿宋"/>
          <w:sz w:val="32"/>
          <w:szCs w:val="32"/>
          <w:lang w:eastAsia="zh-CN"/>
        </w:rPr>
        <w:t>营业执照经营范围内必须包含</w:t>
      </w:r>
      <w:r>
        <w:rPr>
          <w:rFonts w:hint="eastAsia" w:ascii="仿宋" w:hAnsi="仿宋" w:cs="仿宋"/>
          <w:sz w:val="32"/>
          <w:szCs w:val="32"/>
          <w:lang w:eastAsia="zh-CN"/>
        </w:rPr>
        <w:t>档案整理</w:t>
      </w:r>
      <w:r>
        <w:rPr>
          <w:rFonts w:hint="eastAsia" w:ascii="仿宋" w:hAnsi="仿宋" w:eastAsia="仿宋" w:cs="仿宋"/>
          <w:sz w:val="32"/>
          <w:szCs w:val="32"/>
          <w:lang w:eastAsia="zh-CN"/>
        </w:rPr>
        <w:t>相关业务。</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（二）通过“信用中国”网站（www.creditchina.gov.cn）查询参选人是否为失信被执行人，并限制失信被执行人参与此次比选。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）单位法定代表人为同一人或者存在控股、管理关系的不同企业，不得同时参加本</w:t>
      </w:r>
      <w:r>
        <w:rPr>
          <w:rFonts w:hint="eastAsia" w:ascii="仿宋" w:hAnsi="仿宋" w:eastAsia="仿宋" w:cs="仿宋"/>
          <w:sz w:val="32"/>
          <w:szCs w:val="32"/>
          <w:lang w:eastAsia="zh-CN"/>
        </w:rPr>
        <w:t>次公开</w:t>
      </w:r>
      <w:r>
        <w:rPr>
          <w:rFonts w:hint="eastAsia" w:ascii="仿宋" w:hAnsi="仿宋" w:eastAsia="仿宋" w:cs="仿宋"/>
          <w:sz w:val="32"/>
          <w:szCs w:val="32"/>
        </w:rPr>
        <w:t>比选。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cs="仿宋"/>
          <w:sz w:val="32"/>
          <w:szCs w:val="32"/>
          <w:lang w:val="en-US"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参选人至少提供</w:t>
      </w:r>
      <w:r>
        <w:rPr>
          <w:rFonts w:hint="eastAsia" w:ascii="仿宋" w:hAnsi="仿宋" w:cs="仿宋"/>
          <w:sz w:val="32"/>
          <w:szCs w:val="32"/>
          <w:lang w:val="en-US" w:eastAsia="zh-CN"/>
        </w:rPr>
        <w:t>3</w:t>
      </w:r>
      <w:r>
        <w:rPr>
          <w:rFonts w:hint="eastAsia" w:ascii="仿宋" w:hAnsi="仿宋" w:eastAsia="仿宋" w:cs="仿宋"/>
          <w:sz w:val="32"/>
          <w:szCs w:val="32"/>
          <w:lang w:val="en-US"/>
        </w:rPr>
        <w:t>个</w:t>
      </w:r>
      <w:r>
        <w:rPr>
          <w:rFonts w:hint="eastAsia" w:ascii="仿宋" w:hAnsi="仿宋" w:cs="仿宋"/>
          <w:sz w:val="32"/>
          <w:szCs w:val="32"/>
          <w:lang w:val="en-US" w:eastAsia="zh-CN"/>
        </w:rPr>
        <w:t>近三年内档案整理项目业绩，单个合同金额不低于5万元。</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b/>
          <w:bCs/>
          <w:sz w:val="32"/>
          <w:szCs w:val="32"/>
          <w:lang w:eastAsia="zh-CN"/>
        </w:rPr>
      </w:pPr>
      <w:r>
        <w:rPr>
          <w:rFonts w:hint="eastAsia" w:ascii="黑体" w:hAnsi="黑体" w:eastAsia="黑体" w:cs="黑体"/>
          <w:sz w:val="32"/>
          <w:szCs w:val="32"/>
        </w:rPr>
        <w:t>三、有关证明文件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参选单位必须出具下列资质证明文件：</w:t>
      </w:r>
    </w:p>
    <w:p>
      <w:pPr>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（一）企业营业执照</w:t>
      </w:r>
      <w:r>
        <w:rPr>
          <w:rFonts w:hint="eastAsia" w:ascii="仿宋" w:hAnsi="仿宋" w:eastAsia="仿宋" w:cs="仿宋"/>
          <w:sz w:val="32"/>
          <w:szCs w:val="32"/>
          <w:lang w:eastAsia="zh-CN"/>
        </w:rPr>
        <w:t>原件及</w:t>
      </w:r>
      <w:r>
        <w:rPr>
          <w:rFonts w:hint="eastAsia" w:ascii="仿宋" w:hAnsi="仿宋" w:eastAsia="仿宋" w:cs="仿宋"/>
          <w:sz w:val="32"/>
          <w:szCs w:val="32"/>
        </w:rPr>
        <w:t>复印件。</w:t>
      </w:r>
    </w:p>
    <w:p>
      <w:pPr>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如参与比选的代表人不是法人，代表人</w:t>
      </w:r>
      <w:r>
        <w:rPr>
          <w:rFonts w:hint="eastAsia" w:ascii="仿宋" w:hAnsi="仿宋" w:eastAsia="仿宋" w:cs="仿宋"/>
          <w:sz w:val="32"/>
          <w:szCs w:val="32"/>
          <w:lang w:eastAsia="zh-CN"/>
        </w:rPr>
        <w:t>需</w:t>
      </w:r>
      <w:r>
        <w:rPr>
          <w:rFonts w:hint="eastAsia" w:ascii="仿宋" w:hAnsi="仿宋" w:eastAsia="仿宋" w:cs="仿宋"/>
          <w:sz w:val="32"/>
          <w:szCs w:val="32"/>
        </w:rPr>
        <w:t>持有法人签字盖章的《法定代表人授权书》原件（格式见附件）。</w:t>
      </w:r>
    </w:p>
    <w:p>
      <w:pPr>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）参选代表人身份证</w:t>
      </w:r>
      <w:r>
        <w:rPr>
          <w:rFonts w:hint="eastAsia" w:ascii="仿宋" w:hAnsi="仿宋" w:eastAsia="仿宋" w:cs="仿宋"/>
          <w:sz w:val="32"/>
          <w:szCs w:val="32"/>
          <w:lang w:eastAsia="zh-CN"/>
        </w:rPr>
        <w:t>原件及</w:t>
      </w:r>
      <w:r>
        <w:rPr>
          <w:rFonts w:hint="eastAsia" w:ascii="仿宋" w:hAnsi="仿宋" w:eastAsia="仿宋" w:cs="仿宋"/>
          <w:sz w:val="32"/>
          <w:szCs w:val="32"/>
        </w:rPr>
        <w:t>复印件。</w:t>
      </w:r>
    </w:p>
    <w:p>
      <w:pPr>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）报价函</w:t>
      </w:r>
      <w:r>
        <w:rPr>
          <w:rFonts w:hint="eastAsia" w:ascii="仿宋" w:hAnsi="仿宋" w:eastAsia="仿宋" w:cs="仿宋"/>
          <w:sz w:val="32"/>
          <w:szCs w:val="32"/>
          <w:lang w:eastAsia="zh-CN"/>
        </w:rPr>
        <w:t>及承诺</w:t>
      </w:r>
      <w:r>
        <w:rPr>
          <w:rFonts w:hint="eastAsia" w:ascii="仿宋" w:hAnsi="仿宋" w:eastAsia="仿宋" w:cs="仿宋"/>
          <w:sz w:val="32"/>
          <w:szCs w:val="32"/>
        </w:rPr>
        <w:t>（格式见附件）。</w:t>
      </w:r>
    </w:p>
    <w:p>
      <w:pPr>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（五）2020或2021年度经审计且为盈利的财务报表复印件。</w:t>
      </w:r>
    </w:p>
    <w:p>
      <w:pPr>
        <w:keepNext w:val="0"/>
        <w:keepLines w:val="0"/>
        <w:pageBreakBefore w:val="0"/>
        <w:numPr>
          <w:ilvl w:val="0"/>
          <w:numId w:val="1"/>
        </w:numPr>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sz w:val="32"/>
          <w:szCs w:val="32"/>
        </w:rPr>
        <w:t>业绩证明文件</w:t>
      </w:r>
      <w:r>
        <w:rPr>
          <w:rFonts w:hint="eastAsia" w:ascii="仿宋" w:hAnsi="仿宋" w:eastAsia="仿宋" w:cs="仿宋"/>
          <w:sz w:val="32"/>
          <w:szCs w:val="32"/>
          <w:lang w:eastAsia="zh-CN"/>
        </w:rPr>
        <w:t>（合同）</w:t>
      </w:r>
      <w:r>
        <w:rPr>
          <w:rFonts w:hint="eastAsia" w:ascii="仿宋" w:hAnsi="仿宋" w:eastAsia="仿宋" w:cs="仿宋"/>
          <w:sz w:val="32"/>
          <w:szCs w:val="32"/>
        </w:rPr>
        <w:t>复印件</w:t>
      </w:r>
      <w:r>
        <w:rPr>
          <w:rFonts w:hint="eastAsia" w:ascii="仿宋" w:hAnsi="仿宋" w:eastAsia="仿宋" w:cs="仿宋"/>
          <w:sz w:val="32"/>
          <w:szCs w:val="32"/>
          <w:lang w:eastAsia="zh-CN"/>
        </w:rPr>
        <w:t>加盖公章</w:t>
      </w:r>
      <w:r>
        <w:rPr>
          <w:rFonts w:hint="eastAsia" w:ascii="仿宋" w:hAnsi="仿宋" w:eastAsia="仿宋" w:cs="仿宋"/>
          <w:kern w:val="0"/>
          <w:sz w:val="32"/>
          <w:szCs w:val="32"/>
          <w:lang w:val="en-US" w:eastAsia="zh-CN" w:bidi="ar"/>
        </w:rPr>
        <w:t>。</w:t>
      </w:r>
    </w:p>
    <w:p>
      <w:pPr>
        <w:keepNext w:val="0"/>
        <w:keepLines w:val="0"/>
        <w:pageBreakBefore w:val="0"/>
        <w:numPr>
          <w:ilvl w:val="0"/>
          <w:numId w:val="1"/>
        </w:numPr>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cs="仿宋"/>
          <w:kern w:val="0"/>
          <w:sz w:val="32"/>
          <w:szCs w:val="32"/>
          <w:lang w:val="en-US" w:eastAsia="zh-CN" w:bidi="ar"/>
        </w:rPr>
        <w:t>负责宁东投资公司档案整理项目工作</w:t>
      </w:r>
      <w:r>
        <w:rPr>
          <w:rFonts w:hint="eastAsia" w:ascii="仿宋" w:hAnsi="仿宋" w:cs="仿宋"/>
          <w:sz w:val="32"/>
          <w:szCs w:val="32"/>
          <w:lang w:val="en-US" w:eastAsia="zh-CN"/>
        </w:rPr>
        <w:t>人员</w:t>
      </w:r>
      <w:r>
        <w:rPr>
          <w:rFonts w:hint="eastAsia" w:ascii="仿宋" w:hAnsi="仿宋" w:cs="仿宋"/>
          <w:kern w:val="0"/>
          <w:sz w:val="32"/>
          <w:szCs w:val="32"/>
          <w:lang w:val="en-US" w:eastAsia="zh-CN" w:bidi="ar"/>
        </w:rPr>
        <w:t>档案培训证书或资格证书复印件。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四、比选须知</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b w:val="0"/>
          <w:bCs w:val="0"/>
          <w:sz w:val="32"/>
          <w:szCs w:val="32"/>
        </w:rPr>
        <w:t>适用</w:t>
      </w:r>
      <w:r>
        <w:rPr>
          <w:rFonts w:hint="eastAsia" w:ascii="楷体" w:hAnsi="楷体" w:eastAsia="楷体" w:cs="楷体"/>
          <w:sz w:val="32"/>
          <w:szCs w:val="32"/>
        </w:rPr>
        <w:t>范围</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本比选文件仅适用</w:t>
      </w:r>
      <w:r>
        <w:rPr>
          <w:rFonts w:hint="eastAsia" w:ascii="仿宋" w:hAnsi="仿宋" w:cs="仿宋"/>
          <w:sz w:val="32"/>
          <w:szCs w:val="32"/>
          <w:lang w:val="en-US" w:eastAsia="zh-CN"/>
        </w:rPr>
        <w:t>宁东开发投资有限公司档案整理服单位</w:t>
      </w:r>
      <w:r>
        <w:rPr>
          <w:rFonts w:hint="eastAsia" w:ascii="仿宋" w:hAnsi="仿宋" w:eastAsia="仿宋" w:cs="仿宋"/>
          <w:sz w:val="32"/>
          <w:szCs w:val="32"/>
        </w:rPr>
        <w:t>比选工作。</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（二）评审委员会组成</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评审委员会由宁夏宁东开发投资有限公司采购领导小组和采购监督领导小组成员组成。</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（三）递交参选文件截止时间和评选时间</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rPr>
      </w:pPr>
      <w:r>
        <w:rPr>
          <w:rFonts w:hint="eastAsia" w:ascii="仿宋" w:hAnsi="仿宋" w:cs="仿宋"/>
          <w:sz w:val="32"/>
          <w:szCs w:val="32"/>
          <w:lang w:val="en-US" w:eastAsia="zh-CN"/>
        </w:rPr>
        <w:t>2022</w:t>
      </w:r>
      <w:r>
        <w:rPr>
          <w:rFonts w:hint="eastAsia" w:ascii="仿宋" w:hAnsi="仿宋" w:eastAsia="仿宋" w:cs="仿宋"/>
          <w:sz w:val="32"/>
          <w:szCs w:val="32"/>
        </w:rPr>
        <w:t>年</w:t>
      </w:r>
      <w:r>
        <w:rPr>
          <w:rFonts w:hint="eastAsia" w:ascii="仿宋" w:hAnsi="仿宋" w:cs="仿宋"/>
          <w:sz w:val="32"/>
          <w:szCs w:val="32"/>
          <w:lang w:val="en-US" w:eastAsia="zh-CN"/>
        </w:rPr>
        <w:t>5</w:t>
      </w:r>
      <w:r>
        <w:rPr>
          <w:rFonts w:hint="eastAsia" w:ascii="仿宋" w:hAnsi="仿宋" w:eastAsia="仿宋" w:cs="仿宋"/>
          <w:sz w:val="32"/>
          <w:szCs w:val="32"/>
        </w:rPr>
        <w:t>月</w:t>
      </w:r>
      <w:r>
        <w:rPr>
          <w:rFonts w:hint="eastAsia" w:ascii="仿宋" w:hAnsi="仿宋" w:cs="仿宋"/>
          <w:sz w:val="32"/>
          <w:szCs w:val="32"/>
          <w:lang w:val="en-US" w:eastAsia="zh-CN"/>
        </w:rPr>
        <w:t>27</w:t>
      </w:r>
      <w:r>
        <w:rPr>
          <w:rFonts w:hint="eastAsia" w:ascii="仿宋" w:hAnsi="仿宋" w:eastAsia="仿宋" w:cs="仿宋"/>
          <w:sz w:val="32"/>
          <w:szCs w:val="32"/>
        </w:rPr>
        <w:t>日</w:t>
      </w:r>
      <w:r>
        <w:rPr>
          <w:rFonts w:hint="eastAsia" w:ascii="仿宋" w:hAnsi="仿宋" w:cs="仿宋"/>
          <w:sz w:val="32"/>
          <w:szCs w:val="32"/>
          <w:lang w:val="en-US" w:eastAsia="zh-CN"/>
        </w:rPr>
        <w:t>10:00</w:t>
      </w:r>
      <w:r>
        <w:rPr>
          <w:rFonts w:hint="eastAsia" w:ascii="仿宋" w:hAnsi="仿宋" w:eastAsia="仿宋" w:cs="仿宋"/>
          <w:sz w:val="32"/>
          <w:szCs w:val="32"/>
        </w:rPr>
        <w:t>。</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（四）递交参选文件地点</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宁东基地企业总部大楼</w:t>
      </w:r>
      <w:r>
        <w:rPr>
          <w:rFonts w:hint="eastAsia" w:ascii="仿宋" w:hAnsi="仿宋" w:cs="仿宋"/>
          <w:sz w:val="32"/>
          <w:szCs w:val="32"/>
          <w:lang w:val="en-US" w:eastAsia="zh-CN"/>
        </w:rPr>
        <w:t>8层党员活动室</w:t>
      </w:r>
      <w:r>
        <w:rPr>
          <w:rFonts w:hint="eastAsia" w:ascii="仿宋" w:hAnsi="仿宋" w:eastAsia="仿宋" w:cs="仿宋"/>
          <w:sz w:val="32"/>
          <w:szCs w:val="32"/>
        </w:rPr>
        <w:t>。</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eastAsia="仿宋_GB2312" w:cs="仿宋_GB2312"/>
          <w:sz w:val="32"/>
          <w:szCs w:val="32"/>
          <w:lang w:val="en-US" w:eastAsia="zh-CN"/>
        </w:rPr>
      </w:pPr>
      <w:r>
        <w:rPr>
          <w:rFonts w:hint="eastAsia" w:ascii="仿宋" w:hAnsi="仿宋" w:cs="仿宋"/>
          <w:sz w:val="32"/>
          <w:szCs w:val="32"/>
          <w:lang w:eastAsia="zh-CN"/>
        </w:rPr>
        <w:t>采购</w:t>
      </w:r>
      <w:r>
        <w:rPr>
          <w:rFonts w:hint="eastAsia" w:ascii="仿宋" w:hAnsi="仿宋" w:eastAsia="仿宋" w:cs="仿宋"/>
          <w:sz w:val="32"/>
          <w:szCs w:val="32"/>
        </w:rPr>
        <w:t>单位联系人：</w:t>
      </w:r>
      <w:r>
        <w:rPr>
          <w:rFonts w:hint="eastAsia" w:ascii="仿宋" w:hAnsi="仿宋" w:cs="仿宋"/>
          <w:sz w:val="32"/>
          <w:szCs w:val="32"/>
          <w:lang w:val="en-US" w:eastAsia="zh-CN"/>
        </w:rPr>
        <w:t>王梅</w:t>
      </w:r>
      <w:r>
        <w:rPr>
          <w:rFonts w:hint="eastAsia" w:ascii="仿宋" w:hAnsi="仿宋" w:eastAsia="仿宋" w:cs="仿宋"/>
          <w:sz w:val="32"/>
          <w:szCs w:val="32"/>
        </w:rPr>
        <w:t xml:space="preserve">    联系电话：</w:t>
      </w:r>
      <w:r>
        <w:rPr>
          <w:rFonts w:ascii="仿宋_GB2312" w:eastAsia="仿宋_GB2312" w:cs="仿宋_GB2312"/>
          <w:sz w:val="32"/>
          <w:szCs w:val="32"/>
        </w:rPr>
        <w:t>0951-5918</w:t>
      </w:r>
      <w:r>
        <w:rPr>
          <w:rFonts w:hint="eastAsia" w:ascii="仿宋_GB2312" w:eastAsia="仿宋_GB2312" w:cs="仿宋_GB2312"/>
          <w:sz w:val="32"/>
          <w:szCs w:val="32"/>
          <w:lang w:val="en-US" w:eastAsia="zh-CN"/>
        </w:rPr>
        <w:t>400</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（五）有关要求</w:t>
      </w:r>
    </w:p>
    <w:p>
      <w:pPr>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1.参选文件必须按要求用中文编写，所有报价及参选文件中所提的币种均为人民币，否则报价无效。</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cs="仿宋"/>
          <w:sz w:val="32"/>
          <w:szCs w:val="32"/>
          <w:lang w:val="en-US" w:eastAsia="zh-CN"/>
        </w:rPr>
        <w:t>3.比选控制价上限：8万元。</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val="en-US" w:eastAsia="zh-CN"/>
        </w:rPr>
        <w:t>4</w:t>
      </w:r>
      <w:r>
        <w:rPr>
          <w:rFonts w:hint="eastAsia" w:ascii="仿宋" w:hAnsi="仿宋" w:eastAsia="仿宋" w:cs="仿宋"/>
          <w:sz w:val="32"/>
          <w:szCs w:val="32"/>
        </w:rPr>
        <w:t>.比选办法：</w:t>
      </w:r>
      <w:r>
        <w:rPr>
          <w:rFonts w:hint="eastAsia" w:ascii="仿宋" w:hAnsi="仿宋" w:eastAsia="仿宋" w:cs="仿宋"/>
          <w:sz w:val="32"/>
          <w:szCs w:val="32"/>
          <w:lang w:val="en-US" w:eastAsia="zh-CN"/>
        </w:rPr>
        <w:t>最低</w:t>
      </w:r>
      <w:r>
        <w:rPr>
          <w:rFonts w:hint="eastAsia" w:ascii="仿宋" w:hAnsi="仿宋" w:cs="仿宋"/>
          <w:sz w:val="32"/>
          <w:szCs w:val="32"/>
          <w:lang w:val="en-US" w:eastAsia="zh-CN"/>
        </w:rPr>
        <w:t>价</w:t>
      </w:r>
      <w:r>
        <w:rPr>
          <w:rFonts w:hint="eastAsia" w:ascii="仿宋" w:hAnsi="仿宋" w:eastAsia="仿宋" w:cs="仿宋"/>
          <w:sz w:val="32"/>
          <w:szCs w:val="32"/>
          <w:lang w:val="en-US" w:eastAsia="zh-CN"/>
        </w:rPr>
        <w:t>中选法</w:t>
      </w:r>
      <w:r>
        <w:rPr>
          <w:rFonts w:hint="eastAsia" w:ascii="仿宋" w:hAnsi="仿宋" w:cs="仿宋"/>
          <w:sz w:val="32"/>
          <w:szCs w:val="32"/>
          <w:lang w:val="en-US" w:eastAsia="zh-CN"/>
        </w:rPr>
        <w:t>。</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（六）报价有效期</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报价有效期，自参选文件递交之日起30个日历天。</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在特殊情况下参选人于原报价有效期截止之前，可向比选人提出延长报价有效期的要求。本要求与答复均应采用书面形式（如信件、传真或电报等）。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（七）参选文件规范</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1.参加比选的参选人应按照比选文件的要求准备参选文件1式2份，其中正本1份、副本1份，封面上标注“正本”、“副本”字样</w:t>
      </w:r>
      <w:r>
        <w:rPr>
          <w:rFonts w:hint="eastAsia" w:ascii="仿宋" w:hAnsi="仿宋" w:eastAsia="仿宋" w:cs="仿宋"/>
          <w:sz w:val="32"/>
          <w:szCs w:val="32"/>
          <w:lang w:val="en-US" w:eastAsia="zh-CN"/>
        </w:rPr>
        <w:t>,具体格式见附件。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2.参选文件均需打印胶装，由参选人的法定代表人或其授权委托代理人签字并</w:t>
      </w:r>
      <w:r>
        <w:rPr>
          <w:rFonts w:hint="eastAsia" w:ascii="仿宋" w:hAnsi="仿宋" w:eastAsia="仿宋" w:cs="仿宋"/>
          <w:sz w:val="32"/>
          <w:szCs w:val="32"/>
          <w:lang w:eastAsia="zh-CN"/>
        </w:rPr>
        <w:t>加</w:t>
      </w:r>
      <w:r>
        <w:rPr>
          <w:rFonts w:hint="eastAsia" w:ascii="仿宋" w:hAnsi="仿宋" w:eastAsia="仿宋" w:cs="仿宋"/>
          <w:sz w:val="32"/>
          <w:szCs w:val="32"/>
        </w:rPr>
        <w:t>盖单位公章和骑缝章。</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3.委托授权代理人必须将法定代表人签字并盖章后的“法定代表人授权书”附在参选文件中。</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4.参选文件必须装订成册。</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（八）参选文件的密封和递交</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参选人应将其参选文件进行密封，在封面及密封袋上注明参选项目名称和参选人的名称、地址，并加盖单位公章和密封章。</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如果参选文件未按上述要求进行密封和标注，将视为无效参选文件。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各参选单位代表必须在规定时间内递交参选文件至规定地点，否则视为无效参选。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五、比选程序</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（一）主持人宣布比选会议议程。</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（二）介绍比选项目情况并宣读参选人名单。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（三）宣读比选纪律和注意事项。</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（四）宣读评审委员会成员名单。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（五）参选文件递交。</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（六）评审委员会按照比选办法、比选文件评选。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（七）评审委员会推荐排名前三名的中选候选人。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六、评选纪律和注意事项</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（一）评审委员会评选过程中必须全程保密,任何人不得以任何形式透露给参选人或与参选人有关的单位或个人。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（二）在比选过程中参选人必须根据评审委员会要求就有关问题进行澄清或说明。</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（三）对各参选人的商业秘密评审委员会成员应予以保密，不得泄露给其他参选人。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（四）评审委员会可根据需要对参选人进行实地考察。</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 w:hAnsi="仿宋" w:cs="仿宋"/>
          <w:sz w:val="32"/>
          <w:szCs w:val="32"/>
          <w:lang w:eastAsia="zh-CN"/>
        </w:rPr>
      </w:pPr>
      <w:r>
        <w:rPr>
          <w:rFonts w:hint="eastAsia" w:ascii="仿宋" w:hAnsi="仿宋" w:eastAsia="仿宋" w:cs="仿宋"/>
          <w:sz w:val="32"/>
          <w:szCs w:val="32"/>
        </w:rPr>
        <w:t>（五）特别说明：本次比选不设任何参选补偿，由此发生的所有费用均由参选人自行承担。</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rPr>
        <w:t>附件</w:t>
      </w:r>
      <w:r>
        <w:rPr>
          <w:rFonts w:hint="eastAsia" w:ascii="仿宋" w:hAnsi="仿宋" w:eastAsia="仿宋" w:cs="仿宋"/>
          <w:b w:val="0"/>
          <w:bCs w:val="0"/>
          <w:sz w:val="32"/>
          <w:szCs w:val="32"/>
          <w:lang w:eastAsia="zh-CN"/>
        </w:rPr>
        <w:t>：参选文件格式</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rPr>
      </w:pPr>
    </w:p>
    <w:p>
      <w:pPr>
        <w:keepNext w:val="0"/>
        <w:keepLines w:val="0"/>
        <w:pageBreakBefore w:val="0"/>
        <w:widowControl w:val="0"/>
        <w:kinsoku/>
        <w:wordWrap w:val="0"/>
        <w:overflowPunct/>
        <w:topLinePunct w:val="0"/>
        <w:autoSpaceDE w:val="0"/>
        <w:autoSpaceDN w:val="0"/>
        <w:bidi w:val="0"/>
        <w:adjustRightInd/>
        <w:snapToGrid/>
        <w:spacing w:line="560" w:lineRule="exact"/>
        <w:ind w:left="0" w:leftChars="0"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宁夏宁东开发投资有限公司</w:t>
      </w:r>
      <w:r>
        <w:rPr>
          <w:rFonts w:hint="eastAsia" w:ascii="仿宋" w:hAnsi="仿宋" w:eastAsia="仿宋" w:cs="仿宋"/>
          <w:sz w:val="32"/>
          <w:szCs w:val="32"/>
          <w:lang w:val="en-US" w:eastAsia="zh-CN"/>
        </w:rPr>
        <w:t xml:space="preserve">    </w:t>
      </w: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firstLine="4800" w:firstLineChars="1500"/>
        <w:rPr>
          <w:rFonts w:hint="eastAsia" w:ascii="仿宋_GB2312" w:eastAsia="仿宋_GB2312" w:cs="仿宋_GB2312"/>
          <w:sz w:val="32"/>
          <w:szCs w:val="32"/>
          <w:lang w:val="en-US" w:eastAsia="zh-CN"/>
        </w:rPr>
      </w:pPr>
    </w:p>
    <w:p>
      <w:pPr>
        <w:ind w:left="0" w:leftChars="0" w:firstLine="0" w:firstLineChars="0"/>
        <w:rPr>
          <w:rFonts w:hint="eastAsia" w:asci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仿宋_GB2312" w:hAnsi="仿宋_GB2312" w:eastAsia="仿宋_GB2312" w:cs="Times New Roman"/>
          <w:b/>
          <w:bCs/>
          <w:sz w:val="32"/>
          <w:szCs w:val="32"/>
          <w:lang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eastAsia="zh-CN"/>
        </w:rPr>
        <w:t>参选文件格式</w:t>
      </w:r>
    </w:p>
    <w:p>
      <w:pPr>
        <w:pStyle w:val="2"/>
        <w:spacing w:line="360" w:lineRule="auto"/>
        <w:jc w:val="right"/>
        <w:rPr>
          <w:rFonts w:hint="default" w:hAnsi="宋体" w:eastAsia="宋体"/>
          <w:b/>
          <w:color w:val="auto"/>
          <w:sz w:val="36"/>
          <w:szCs w:val="36"/>
          <w:highlight w:val="none"/>
          <w:lang w:val="en-US" w:eastAsia="zh-CN"/>
        </w:rPr>
      </w:pPr>
      <w:r>
        <w:rPr>
          <w:rFonts w:hint="eastAsia" w:ascii="仿宋" w:hAnsi="仿宋" w:eastAsia="仿宋" w:cs="仿宋"/>
          <w:b/>
          <w:bCs w:val="0"/>
          <w:color w:val="auto"/>
          <w:sz w:val="32"/>
          <w:szCs w:val="32"/>
          <w:highlight w:val="none"/>
          <w:lang w:eastAsia="zh-CN"/>
        </w:rPr>
        <w:t>正本</w:t>
      </w:r>
      <w:r>
        <w:rPr>
          <w:rFonts w:hint="eastAsia" w:ascii="仿宋" w:hAnsi="仿宋" w:eastAsia="仿宋" w:cs="仿宋"/>
          <w:b/>
          <w:bCs w:val="0"/>
          <w:color w:val="auto"/>
          <w:sz w:val="32"/>
          <w:szCs w:val="32"/>
          <w:highlight w:val="none"/>
          <w:lang w:val="en-US" w:eastAsia="zh-CN"/>
        </w:rPr>
        <w:t>/副本</w:t>
      </w:r>
    </w:p>
    <w:p>
      <w:pPr>
        <w:pStyle w:val="2"/>
        <w:spacing w:line="360" w:lineRule="auto"/>
        <w:jc w:val="center"/>
        <w:rPr>
          <w:rFonts w:hint="eastAsia" w:ascii="宋体" w:hAnsi="宋体" w:eastAsia="宋体"/>
          <w:b/>
          <w:color w:val="auto"/>
          <w:sz w:val="36"/>
          <w:szCs w:val="36"/>
          <w:highlight w:val="none"/>
        </w:rPr>
      </w:pPr>
    </w:p>
    <w:p>
      <w:pPr>
        <w:pStyle w:val="2"/>
        <w:spacing w:line="360" w:lineRule="auto"/>
        <w:jc w:val="center"/>
        <w:rPr>
          <w:rFonts w:hint="eastAsia" w:ascii="宋体" w:hAnsi="宋体" w:eastAsia="宋体"/>
          <w:b/>
          <w:color w:val="auto"/>
          <w:sz w:val="36"/>
          <w:szCs w:val="36"/>
          <w:highlight w:val="none"/>
        </w:rPr>
      </w:pPr>
    </w:p>
    <w:p>
      <w:pPr>
        <w:pStyle w:val="2"/>
        <w:spacing w:line="360" w:lineRule="auto"/>
        <w:ind w:left="0" w:leftChars="0" w:firstLine="0" w:firstLineChars="0"/>
        <w:jc w:val="center"/>
        <w:rPr>
          <w:rFonts w:hint="eastAsia" w:ascii="黑体" w:hAnsi="黑体" w:eastAsia="黑体" w:cs="黑体"/>
          <w:b w:val="0"/>
          <w:bCs/>
          <w:color w:val="auto"/>
          <w:sz w:val="36"/>
          <w:szCs w:val="36"/>
          <w:highlight w:val="none"/>
        </w:rPr>
      </w:pPr>
      <w:r>
        <w:rPr>
          <w:rFonts w:hint="eastAsia" w:ascii="黑体" w:hAnsi="黑体" w:eastAsia="黑体" w:cs="黑体"/>
          <w:b w:val="0"/>
          <w:bCs/>
          <w:color w:val="auto"/>
          <w:sz w:val="44"/>
          <w:szCs w:val="44"/>
          <w:highlight w:val="none"/>
          <w:u w:val="single"/>
          <w:lang w:val="en-US" w:eastAsia="zh-CN"/>
        </w:rPr>
        <w:t xml:space="preserve">                        </w:t>
      </w:r>
      <w:r>
        <w:rPr>
          <w:rFonts w:hint="eastAsia" w:ascii="黑体" w:hAnsi="黑体" w:eastAsia="黑体" w:cs="黑体"/>
          <w:b w:val="0"/>
          <w:bCs/>
          <w:color w:val="auto"/>
          <w:sz w:val="44"/>
          <w:szCs w:val="44"/>
          <w:highlight w:val="none"/>
        </w:rPr>
        <w:t>（项目名称）</w:t>
      </w:r>
    </w:p>
    <w:p>
      <w:pPr>
        <w:pStyle w:val="2"/>
        <w:spacing w:line="360" w:lineRule="auto"/>
        <w:jc w:val="center"/>
        <w:rPr>
          <w:rFonts w:hint="eastAsia" w:ascii="黑体" w:hAnsi="黑体" w:eastAsia="黑体" w:cs="黑体"/>
          <w:b w:val="0"/>
          <w:bCs/>
          <w:color w:val="auto"/>
          <w:sz w:val="36"/>
          <w:szCs w:val="36"/>
          <w:highlight w:val="none"/>
        </w:rPr>
      </w:pPr>
    </w:p>
    <w:p>
      <w:pPr>
        <w:pStyle w:val="2"/>
        <w:spacing w:line="360" w:lineRule="auto"/>
        <w:jc w:val="center"/>
        <w:rPr>
          <w:rFonts w:hint="eastAsia" w:ascii="黑体" w:hAnsi="黑体" w:eastAsia="黑体" w:cs="黑体"/>
          <w:b w:val="0"/>
          <w:bCs/>
          <w:color w:val="auto"/>
          <w:sz w:val="36"/>
          <w:szCs w:val="36"/>
          <w:highlight w:val="none"/>
        </w:rPr>
      </w:pPr>
    </w:p>
    <w:p>
      <w:pPr>
        <w:pStyle w:val="2"/>
        <w:spacing w:line="360" w:lineRule="auto"/>
        <w:jc w:val="center"/>
        <w:rPr>
          <w:rFonts w:hint="eastAsia" w:ascii="黑体" w:hAnsi="黑体" w:eastAsia="黑体" w:cs="黑体"/>
          <w:b w:val="0"/>
          <w:bCs/>
          <w:color w:val="auto"/>
          <w:sz w:val="36"/>
          <w:szCs w:val="36"/>
          <w:highlight w:val="none"/>
        </w:rPr>
      </w:pPr>
    </w:p>
    <w:p>
      <w:pPr>
        <w:pStyle w:val="2"/>
        <w:spacing w:line="360" w:lineRule="auto"/>
        <w:ind w:left="0" w:leftChars="0" w:firstLine="0" w:firstLineChars="0"/>
        <w:jc w:val="center"/>
        <w:rPr>
          <w:rFonts w:hint="eastAsia" w:ascii="宋体" w:hAnsi="宋体" w:eastAsia="宋体"/>
          <w:b/>
          <w:color w:val="auto"/>
          <w:sz w:val="36"/>
          <w:szCs w:val="36"/>
          <w:highlight w:val="none"/>
          <w:lang w:eastAsia="zh-CN"/>
        </w:rPr>
      </w:pPr>
      <w:r>
        <w:rPr>
          <w:rFonts w:hint="eastAsia" w:ascii="黑体" w:hAnsi="黑体" w:eastAsia="黑体" w:cs="黑体"/>
          <w:b w:val="0"/>
          <w:bCs/>
          <w:color w:val="auto"/>
          <w:sz w:val="44"/>
          <w:szCs w:val="44"/>
          <w:highlight w:val="none"/>
          <w:lang w:eastAsia="zh-CN"/>
        </w:rPr>
        <w:t>参</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选</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文</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件</w:t>
      </w:r>
    </w:p>
    <w:p>
      <w:pPr>
        <w:pStyle w:val="2"/>
        <w:spacing w:line="360" w:lineRule="auto"/>
        <w:jc w:val="center"/>
        <w:rPr>
          <w:rFonts w:hint="eastAsia" w:ascii="宋体" w:hAnsi="宋体" w:eastAsia="宋体"/>
          <w:b/>
          <w:color w:val="auto"/>
          <w:sz w:val="36"/>
          <w:szCs w:val="36"/>
          <w:highlight w:val="none"/>
        </w:rPr>
      </w:pPr>
    </w:p>
    <w:p>
      <w:pPr>
        <w:pStyle w:val="2"/>
        <w:spacing w:line="360" w:lineRule="auto"/>
        <w:jc w:val="center"/>
        <w:rPr>
          <w:rFonts w:hint="eastAsia" w:ascii="宋体" w:hAnsi="宋体" w:eastAsia="宋体"/>
          <w:b/>
          <w:color w:val="auto"/>
          <w:sz w:val="36"/>
          <w:szCs w:val="36"/>
          <w:highlight w:val="none"/>
        </w:rPr>
      </w:pPr>
    </w:p>
    <w:p>
      <w:pPr>
        <w:pStyle w:val="2"/>
        <w:spacing w:line="360" w:lineRule="auto"/>
        <w:jc w:val="center"/>
        <w:rPr>
          <w:rFonts w:hint="eastAsia" w:ascii="宋体" w:hAnsi="宋体" w:eastAsia="宋体"/>
          <w:b/>
          <w:color w:val="auto"/>
          <w:sz w:val="36"/>
          <w:szCs w:val="36"/>
          <w:highlight w:val="none"/>
        </w:rPr>
      </w:pPr>
    </w:p>
    <w:p>
      <w:pPr>
        <w:pStyle w:val="2"/>
        <w:spacing w:line="360" w:lineRule="auto"/>
        <w:jc w:val="center"/>
        <w:rPr>
          <w:rFonts w:hint="eastAsia" w:ascii="宋体" w:hAnsi="宋体" w:eastAsia="宋体"/>
          <w:b/>
          <w:color w:val="auto"/>
          <w:sz w:val="36"/>
          <w:szCs w:val="36"/>
          <w:highlight w:val="none"/>
        </w:rPr>
      </w:pPr>
    </w:p>
    <w:p>
      <w:pPr>
        <w:pStyle w:val="2"/>
        <w:spacing w:line="360" w:lineRule="auto"/>
        <w:jc w:val="center"/>
        <w:rPr>
          <w:rFonts w:hint="eastAsia" w:ascii="宋体" w:hAnsi="宋体" w:eastAsia="宋体"/>
          <w:b/>
          <w:color w:val="auto"/>
          <w:sz w:val="36"/>
          <w:szCs w:val="36"/>
          <w:highlight w:val="none"/>
        </w:rPr>
      </w:pPr>
    </w:p>
    <w:p>
      <w:pPr>
        <w:pStyle w:val="2"/>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参选</w:t>
      </w:r>
      <w:r>
        <w:rPr>
          <w:rFonts w:hint="eastAsia" w:ascii="仿宋" w:hAnsi="仿宋" w:eastAsia="仿宋" w:cs="仿宋"/>
          <w:b w:val="0"/>
          <w:bCs/>
          <w:color w:val="auto"/>
          <w:sz w:val="32"/>
          <w:szCs w:val="32"/>
          <w:highlight w:val="none"/>
        </w:rPr>
        <w:t>人：</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（盖章）</w:t>
      </w:r>
    </w:p>
    <w:p>
      <w:pPr>
        <w:pStyle w:val="2"/>
        <w:spacing w:line="360" w:lineRule="auto"/>
        <w:ind w:firstLine="960" w:firstLineChars="300"/>
        <w:jc w:val="both"/>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eastAsia="zh-CN"/>
        </w:rPr>
        <w:t>地址：</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p>
    <w:p>
      <w:pPr>
        <w:pStyle w:val="2"/>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法定代表人或其</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（签字）</w:t>
      </w:r>
    </w:p>
    <w:p>
      <w:pPr>
        <w:pStyle w:val="2"/>
        <w:spacing w:line="360" w:lineRule="auto"/>
        <w:jc w:val="center"/>
        <w:rPr>
          <w:rFonts w:hint="eastAsia" w:ascii="宋体" w:hAnsi="宋体" w:eastAsia="宋体"/>
          <w:b/>
          <w:color w:val="auto"/>
          <w:sz w:val="36"/>
          <w:szCs w:val="36"/>
          <w:highlight w:val="none"/>
        </w:rPr>
      </w:pP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年</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月</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日</w:t>
      </w: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 w:hAnsi="仿宋" w:eastAsia="仿宋" w:cs="仿宋"/>
          <w:sz w:val="40"/>
          <w:szCs w:val="40"/>
        </w:rPr>
      </w:pPr>
      <w:bookmarkStart w:id="2" w:name="_Toc17089"/>
      <w:bookmarkStart w:id="3" w:name="_Toc14039"/>
      <w:bookmarkStart w:id="4" w:name="_Toc11208"/>
      <w:bookmarkStart w:id="5" w:name="_Toc30925"/>
      <w:bookmarkStart w:id="6" w:name="_Toc24908"/>
      <w:bookmarkStart w:id="7" w:name="_Toc440035097"/>
    </w:p>
    <w:p>
      <w:pPr>
        <w:keepNext w:val="0"/>
        <w:keepLines w:val="0"/>
        <w:pageBreakBefore w:val="0"/>
        <w:kinsoku/>
        <w:wordWrap/>
        <w:overflowPunct/>
        <w:topLinePunct w:val="0"/>
        <w:bidi w:val="0"/>
        <w:adjustRightInd/>
        <w:snapToGrid/>
        <w:spacing w:line="560" w:lineRule="exact"/>
        <w:ind w:left="0" w:leftChars="0" w:firstLine="0" w:firstLineChars="0"/>
        <w:jc w:val="both"/>
        <w:textAlignment w:val="auto"/>
        <w:rPr>
          <w:rFonts w:hint="eastAsia" w:ascii="仿宋" w:hAnsi="仿宋" w:eastAsia="仿宋" w:cs="仿宋"/>
          <w:sz w:val="40"/>
          <w:szCs w:val="40"/>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 w:hAnsi="仿宋" w:eastAsia="仿宋" w:cs="仿宋"/>
          <w:sz w:val="40"/>
          <w:szCs w:val="40"/>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 w:hAnsi="仿宋" w:eastAsia="仿宋" w:cs="仿宋"/>
          <w:sz w:val="40"/>
          <w:szCs w:val="40"/>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 w:hAnsi="仿宋" w:eastAsia="仿宋" w:cs="仿宋"/>
          <w:sz w:val="40"/>
          <w:szCs w:val="40"/>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 w:hAnsi="仿宋" w:eastAsia="仿宋" w:cs="仿宋"/>
          <w:sz w:val="40"/>
          <w:szCs w:val="40"/>
        </w:rPr>
        <w:t>目</w:t>
      </w:r>
      <w:r>
        <w:rPr>
          <w:rFonts w:hint="eastAsia" w:ascii="仿宋" w:hAnsi="仿宋" w:eastAsia="仿宋" w:cs="仿宋"/>
          <w:sz w:val="40"/>
          <w:szCs w:val="40"/>
          <w:lang w:val="en-US" w:eastAsia="zh-CN"/>
        </w:rPr>
        <w:t xml:space="preserve">  </w:t>
      </w:r>
      <w:r>
        <w:rPr>
          <w:rFonts w:hint="eastAsia" w:ascii="仿宋" w:hAnsi="仿宋" w:eastAsia="仿宋" w:cs="仿宋"/>
          <w:sz w:val="40"/>
          <w:szCs w:val="40"/>
        </w:rPr>
        <w:t>录</w:t>
      </w:r>
      <w:bookmarkEnd w:id="2"/>
      <w:bookmarkEnd w:id="3"/>
      <w:bookmarkEnd w:id="4"/>
      <w:bookmarkEnd w:id="5"/>
      <w:bookmarkEnd w:id="6"/>
      <w:bookmarkEnd w:id="7"/>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（本目录为格式，要求</w:t>
      </w:r>
      <w:r>
        <w:rPr>
          <w:rFonts w:hint="eastAsia" w:ascii="仿宋" w:hAnsi="仿宋" w:eastAsia="仿宋" w:cs="仿宋"/>
          <w:sz w:val="32"/>
          <w:szCs w:val="32"/>
          <w:lang w:eastAsia="zh-CN"/>
        </w:rPr>
        <w:t>参选人</w:t>
      </w:r>
      <w:r>
        <w:rPr>
          <w:rFonts w:hint="eastAsia" w:ascii="仿宋" w:hAnsi="仿宋" w:eastAsia="仿宋" w:cs="仿宋"/>
          <w:sz w:val="32"/>
          <w:szCs w:val="32"/>
        </w:rPr>
        <w:t>在</w:t>
      </w:r>
      <w:r>
        <w:rPr>
          <w:rFonts w:hint="eastAsia" w:ascii="仿宋" w:hAnsi="仿宋" w:eastAsia="仿宋" w:cs="仿宋"/>
          <w:sz w:val="32"/>
          <w:szCs w:val="32"/>
          <w:lang w:eastAsia="zh-CN"/>
        </w:rPr>
        <w:t>参选</w:t>
      </w:r>
      <w:r>
        <w:rPr>
          <w:rFonts w:hint="eastAsia" w:ascii="仿宋" w:hAnsi="仿宋" w:eastAsia="仿宋" w:cs="仿宋"/>
          <w:sz w:val="32"/>
          <w:szCs w:val="32"/>
        </w:rPr>
        <w:t>文件中标注各项页码）</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一、报价函</w:t>
      </w:r>
      <w:r>
        <w:rPr>
          <w:rFonts w:hint="eastAsia" w:ascii="仿宋" w:hAnsi="仿宋" w:eastAsia="仿宋" w:cs="仿宋"/>
          <w:sz w:val="32"/>
          <w:szCs w:val="32"/>
          <w:lang w:val="en-US" w:eastAsia="zh-CN"/>
        </w:rPr>
        <w:t>及承诺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二、档案整理服务报价表</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法定代表人授权书</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四</w:t>
      </w:r>
      <w:r>
        <w:rPr>
          <w:rFonts w:hint="eastAsia" w:ascii="仿宋" w:hAnsi="仿宋" w:eastAsia="仿宋" w:cs="仿宋"/>
          <w:sz w:val="32"/>
          <w:szCs w:val="32"/>
        </w:rPr>
        <w:t>、法定代表人</w:t>
      </w:r>
      <w:r>
        <w:rPr>
          <w:rFonts w:hint="eastAsia" w:ascii="仿宋" w:hAnsi="仿宋" w:eastAsia="仿宋" w:cs="仿宋"/>
          <w:sz w:val="32"/>
          <w:szCs w:val="32"/>
          <w:lang w:eastAsia="zh-CN"/>
        </w:rPr>
        <w:t>及</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sz w:val="32"/>
          <w:szCs w:val="32"/>
          <w:lang w:eastAsia="zh-CN"/>
        </w:rPr>
        <w:t>身份证明</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企业营业执照</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资格证明文件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七</w:t>
      </w:r>
      <w:r>
        <w:rPr>
          <w:rFonts w:hint="eastAsia" w:ascii="仿宋" w:hAnsi="仿宋" w:eastAsia="仿宋" w:cs="仿宋"/>
          <w:sz w:val="32"/>
          <w:szCs w:val="32"/>
          <w:lang w:eastAsia="zh-CN"/>
        </w:rPr>
        <w:t>、项目人员组成表</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八</w:t>
      </w:r>
      <w:r>
        <w:rPr>
          <w:rFonts w:hint="eastAsia" w:ascii="仿宋" w:hAnsi="仿宋" w:eastAsia="仿宋" w:cs="仿宋"/>
          <w:sz w:val="32"/>
          <w:szCs w:val="32"/>
        </w:rPr>
        <w:t>、</w:t>
      </w:r>
      <w:r>
        <w:rPr>
          <w:rFonts w:hint="eastAsia" w:ascii="仿宋" w:hAnsi="仿宋" w:eastAsia="仿宋" w:cs="仿宋"/>
          <w:sz w:val="32"/>
          <w:szCs w:val="32"/>
          <w:lang w:eastAsia="zh-CN"/>
        </w:rPr>
        <w:t>财务报表</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lang w:eastAsia="zh-CN"/>
        </w:rPr>
      </w:pPr>
      <w:r>
        <w:rPr>
          <w:rFonts w:hint="eastAsia" w:ascii="仿宋" w:hAnsi="仿宋" w:cs="仿宋"/>
          <w:sz w:val="32"/>
          <w:szCs w:val="32"/>
          <w:lang w:eastAsia="zh-CN"/>
        </w:rPr>
        <w:t>九</w:t>
      </w:r>
      <w:r>
        <w:rPr>
          <w:rFonts w:hint="eastAsia" w:ascii="仿宋" w:hAnsi="仿宋" w:eastAsia="仿宋" w:cs="仿宋"/>
          <w:sz w:val="32"/>
          <w:szCs w:val="32"/>
          <w:lang w:eastAsia="zh-CN"/>
        </w:rPr>
        <w:t>、业绩证明文件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十</w:t>
      </w:r>
      <w:r>
        <w:rPr>
          <w:rFonts w:hint="eastAsia" w:ascii="仿宋" w:hAnsi="仿宋" w:eastAsia="仿宋" w:cs="仿宋"/>
          <w:sz w:val="32"/>
          <w:szCs w:val="32"/>
        </w:rPr>
        <w:t>、</w:t>
      </w:r>
      <w:r>
        <w:rPr>
          <w:rFonts w:hint="eastAsia" w:ascii="仿宋" w:hAnsi="仿宋" w:eastAsia="仿宋" w:cs="仿宋"/>
          <w:sz w:val="32"/>
          <w:szCs w:val="32"/>
          <w:lang w:eastAsia="zh-CN"/>
        </w:rPr>
        <w:t>信用中国查询记录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lang w:eastAsia="zh-CN"/>
        </w:rPr>
        <w:t>十</w:t>
      </w:r>
      <w:r>
        <w:rPr>
          <w:rFonts w:hint="eastAsia" w:ascii="仿宋" w:hAnsi="仿宋" w:cs="仿宋"/>
          <w:sz w:val="32"/>
          <w:szCs w:val="32"/>
          <w:lang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其他材料</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0" w:firstLineChars="0"/>
        <w:jc w:val="both"/>
        <w:textAlignment w:val="auto"/>
        <w:rPr>
          <w:rFonts w:hint="eastAsia" w:ascii="黑体" w:hAnsi="黑体" w:eastAsia="黑体" w:cs="黑体"/>
          <w:color w:val="auto"/>
          <w:sz w:val="44"/>
          <w:szCs w:val="44"/>
          <w:highlight w:val="none"/>
          <w:lang w:eastAsia="zh-CN"/>
        </w:rPr>
      </w:pPr>
      <w:bookmarkStart w:id="8" w:name="_Toc32412"/>
      <w:bookmarkStart w:id="9" w:name="_Toc3815"/>
      <w:bookmarkStart w:id="10" w:name="_Toc12440"/>
      <w:bookmarkStart w:id="11" w:name="_Toc184635138"/>
      <w:bookmarkStart w:id="12" w:name="_Toc7412"/>
      <w:bookmarkStart w:id="13" w:name="_Toc14256"/>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宋体" w:hAnsi="宋体" w:eastAsia="宋体"/>
          <w:color w:val="auto"/>
          <w:highlight w:val="none"/>
          <w:lang w:eastAsia="zh-CN"/>
        </w:rPr>
      </w:pPr>
      <w:r>
        <w:rPr>
          <w:rFonts w:hint="eastAsia" w:ascii="黑体" w:hAnsi="黑体" w:eastAsia="黑体" w:cs="黑体"/>
          <w:color w:val="auto"/>
          <w:sz w:val="44"/>
          <w:szCs w:val="44"/>
          <w:highlight w:val="none"/>
          <w:lang w:eastAsia="zh-CN"/>
        </w:rPr>
        <w:t>一、</w:t>
      </w:r>
      <w:r>
        <w:rPr>
          <w:rFonts w:hint="eastAsia" w:ascii="黑体" w:hAnsi="黑体" w:eastAsia="黑体" w:cs="黑体"/>
          <w:sz w:val="44"/>
          <w:szCs w:val="44"/>
        </w:rPr>
        <w:t>报价函</w:t>
      </w:r>
      <w:r>
        <w:rPr>
          <w:rFonts w:hint="eastAsia" w:ascii="黑体" w:hAnsi="黑体" w:eastAsia="黑体" w:cs="黑体"/>
          <w:sz w:val="44"/>
          <w:szCs w:val="44"/>
          <w:lang w:val="en-US" w:eastAsia="zh-CN"/>
        </w:rPr>
        <w:t>及承诺</w:t>
      </w: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1.我方全面研究了贵司发布的比选文件，决定参加贵司组织的</w:t>
      </w:r>
      <w:r>
        <w:rPr>
          <w:rFonts w:hint="eastAsia" w:ascii="仿宋" w:hAnsi="仿宋" w:cs="仿宋"/>
          <w:sz w:val="32"/>
          <w:szCs w:val="32"/>
          <w:lang w:val="en-US" w:eastAsia="zh-CN"/>
        </w:rPr>
        <w:t>档案整理服务单位</w:t>
      </w:r>
      <w:r>
        <w:rPr>
          <w:rFonts w:hint="eastAsia" w:ascii="仿宋" w:hAnsi="仿宋" w:eastAsia="仿宋" w:cs="仿宋"/>
          <w:sz w:val="32"/>
          <w:szCs w:val="32"/>
          <w:lang w:val="en-US" w:eastAsia="zh-CN"/>
        </w:rPr>
        <w:t>比选</w:t>
      </w:r>
      <w:r>
        <w:rPr>
          <w:rFonts w:hint="eastAsia" w:ascii="仿宋" w:hAnsi="仿宋" w:eastAsia="仿宋" w:cs="仿宋"/>
          <w:sz w:val="32"/>
          <w:szCs w:val="32"/>
        </w:rPr>
        <w:t>。我方授权（姓名、职务）代表我方（参选单位的名称）全权处理本</w:t>
      </w:r>
      <w:r>
        <w:rPr>
          <w:rFonts w:hint="eastAsia" w:ascii="仿宋" w:hAnsi="仿宋" w:cs="仿宋"/>
          <w:sz w:val="32"/>
          <w:szCs w:val="32"/>
          <w:lang w:eastAsia="zh-CN"/>
        </w:rPr>
        <w:t>次</w:t>
      </w:r>
      <w:r>
        <w:rPr>
          <w:rFonts w:hint="eastAsia" w:ascii="仿宋" w:hAnsi="仿宋" w:eastAsia="仿宋" w:cs="仿宋"/>
          <w:sz w:val="32"/>
          <w:szCs w:val="32"/>
        </w:rPr>
        <w:t>比选相关事宜。</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2.我公司愿以</w:t>
      </w:r>
      <w:r>
        <w:rPr>
          <w:rFonts w:hint="eastAsia" w:ascii="仿宋" w:hAnsi="仿宋" w:cs="仿宋"/>
          <w:sz w:val="32"/>
          <w:szCs w:val="32"/>
          <w:lang w:val="en-US" w:eastAsia="zh-CN"/>
        </w:rPr>
        <w:t>xxx</w:t>
      </w:r>
      <w:r>
        <w:rPr>
          <w:rFonts w:hint="eastAsia" w:ascii="仿宋" w:hAnsi="仿宋" w:eastAsia="仿宋" w:cs="仿宋"/>
          <w:sz w:val="32"/>
          <w:szCs w:val="32"/>
          <w:lang w:val="en-US" w:eastAsia="zh-CN"/>
        </w:rPr>
        <w:t>价格，</w:t>
      </w:r>
      <w:r>
        <w:rPr>
          <w:rFonts w:hint="eastAsia" w:ascii="仿宋" w:hAnsi="仿宋" w:eastAsia="仿宋" w:cs="仿宋"/>
          <w:sz w:val="32"/>
          <w:szCs w:val="32"/>
        </w:rPr>
        <w:t>承担</w:t>
      </w:r>
      <w:r>
        <w:rPr>
          <w:rFonts w:hint="eastAsia" w:ascii="仿宋" w:hAnsi="仿宋" w:eastAsia="仿宋" w:cs="仿宋"/>
          <w:sz w:val="32"/>
          <w:szCs w:val="32"/>
          <w:lang w:eastAsia="zh-CN"/>
        </w:rPr>
        <w:t>本项</w:t>
      </w:r>
      <w:r>
        <w:rPr>
          <w:rFonts w:hint="eastAsia" w:ascii="仿宋" w:hAnsi="仿宋" w:eastAsia="仿宋" w:cs="仿宋"/>
          <w:sz w:val="32"/>
          <w:szCs w:val="32"/>
        </w:rPr>
        <w:t>工作。</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rPr>
      </w:pPr>
      <w:r>
        <w:rPr>
          <w:rFonts w:hint="eastAsia" w:ascii="仿宋" w:hAnsi="仿宋" w:eastAsia="仿宋" w:cs="仿宋"/>
          <w:sz w:val="32"/>
          <w:szCs w:val="32"/>
          <w:lang w:val="en-US"/>
        </w:rPr>
        <w:t>3</w:t>
      </w:r>
      <w:r>
        <w:rPr>
          <w:rFonts w:hint="eastAsia" w:ascii="仿宋" w:hAnsi="仿宋" w:eastAsia="仿宋" w:cs="仿宋"/>
          <w:sz w:val="32"/>
          <w:szCs w:val="32"/>
        </w:rPr>
        <w:t>.如我方中选，我方将严格履行协议书、合同及比选文件规定的责任和义务。</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rPr>
        <w:t>4</w:t>
      </w:r>
      <w:r>
        <w:rPr>
          <w:rFonts w:hint="eastAsia" w:ascii="仿宋" w:hAnsi="仿宋" w:eastAsia="仿宋" w:cs="仿宋"/>
          <w:sz w:val="32"/>
          <w:szCs w:val="32"/>
        </w:rPr>
        <w:t>.如我方中选，保证按照贵司要求和时间节点及时完成协议书、合同及比选文件规定</w:t>
      </w:r>
      <w:r>
        <w:rPr>
          <w:rFonts w:hint="eastAsia" w:ascii="仿宋" w:hAnsi="仿宋" w:eastAsia="仿宋" w:cs="仿宋"/>
          <w:sz w:val="32"/>
          <w:szCs w:val="32"/>
          <w:lang w:eastAsia="zh-CN"/>
        </w:rPr>
        <w:t>的内容。</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5</w:t>
      </w:r>
      <w:r>
        <w:rPr>
          <w:rFonts w:hint="eastAsia" w:ascii="仿宋" w:hAnsi="仿宋" w:eastAsia="仿宋" w:cs="仿宋"/>
          <w:sz w:val="32"/>
          <w:szCs w:val="32"/>
        </w:rPr>
        <w:t>.我方为本项目提交的参选文件（含参选报价）一式2份，其中正本1份,副本1份。</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6</w:t>
      </w:r>
      <w:r>
        <w:rPr>
          <w:rFonts w:hint="eastAsia" w:ascii="仿宋" w:hAnsi="仿宋" w:eastAsia="仿宋" w:cs="仿宋"/>
          <w:sz w:val="32"/>
          <w:szCs w:val="32"/>
        </w:rPr>
        <w:t>.我方愿意提供贵司另外要求的与报价有关的文件资料，并保证我方已提供和将要提供的文件资料是真实、准确、完整的。若比选过程中查有虚假，同意作无效参选文件处理，若中选之后查有虚假，同意被废除</w:t>
      </w:r>
      <w:r>
        <w:rPr>
          <w:rFonts w:hint="eastAsia" w:ascii="仿宋" w:hAnsi="仿宋" w:eastAsia="仿宋" w:cs="仿宋"/>
          <w:sz w:val="32"/>
          <w:szCs w:val="32"/>
          <w:lang w:eastAsia="zh-CN"/>
        </w:rPr>
        <w:t>中</w:t>
      </w:r>
      <w:r>
        <w:rPr>
          <w:rFonts w:hint="eastAsia" w:ascii="仿宋" w:hAnsi="仿宋" w:eastAsia="仿宋" w:cs="仿宋"/>
          <w:sz w:val="32"/>
          <w:szCs w:val="32"/>
        </w:rPr>
        <w:t>选资格。</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参选单位名称（盖章）：</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color w:val="auto"/>
          <w:sz w:val="32"/>
          <w:szCs w:val="32"/>
          <w:highlight w:val="none"/>
        </w:rPr>
        <w:t>法定代表人或其</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sz w:val="32"/>
          <w:szCs w:val="32"/>
        </w:rPr>
        <w:t>（签字）：</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cs="仿宋"/>
          <w:sz w:val="32"/>
          <w:szCs w:val="32"/>
          <w:lang w:val="en-US" w:eastAsia="zh-CN"/>
        </w:rPr>
        <w:t xml:space="preserve">                  </w:t>
      </w:r>
      <w:r>
        <w:rPr>
          <w:rFonts w:hint="eastAsia" w:ascii="仿宋" w:hAnsi="仿宋" w:eastAsia="仿宋" w:cs="仿宋"/>
          <w:sz w:val="32"/>
          <w:szCs w:val="32"/>
        </w:rPr>
        <w:t>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真：</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开户银行：</w:t>
      </w:r>
      <w:r>
        <w:rPr>
          <w:rFonts w:hint="eastAsia" w:ascii="仿宋" w:hAnsi="仿宋" w:cs="仿宋"/>
          <w:sz w:val="32"/>
          <w:szCs w:val="32"/>
          <w:lang w:val="en-US" w:eastAsia="zh-CN"/>
        </w:rPr>
        <w:t xml:space="preserve">                  </w:t>
      </w:r>
      <w:r>
        <w:rPr>
          <w:rFonts w:hint="eastAsia" w:ascii="仿宋" w:hAnsi="仿宋" w:eastAsia="仿宋" w:cs="仿宋"/>
          <w:sz w:val="32"/>
          <w:szCs w:val="32"/>
        </w:rPr>
        <w:t>帐</w:t>
      </w:r>
      <w:r>
        <w:rPr>
          <w:rFonts w:hint="eastAsia" w:ascii="仿宋" w:hAnsi="仿宋" w:eastAsia="仿宋" w:cs="仿宋"/>
          <w:sz w:val="32"/>
          <w:szCs w:val="32"/>
          <w:lang w:val="en-US"/>
        </w:rPr>
        <w:t xml:space="preserve">    </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参选日期：</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r>
        <w:rPr>
          <w:rFonts w:hint="eastAsia" w:ascii="黑体" w:hAnsi="黑体" w:eastAsia="黑体" w:cs="黑体"/>
          <w:color w:val="auto"/>
          <w:sz w:val="44"/>
          <w:szCs w:val="44"/>
          <w:highlight w:val="none"/>
          <w:lang w:eastAsia="zh-CN"/>
        </w:rPr>
        <w:t>二、档案整理服务报价表</w:t>
      </w:r>
    </w:p>
    <w:tbl>
      <w:tblPr>
        <w:tblStyle w:val="3"/>
        <w:tblpPr w:leftFromText="180" w:rightFromText="180" w:vertAnchor="text" w:horzAnchor="page" w:tblpX="1905" w:tblpY="658"/>
        <w:tblOverlap w:val="never"/>
        <w:tblW w:w="8580" w:type="dxa"/>
        <w:tblInd w:w="0" w:type="dxa"/>
        <w:tblLayout w:type="fixed"/>
        <w:tblCellMar>
          <w:top w:w="0" w:type="dxa"/>
          <w:left w:w="108" w:type="dxa"/>
          <w:bottom w:w="0" w:type="dxa"/>
          <w:right w:w="108" w:type="dxa"/>
        </w:tblCellMar>
      </w:tblPr>
      <w:tblGrid>
        <w:gridCol w:w="1048"/>
        <w:gridCol w:w="2597"/>
        <w:gridCol w:w="1600"/>
        <w:gridCol w:w="1530"/>
        <w:gridCol w:w="1805"/>
      </w:tblGrid>
      <w:tr>
        <w:tblPrEx>
          <w:tblCellMar>
            <w:top w:w="0" w:type="dxa"/>
            <w:left w:w="108" w:type="dxa"/>
            <w:bottom w:w="0" w:type="dxa"/>
            <w:right w:w="108" w:type="dxa"/>
          </w:tblCellMar>
        </w:tblPrEx>
        <w:trPr>
          <w:trHeight w:val="953"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both"/>
              <w:textAlignment w:val="center"/>
              <w:rPr>
                <w:rFonts w:hint="eastAsia" w:ascii="黑体" w:hAnsi="黑体" w:eastAsia="黑体" w:cs="黑体"/>
                <w:color w:val="000000"/>
                <w:kern w:val="0"/>
                <w:sz w:val="32"/>
                <w:szCs w:val="32"/>
                <w:lang w:eastAsia="zh-CN" w:bidi="ar"/>
              </w:rPr>
            </w:pPr>
            <w:r>
              <w:rPr>
                <w:rFonts w:hint="eastAsia" w:ascii="黑体" w:hAnsi="黑体" w:eastAsia="黑体" w:cs="黑体"/>
                <w:color w:val="000000"/>
                <w:kern w:val="0"/>
                <w:sz w:val="32"/>
                <w:szCs w:val="32"/>
                <w:lang w:eastAsia="zh-CN" w:bidi="ar"/>
              </w:rPr>
              <w:t>序号</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黑体" w:hAnsi="黑体" w:eastAsia="黑体" w:cs="黑体"/>
                <w:color w:val="000000"/>
                <w:kern w:val="0"/>
                <w:sz w:val="28"/>
                <w:szCs w:val="28"/>
                <w:lang w:eastAsia="zh-CN" w:bidi="ar"/>
              </w:rPr>
            </w:pPr>
            <w:r>
              <w:rPr>
                <w:rFonts w:hint="eastAsia" w:ascii="黑体" w:hAnsi="黑体" w:eastAsia="黑体" w:cs="黑体"/>
                <w:color w:val="000000"/>
                <w:kern w:val="0"/>
                <w:sz w:val="28"/>
                <w:szCs w:val="28"/>
                <w:lang w:eastAsia="zh-CN" w:bidi="ar"/>
              </w:rPr>
              <w:t>档案整理内容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both"/>
              <w:textAlignment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数量（盒）</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both"/>
              <w:textAlignment w:val="center"/>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单价（盒）</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总价</w:t>
            </w:r>
          </w:p>
        </w:tc>
      </w:tr>
      <w:tr>
        <w:tblPrEx>
          <w:tblCellMar>
            <w:top w:w="0" w:type="dxa"/>
            <w:left w:w="108" w:type="dxa"/>
            <w:bottom w:w="0" w:type="dxa"/>
            <w:right w:w="108" w:type="dxa"/>
          </w:tblCellMar>
        </w:tblPrEx>
        <w:trPr>
          <w:trHeight w:val="733"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1</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lang w:eastAsia="zh-CN" w:bidi="ar"/>
              </w:rPr>
              <w:t>文书档案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560" w:firstLineChars="200"/>
              <w:jc w:val="both"/>
              <w:textAlignment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99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r>
      <w:tr>
        <w:tblPrEx>
          <w:tblCellMar>
            <w:top w:w="0" w:type="dxa"/>
            <w:left w:w="108" w:type="dxa"/>
            <w:bottom w:w="0" w:type="dxa"/>
            <w:right w:w="108" w:type="dxa"/>
          </w:tblCellMar>
        </w:tblPrEx>
        <w:trPr>
          <w:trHeight w:val="62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合同档案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560" w:firstLineChars="200"/>
              <w:jc w:val="both"/>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148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r>
      <w:tr>
        <w:tblPrEx>
          <w:tblCellMar>
            <w:top w:w="0" w:type="dxa"/>
            <w:left w:w="108" w:type="dxa"/>
            <w:bottom w:w="0" w:type="dxa"/>
            <w:right w:w="108" w:type="dxa"/>
          </w:tblCellMar>
        </w:tblPrEx>
        <w:trPr>
          <w:trHeight w:val="62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投资金融类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560" w:firstLineChars="200"/>
              <w:jc w:val="both"/>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r>
      <w:tr>
        <w:tblPrEx>
          <w:tblCellMar>
            <w:top w:w="0" w:type="dxa"/>
            <w:left w:w="108" w:type="dxa"/>
            <w:bottom w:w="0" w:type="dxa"/>
            <w:right w:w="108" w:type="dxa"/>
          </w:tblCellMar>
        </w:tblPrEx>
        <w:trPr>
          <w:trHeight w:val="62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建设项目类</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560" w:firstLineChars="200"/>
              <w:jc w:val="both"/>
              <w:textAlignment w:val="center"/>
              <w:rPr>
                <w:rFonts w:hint="default" w:ascii="仿宋" w:hAnsi="仿宋" w:eastAsia="仿宋" w:cs="仿宋"/>
                <w:color w:val="000000"/>
                <w:kern w:val="0"/>
                <w:sz w:val="28"/>
                <w:szCs w:val="28"/>
                <w:lang w:val="en-US" w:eastAsia="zh-CN" w:bidi="ar"/>
              </w:rPr>
            </w:pPr>
            <w:r>
              <w:rPr>
                <w:rFonts w:hint="eastAsia" w:ascii="仿宋" w:hAnsi="仿宋" w:cs="仿宋"/>
                <w:color w:val="000000"/>
                <w:kern w:val="0"/>
                <w:sz w:val="28"/>
                <w:szCs w:val="28"/>
                <w:lang w:val="en-US" w:eastAsia="zh-CN" w:bidi="ar"/>
              </w:rPr>
              <w:t>440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r>
      <w:tr>
        <w:tblPrEx>
          <w:tblCellMar>
            <w:top w:w="0" w:type="dxa"/>
            <w:left w:w="108" w:type="dxa"/>
            <w:bottom w:w="0" w:type="dxa"/>
            <w:right w:w="108" w:type="dxa"/>
          </w:tblCellMar>
        </w:tblPrEx>
        <w:trPr>
          <w:trHeight w:val="62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人事类（整理）</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560" w:firstLineChars="200"/>
              <w:jc w:val="both"/>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r>
      <w:tr>
        <w:tblPrEx>
          <w:tblCellMar>
            <w:top w:w="0" w:type="dxa"/>
            <w:left w:w="108" w:type="dxa"/>
            <w:bottom w:w="0" w:type="dxa"/>
            <w:right w:w="108" w:type="dxa"/>
          </w:tblCellMar>
        </w:tblPrEx>
        <w:trPr>
          <w:trHeight w:val="7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0"/>
                <w:sz w:val="32"/>
                <w:szCs w:val="32"/>
                <w:lang w:val="en-US" w:eastAsia="zh-CN" w:bidi="ar"/>
              </w:rPr>
              <w:t>6</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bidi="ar"/>
              </w:rPr>
              <w:t>档案盒</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r>
      <w:tr>
        <w:tblPrEx>
          <w:tblCellMar>
            <w:top w:w="0" w:type="dxa"/>
            <w:left w:w="108" w:type="dxa"/>
            <w:bottom w:w="0" w:type="dxa"/>
            <w:right w:w="108" w:type="dxa"/>
          </w:tblCellMar>
        </w:tblPrEx>
        <w:trPr>
          <w:trHeight w:val="818"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firstLine="0" w:firstLineChars="0"/>
              <w:jc w:val="center"/>
              <w:textAlignment w:val="center"/>
              <w:rPr>
                <w:rFonts w:hint="eastAsia" w:ascii="仿宋" w:hAnsi="仿宋" w:eastAsia="仿宋" w:cs="仿宋"/>
                <w:color w:val="000000"/>
                <w:kern w:val="0"/>
                <w:sz w:val="32"/>
                <w:szCs w:val="32"/>
                <w:lang w:val="en-US" w:eastAsia="zh-CN" w:bidi="ar"/>
              </w:rPr>
            </w:pPr>
            <w:r>
              <w:rPr>
                <w:rFonts w:hint="eastAsia" w:ascii="仿宋" w:hAnsi="仿宋" w:cs="仿宋"/>
                <w:color w:val="000000"/>
                <w:kern w:val="0"/>
                <w:sz w:val="32"/>
                <w:szCs w:val="32"/>
                <w:lang w:val="en-US" w:eastAsia="zh-CN" w:bidi="ar"/>
              </w:rPr>
              <w:t>7</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cs="仿宋"/>
                <w:sz w:val="28"/>
                <w:szCs w:val="28"/>
                <w:lang w:eastAsia="zh-CN"/>
              </w:rPr>
            </w:pPr>
            <w:r>
              <w:rPr>
                <w:rFonts w:hint="eastAsia" w:ascii="仿宋" w:hAnsi="仿宋" w:cs="仿宋"/>
                <w:sz w:val="28"/>
                <w:szCs w:val="28"/>
                <w:lang w:eastAsia="zh-CN"/>
              </w:rPr>
              <w:t>档案管理软件</w:t>
            </w:r>
          </w:p>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sz w:val="28"/>
                <w:szCs w:val="28"/>
                <w:lang w:val="en-US" w:eastAsia="zh-CN"/>
              </w:rPr>
            </w:pPr>
            <w:r>
              <w:rPr>
                <w:rFonts w:hint="eastAsia" w:ascii="仿宋" w:hAnsi="仿宋" w:cs="仿宋"/>
                <w:sz w:val="28"/>
                <w:szCs w:val="28"/>
                <w:lang w:eastAsia="zh-CN"/>
              </w:rPr>
              <w:t>（单机版）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8"/>
                <w:szCs w:val="2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r>
      <w:tr>
        <w:tblPrEx>
          <w:tblCellMar>
            <w:top w:w="0" w:type="dxa"/>
            <w:left w:w="108" w:type="dxa"/>
            <w:bottom w:w="0" w:type="dxa"/>
            <w:right w:w="108" w:type="dxa"/>
          </w:tblCellMar>
        </w:tblPrEx>
        <w:trPr>
          <w:trHeight w:val="818"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32"/>
                <w:szCs w:val="32"/>
                <w:lang w:bidi="ar"/>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合计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8"/>
                <w:szCs w:val="28"/>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8"/>
                <w:szCs w:val="28"/>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8"/>
                <w:szCs w:val="28"/>
                <w:lang w:val="en-US" w:eastAsia="zh-CN" w:bidi="ar"/>
              </w:rPr>
            </w:pPr>
          </w:p>
        </w:tc>
      </w:tr>
    </w:tbl>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keepNext w:val="0"/>
        <w:keepLines w:val="0"/>
        <w:pageBreakBefore w:val="0"/>
        <w:kinsoku/>
        <w:wordWrap/>
        <w:overflowPunct/>
        <w:topLinePunct w:val="0"/>
        <w:bidi w:val="0"/>
        <w:adjustRightInd/>
        <w:snapToGrid/>
        <w:spacing w:line="560" w:lineRule="exact"/>
        <w:ind w:left="0" w:leftChars="0" w:firstLine="0" w:firstLineChars="0"/>
        <w:jc w:val="both"/>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注：以上报价标准统一为</w:t>
      </w:r>
      <w:r>
        <w:rPr>
          <w:rFonts w:hint="eastAsia" w:ascii="黑体" w:hAnsi="黑体" w:eastAsia="黑体" w:cs="黑体"/>
          <w:color w:val="auto"/>
          <w:sz w:val="24"/>
          <w:szCs w:val="24"/>
          <w:highlight w:val="none"/>
          <w:lang w:val="en-US" w:eastAsia="zh-CN"/>
        </w:rPr>
        <w:t>5公分厚度盒子报价，对于不满盒情况，＞1/2厚度，按满盒计费，≤1/2厚度，按半盒计费。</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rPr>
      </w:pPr>
      <w:r>
        <w:rPr>
          <w:rFonts w:hint="eastAsia" w:ascii="黑体" w:hAnsi="黑体" w:eastAsia="黑体" w:cs="黑体"/>
          <w:sz w:val="44"/>
          <w:szCs w:val="44"/>
          <w:lang w:eastAsia="zh-CN"/>
        </w:rPr>
        <w:t>三、</w:t>
      </w:r>
      <w:r>
        <w:rPr>
          <w:rFonts w:hint="eastAsia" w:ascii="黑体" w:hAnsi="黑体" w:eastAsia="黑体" w:cs="黑体"/>
          <w:sz w:val="44"/>
          <w:szCs w:val="44"/>
        </w:rPr>
        <w:t>法定代表人授权书</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val="en-GB"/>
        </w:rPr>
      </w:pPr>
      <w:r>
        <w:rPr>
          <w:rFonts w:hint="eastAsia" w:ascii="仿宋" w:hAnsi="仿宋" w:eastAsia="仿宋" w:cs="仿宋"/>
          <w:sz w:val="32"/>
          <w:szCs w:val="32"/>
        </w:rPr>
        <w:t>本人系（参选人名称）的法定代表人，现委托我公司</w:t>
      </w:r>
      <w:r>
        <w:rPr>
          <w:rFonts w:hint="eastAsia" w:ascii="仿宋" w:hAnsi="仿宋" w:eastAsia="仿宋" w:cs="仿宋"/>
          <w:sz w:val="32"/>
          <w:szCs w:val="32"/>
          <w:lang w:val="en-US"/>
        </w:rPr>
        <w:t>XXX</w:t>
      </w:r>
      <w:r>
        <w:rPr>
          <w:rFonts w:hint="eastAsia" w:ascii="仿宋" w:hAnsi="仿宋" w:eastAsia="仿宋" w:cs="仿宋"/>
          <w:sz w:val="32"/>
          <w:szCs w:val="32"/>
        </w:rPr>
        <w:t>（其在本公司的职务是：XXX，联系电话：XXX，手机：XXX，传真：</w:t>
      </w:r>
      <w:r>
        <w:rPr>
          <w:rFonts w:hint="eastAsia" w:ascii="仿宋" w:hAnsi="仿宋" w:eastAsia="仿宋" w:cs="仿宋"/>
          <w:sz w:val="32"/>
          <w:szCs w:val="32"/>
          <w:lang w:val="en-US"/>
        </w:rPr>
        <w:t>XXX</w:t>
      </w:r>
      <w:r>
        <w:rPr>
          <w:rFonts w:hint="eastAsia" w:ascii="仿宋" w:hAnsi="仿宋" w:eastAsia="仿宋" w:cs="仿宋"/>
          <w:sz w:val="32"/>
          <w:szCs w:val="32"/>
        </w:rPr>
        <w:t>，身份证号：XXX）为我公司代理人，代表我公司全权处理</w:t>
      </w:r>
      <w:r>
        <w:rPr>
          <w:rFonts w:hint="eastAsia" w:ascii="仿宋" w:hAnsi="仿宋" w:cs="仿宋"/>
          <w:sz w:val="32"/>
          <w:szCs w:val="32"/>
          <w:lang w:val="en-US" w:eastAsia="zh-CN"/>
        </w:rPr>
        <w:t>宁东投资公司档案整理服务单位</w:t>
      </w:r>
      <w:r>
        <w:rPr>
          <w:rFonts w:hint="eastAsia" w:ascii="仿宋" w:hAnsi="仿宋" w:eastAsia="仿宋" w:cs="仿宋"/>
          <w:sz w:val="32"/>
          <w:szCs w:val="32"/>
        </w:rPr>
        <w:t>比选参选的一切事项及合同签订、履行等事宜。</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本委托书有效期：自XXXX年XX月XX日起至XXXX年XX月XX日止</w:t>
      </w:r>
      <w:r>
        <w:rPr>
          <w:rFonts w:hint="eastAsia" w:ascii="仿宋" w:hAnsi="仿宋" w:eastAsia="仿宋" w:cs="仿宋"/>
          <w:sz w:val="32"/>
          <w:szCs w:val="32"/>
          <w:lang w:eastAsia="zh-CN"/>
        </w:rPr>
        <w:t>，</w:t>
      </w:r>
      <w:r>
        <w:rPr>
          <w:rFonts w:hint="eastAsia" w:ascii="仿宋" w:hAnsi="仿宋" w:eastAsia="仿宋" w:cs="仿宋"/>
          <w:sz w:val="32"/>
          <w:szCs w:val="32"/>
        </w:rPr>
        <w:t>代理人无转委托权。</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特此声明。</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法定代表人签字盖章：</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身份证号码：</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授权代理人签字：</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身份证号码：</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期：         年    月    日</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黑体" w:hAnsi="黑体" w:eastAsia="黑体" w:cs="黑体"/>
          <w:color w:val="auto"/>
          <w:sz w:val="44"/>
          <w:szCs w:val="44"/>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rPr>
      </w:pPr>
      <w:r>
        <w:rPr>
          <w:rFonts w:hint="eastAsia" w:ascii="黑体" w:hAnsi="黑体" w:eastAsia="黑体" w:cs="黑体"/>
          <w:color w:val="auto"/>
          <w:sz w:val="44"/>
          <w:szCs w:val="44"/>
          <w:highlight w:val="none"/>
          <w:lang w:eastAsia="zh-CN"/>
        </w:rPr>
        <w:t>四、法定代表人及授权委托代理人身份证明</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w:t>
      </w:r>
      <w:r>
        <w:rPr>
          <w:rFonts w:hint="eastAsia" w:ascii="仿宋" w:hAnsi="仿宋" w:cs="仿宋"/>
          <w:sz w:val="32"/>
          <w:szCs w:val="32"/>
          <w:lang w:eastAsia="zh-CN"/>
        </w:rPr>
        <w:t>和</w:t>
      </w:r>
      <w:r>
        <w:rPr>
          <w:rFonts w:hint="eastAsia" w:ascii="仿宋" w:hAnsi="仿宋" w:eastAsia="仿宋" w:cs="仿宋"/>
          <w:sz w:val="32"/>
          <w:szCs w:val="32"/>
          <w:lang w:eastAsia="zh-CN"/>
        </w:rPr>
        <w:t>授权委托代理人身份证</w:t>
      </w:r>
      <w:r>
        <w:rPr>
          <w:rFonts w:hint="eastAsia" w:ascii="仿宋" w:hAnsi="仿宋" w:cs="仿宋"/>
          <w:sz w:val="32"/>
          <w:szCs w:val="32"/>
          <w:lang w:eastAsia="zh-CN"/>
        </w:rPr>
        <w:t>正反面复印件并加盖公章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仿宋" w:hAnsi="仿宋" w:eastAsia="仿宋" w:cs="仿宋"/>
          <w:sz w:val="32"/>
          <w:szCs w:val="32"/>
        </w:rPr>
      </w:pPr>
      <w:r>
        <w:rPr>
          <w:rFonts w:hint="eastAsia" w:ascii="黑体" w:hAnsi="黑体" w:eastAsia="黑体" w:cs="黑体"/>
          <w:sz w:val="44"/>
          <w:szCs w:val="44"/>
          <w:lang w:eastAsia="zh-CN"/>
        </w:rPr>
        <w:t>五、企业营业执照</w:t>
      </w:r>
    </w:p>
    <w:bookmarkEnd w:id="8"/>
    <w:bookmarkEnd w:id="9"/>
    <w:bookmarkEnd w:id="10"/>
    <w:bookmarkEnd w:id="11"/>
    <w:bookmarkEnd w:id="12"/>
    <w:bookmarkEnd w:id="13"/>
    <w:p>
      <w:pPr>
        <w:ind w:left="0" w:leftChars="0" w:firstLine="0" w:firstLineChars="0"/>
        <w:jc w:val="both"/>
        <w:rPr>
          <w:rFonts w:hint="eastAsia" w:ascii="宋体" w:hAnsi="宋体"/>
          <w:color w:val="auto"/>
          <w:sz w:val="24"/>
          <w:highlight w:val="none"/>
        </w:rPr>
      </w:pPr>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cs="仿宋"/>
          <w:sz w:val="32"/>
          <w:szCs w:val="32"/>
          <w:lang w:eastAsia="zh-CN"/>
        </w:rPr>
        <w:t>企业营业执照复印件并加盖公章</w:t>
      </w:r>
      <w:r>
        <w:rPr>
          <w:rFonts w:hint="eastAsia" w:ascii="仿宋" w:hAnsi="仿宋" w:eastAsia="仿宋" w:cs="仿宋"/>
          <w:sz w:val="32"/>
          <w:szCs w:val="32"/>
          <w:lang w:eastAsia="zh-CN"/>
        </w:rPr>
        <w:t>）</w:t>
      </w: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黑体" w:hAnsi="黑体" w:eastAsia="黑体" w:cs="黑体"/>
          <w:sz w:val="44"/>
          <w:szCs w:val="44"/>
        </w:rPr>
      </w:pPr>
    </w:p>
    <w:p>
      <w:pPr>
        <w:ind w:left="0" w:leftChars="0" w:firstLine="0" w:firstLineChars="0"/>
        <w:jc w:val="center"/>
        <w:rPr>
          <w:rFonts w:hint="eastAsia" w:ascii="黑体" w:hAnsi="黑体" w:eastAsia="黑体" w:cs="黑体"/>
          <w:sz w:val="44"/>
          <w:szCs w:val="44"/>
        </w:rPr>
      </w:pPr>
    </w:p>
    <w:p>
      <w:pPr>
        <w:ind w:left="0" w:leftChars="0" w:firstLine="0" w:firstLineChars="0"/>
        <w:jc w:val="center"/>
        <w:rPr>
          <w:rFonts w:hint="eastAsia" w:ascii="黑体" w:hAnsi="黑体" w:eastAsia="黑体" w:cs="黑体"/>
          <w:sz w:val="44"/>
          <w:szCs w:val="44"/>
        </w:rPr>
      </w:pPr>
    </w:p>
    <w:p>
      <w:pPr>
        <w:ind w:left="0" w:leftChars="0" w:firstLine="0" w:firstLineChars="0"/>
        <w:jc w:val="center"/>
        <w:rPr>
          <w:rFonts w:hint="eastAsia"/>
          <w:color w:val="auto"/>
          <w:highlight w:val="none"/>
        </w:rPr>
      </w:pPr>
      <w:r>
        <w:rPr>
          <w:rFonts w:hint="eastAsia" w:ascii="黑体" w:hAnsi="黑体" w:eastAsia="黑体" w:cs="黑体"/>
          <w:sz w:val="44"/>
          <w:szCs w:val="44"/>
          <w:lang w:eastAsia="zh-CN"/>
        </w:rPr>
        <w:t>六</w:t>
      </w:r>
      <w:r>
        <w:rPr>
          <w:rFonts w:hint="eastAsia" w:ascii="黑体" w:hAnsi="黑体" w:eastAsia="黑体" w:cs="黑体"/>
          <w:sz w:val="44"/>
          <w:szCs w:val="44"/>
        </w:rPr>
        <w:t>、</w:t>
      </w:r>
      <w:r>
        <w:rPr>
          <w:rFonts w:hint="eastAsia" w:ascii="黑体" w:hAnsi="黑体" w:eastAsia="黑体" w:cs="黑体"/>
          <w:sz w:val="44"/>
          <w:szCs w:val="44"/>
          <w:lang w:eastAsia="zh-CN"/>
        </w:rPr>
        <w:t>资格证明文件</w:t>
      </w: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r>
        <w:rPr>
          <w:rFonts w:hint="eastAsia" w:ascii="仿宋" w:hAnsi="仿宋" w:cs="仿宋"/>
          <w:sz w:val="32"/>
          <w:szCs w:val="32"/>
          <w:lang w:eastAsia="zh-CN"/>
        </w:rPr>
        <w:t>（按照比选文件参选资格要求的相关文件并加盖公章）</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color w:val="auto"/>
          <w:sz w:val="44"/>
          <w:szCs w:val="44"/>
          <w:highlight w:val="none"/>
          <w:lang w:eastAsia="zh-CN"/>
        </w:rPr>
        <w:t>七、</w:t>
      </w:r>
      <w:r>
        <w:rPr>
          <w:rFonts w:hint="eastAsia" w:ascii="黑体" w:hAnsi="黑体" w:eastAsia="黑体" w:cs="黑体"/>
          <w:sz w:val="44"/>
          <w:szCs w:val="44"/>
          <w:lang w:eastAsia="zh-CN"/>
        </w:rPr>
        <w:t>项目人员组成表</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tbl>
      <w:tblPr>
        <w:tblStyle w:val="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8"/>
        <w:gridCol w:w="915"/>
        <w:gridCol w:w="1494"/>
        <w:gridCol w:w="926"/>
        <w:gridCol w:w="1113"/>
        <w:gridCol w:w="1113"/>
        <w:gridCol w:w="1368"/>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7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职称</w:t>
            </w:r>
          </w:p>
        </w:tc>
        <w:tc>
          <w:tcPr>
            <w:tcW w:w="601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执业或职业资格证明</w:t>
            </w:r>
          </w:p>
        </w:tc>
        <w:tc>
          <w:tcPr>
            <w:tcW w:w="8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3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证书名称</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级别</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证号</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其他</w:t>
            </w:r>
          </w:p>
        </w:tc>
        <w:tc>
          <w:tcPr>
            <w:tcW w:w="8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3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8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3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8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74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49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9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11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13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c>
          <w:tcPr>
            <w:tcW w:w="83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8"/>
                <w:szCs w:val="28"/>
                <w:highlight w:val="none"/>
              </w:rPr>
            </w:pPr>
          </w:p>
        </w:tc>
      </w:tr>
    </w:tbl>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sz w:val="44"/>
          <w:szCs w:val="44"/>
          <w:lang w:eastAsia="zh-CN"/>
        </w:rPr>
        <w:t>八、财务报表</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bidi w:val="0"/>
        <w:jc w:val="center"/>
        <w:rPr>
          <w:rFonts w:hint="eastAsia"/>
          <w:lang w:eastAsia="zh-CN"/>
        </w:rPr>
      </w:pPr>
      <w:r>
        <w:rPr>
          <w:rFonts w:hint="eastAsia" w:ascii="宋体" w:hAnsi="宋体"/>
          <w:color w:val="auto"/>
          <w:szCs w:val="21"/>
          <w:highlight w:val="none"/>
          <w:lang w:eastAsia="zh-CN"/>
        </w:rPr>
        <w:t>（比选文</w:t>
      </w:r>
      <w:r>
        <w:rPr>
          <w:rFonts w:hint="eastAsia"/>
          <w:lang w:eastAsia="zh-CN"/>
        </w:rPr>
        <w:t>件要求的年度财务报表并加盖公章）</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ind w:left="0" w:leftChars="0" w:firstLine="0" w:firstLineChars="0"/>
        <w:jc w:val="both"/>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rPr>
      </w:pPr>
      <w:r>
        <w:rPr>
          <w:rFonts w:hint="eastAsia" w:ascii="黑体" w:hAnsi="黑体" w:eastAsia="黑体" w:cs="黑体"/>
          <w:sz w:val="44"/>
          <w:szCs w:val="44"/>
          <w:lang w:eastAsia="zh-CN"/>
        </w:rPr>
        <w:t>九、业绩证明文件</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jc w:val="center"/>
        <w:rPr>
          <w:rFonts w:hint="eastAsia" w:ascii="宋体" w:hAnsi="宋体"/>
          <w:color w:val="auto"/>
          <w:szCs w:val="21"/>
          <w:highlight w:val="none"/>
        </w:rPr>
      </w:pPr>
      <w:r>
        <w:rPr>
          <w:rFonts w:hint="eastAsia" w:ascii="宋体" w:hAnsi="宋体"/>
          <w:color w:val="auto"/>
          <w:szCs w:val="21"/>
          <w:highlight w:val="none"/>
          <w:lang w:eastAsia="zh-CN"/>
        </w:rPr>
        <w:t>（比选文</w:t>
      </w:r>
      <w:r>
        <w:rPr>
          <w:rFonts w:hint="eastAsia"/>
          <w:lang w:eastAsia="zh-CN"/>
        </w:rPr>
        <w:t>件要求的业绩证明文件并加盖公章）</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sz w:val="44"/>
          <w:szCs w:val="44"/>
          <w:lang w:eastAsia="zh-CN"/>
        </w:rPr>
        <w:t>十、信用中国查询记录</w:t>
      </w: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640" w:firstLineChars="200"/>
        <w:rPr>
          <w:rFonts w:hint="eastAsia" w:ascii="宋体" w:hAnsi="宋体"/>
          <w:color w:val="auto"/>
          <w:szCs w:val="21"/>
          <w:highlight w:val="none"/>
        </w:rPr>
      </w:pPr>
      <w:r>
        <w:rPr>
          <w:rFonts w:hint="eastAsia" w:ascii="宋体" w:hAnsi="宋体"/>
          <w:color w:val="auto"/>
          <w:szCs w:val="21"/>
          <w:highlight w:val="none"/>
          <w:lang w:eastAsia="zh-CN"/>
        </w:rPr>
        <w:t>通</w:t>
      </w:r>
      <w:r>
        <w:rPr>
          <w:rFonts w:hint="eastAsia"/>
          <w:color w:val="auto"/>
          <w:highlight w:val="none"/>
        </w:rPr>
        <w:t>过“信用中国https://www.creditchina.gov.cn/”网站查询</w:t>
      </w:r>
      <w:r>
        <w:rPr>
          <w:rFonts w:hint="eastAsia"/>
          <w:color w:val="auto"/>
          <w:highlight w:val="none"/>
          <w:lang w:eastAsia="zh-CN"/>
        </w:rPr>
        <w:t>参选</w:t>
      </w:r>
      <w:r>
        <w:rPr>
          <w:rFonts w:hint="eastAsia"/>
          <w:color w:val="auto"/>
          <w:highlight w:val="none"/>
        </w:rPr>
        <w:t>主体，</w:t>
      </w:r>
      <w:r>
        <w:rPr>
          <w:rFonts w:hint="eastAsia" w:ascii="仿宋" w:hAnsi="仿宋" w:eastAsia="仿宋" w:cs="仿宋"/>
          <w:sz w:val="32"/>
          <w:szCs w:val="32"/>
        </w:rPr>
        <w:t>并限制</w:t>
      </w:r>
      <w:r>
        <w:rPr>
          <w:rFonts w:hint="eastAsia"/>
          <w:color w:val="auto"/>
          <w:highlight w:val="none"/>
        </w:rPr>
        <w:t>被列为失信被执行人的</w:t>
      </w:r>
      <w:r>
        <w:rPr>
          <w:rFonts w:hint="eastAsia" w:ascii="仿宋" w:hAnsi="仿宋" w:eastAsia="仿宋" w:cs="仿宋"/>
          <w:sz w:val="32"/>
          <w:szCs w:val="32"/>
        </w:rPr>
        <w:t>参与此次比选</w:t>
      </w:r>
      <w:r>
        <w:rPr>
          <w:rFonts w:hint="eastAsia"/>
          <w:color w:val="auto"/>
          <w:highlight w:val="none"/>
          <w:lang w:eastAsia="zh-CN"/>
        </w:rPr>
        <w:t>。</w:t>
      </w:r>
      <w:r>
        <w:rPr>
          <w:rFonts w:hint="eastAsia"/>
          <w:color w:val="auto"/>
          <w:highlight w:val="none"/>
        </w:rPr>
        <w:t>（</w:t>
      </w:r>
      <w:r>
        <w:rPr>
          <w:rFonts w:hint="eastAsia"/>
          <w:color w:val="auto"/>
          <w:highlight w:val="none"/>
          <w:lang w:eastAsia="zh-CN"/>
        </w:rPr>
        <w:t>参选</w:t>
      </w:r>
      <w:r>
        <w:rPr>
          <w:rFonts w:hint="eastAsia"/>
          <w:color w:val="auto"/>
          <w:highlight w:val="none"/>
        </w:rPr>
        <w:t>单位提供在开标截止时间前</w:t>
      </w:r>
      <w:r>
        <w:rPr>
          <w:rFonts w:hint="eastAsia"/>
          <w:color w:val="auto"/>
          <w:highlight w:val="none"/>
          <w:lang w:val="en-US" w:eastAsia="zh-CN"/>
        </w:rPr>
        <w:t>3天的</w:t>
      </w:r>
      <w:r>
        <w:rPr>
          <w:rFonts w:hint="eastAsia"/>
          <w:color w:val="auto"/>
          <w:highlight w:val="none"/>
        </w:rPr>
        <w:t>查询结果，并加盖公章）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color w:val="auto"/>
          <w:sz w:val="32"/>
          <w:szCs w:val="32"/>
          <w:lang w:eastAsia="zh-CN"/>
        </w:rPr>
      </w:pPr>
      <w:r>
        <w:rPr>
          <w:rFonts w:hint="eastAsia" w:ascii="黑体" w:hAnsi="黑体" w:eastAsia="黑体" w:cs="黑体"/>
          <w:sz w:val="44"/>
          <w:szCs w:val="44"/>
          <w:lang w:eastAsia="zh-CN"/>
        </w:rPr>
        <w:t>十一、其他材料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auto"/>
          <w:sz w:val="32"/>
          <w:szCs w:val="32"/>
          <w:lang w:val="en-US"/>
        </w:rPr>
      </w:pPr>
    </w:p>
    <w:p>
      <w:pPr>
        <w:ind w:left="0" w:leftChars="0" w:firstLine="0" w:firstLineChars="0"/>
      </w:pPr>
      <w:r>
        <w:rPr>
          <w:rFonts w:hint="eastAsia" w:asci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D2865"/>
    <w:multiLevelType w:val="singleLevel"/>
    <w:tmpl w:val="AB2D286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YjA2ZDgwNWMwMWQ3ZWI5ZjEwODk5OGFmZTc0YmUifQ=="/>
  </w:docVars>
  <w:rsids>
    <w:rsidRoot w:val="1D1A14D7"/>
    <w:rsid w:val="10011BDF"/>
    <w:rsid w:val="1D1A14D7"/>
    <w:rsid w:val="218D1685"/>
    <w:rsid w:val="2FDB4C42"/>
    <w:rsid w:val="369C3069"/>
    <w:rsid w:val="38047A93"/>
    <w:rsid w:val="46327594"/>
    <w:rsid w:val="4FCD5794"/>
    <w:rsid w:val="51D825A3"/>
    <w:rsid w:val="52802624"/>
    <w:rsid w:val="5CEC05B5"/>
    <w:rsid w:val="6D3635F8"/>
    <w:rsid w:val="79156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3" w:firstLineChars="200"/>
      <w:jc w:val="both"/>
    </w:pPr>
    <w:rPr>
      <w:rFonts w:ascii="Calibri" w:hAnsi="Calibri" w:eastAsia="仿宋" w:cs="黑体"/>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2973</Words>
  <Characters>3113</Characters>
  <Lines>0</Lines>
  <Paragraphs>0</Paragraphs>
  <TotalTime>26</TotalTime>
  <ScaleCrop>false</ScaleCrop>
  <LinksUpToDate>false</LinksUpToDate>
  <CharactersWithSpaces>3314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2022-04-25T02:44:00Z</dcterms:created>
  <dc:creator>小叶子</dc:creator>
  <cp:lastModifiedBy>墨</cp:lastModifiedBy>
  <cp:lastPrinted>2022-05-17T01:49:00Z</cp:lastPrinted>
  <dcterms:modified xsi:type="dcterms:W3CDTF">2022-05-20T02:40:18Z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DBBB014C19274F509DFEF1CE0B764614</vt:lpwstr>
  </property>
</Properties>
</file>