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720" w:lineRule="exact"/>
        <w:jc w:val="center"/>
        <w:textAlignment w:val="auto"/>
        <w:rPr>
          <w:rFonts w:ascii="Times New Roman" w:hAnsi="Times New Roman" w:eastAsia="方正小标宋简体" w:cs="Times New Roman"/>
          <w:sz w:val="44"/>
          <w:szCs w:val="44"/>
        </w:rPr>
      </w:pPr>
      <w:r>
        <w:rPr>
          <w:rFonts w:hint="eastAsia" w:ascii="宋体" w:hAnsi="宋体" w:cs="宋体"/>
          <w:b/>
          <w:bCs/>
          <w:sz w:val="44"/>
          <w:szCs w:val="44"/>
          <w:lang w:eastAsia="zh-CN"/>
        </w:rPr>
        <w:t>宁东基地化工新材料园区鸳鸯湖片区封闭管理一期工程</w:t>
      </w:r>
      <w:r>
        <w:rPr>
          <w:rFonts w:hint="eastAsia" w:ascii="宋体" w:hAnsi="宋体" w:cs="宋体"/>
          <w:b/>
          <w:bCs/>
          <w:sz w:val="44"/>
          <w:szCs w:val="44"/>
        </w:rPr>
        <w:t>监理</w:t>
      </w:r>
    </w:p>
    <w:p>
      <w:pPr>
        <w:spacing w:line="560" w:lineRule="exact"/>
        <w:jc w:val="center"/>
        <w:rPr>
          <w:rFonts w:ascii="Times New Roman" w:hAnsi="Times New Roman" w:eastAsia="仿宋" w:cs="Times New Roman"/>
          <w:sz w:val="72"/>
          <w:szCs w:val="72"/>
        </w:rPr>
      </w:pPr>
    </w:p>
    <w:p>
      <w:pPr>
        <w:spacing w:line="560" w:lineRule="exact"/>
        <w:jc w:val="center"/>
        <w:rPr>
          <w:rFonts w:ascii="Times New Roman" w:hAnsi="Times New Roman" w:eastAsia="仿宋_GB2312" w:cs="Times New Roman"/>
          <w:sz w:val="44"/>
          <w:szCs w:val="44"/>
        </w:rPr>
      </w:pPr>
    </w:p>
    <w:p>
      <w:pPr>
        <w:spacing w:line="560" w:lineRule="exact"/>
        <w:rPr>
          <w:rFonts w:hint="eastAsia" w:ascii="Times New Roman" w:hAnsi="Times New Roman" w:eastAsia="仿宋_GB2312" w:cs="Times New Roman"/>
          <w:sz w:val="44"/>
          <w:szCs w:val="44"/>
        </w:rPr>
      </w:pPr>
    </w:p>
    <w:p>
      <w:pPr>
        <w:spacing w:line="560" w:lineRule="exact"/>
        <w:jc w:val="center"/>
        <w:rPr>
          <w:rFonts w:ascii="Times New Roman" w:hAnsi="Times New Roman" w:eastAsia="仿宋_GB2312" w:cs="Times New Roman"/>
          <w:sz w:val="52"/>
          <w:szCs w:val="52"/>
        </w:rPr>
      </w:pPr>
      <w:r>
        <w:rPr>
          <w:rFonts w:ascii="Times New Roman" w:hAnsi="Times New Roman" w:eastAsia="仿宋_GB2312" w:cs="Times New Roman"/>
          <w:sz w:val="52"/>
          <w:szCs w:val="52"/>
        </w:rPr>
        <w:t>比</w:t>
      </w:r>
    </w:p>
    <w:p>
      <w:pPr>
        <w:spacing w:line="560" w:lineRule="exact"/>
        <w:jc w:val="center"/>
        <w:rPr>
          <w:rFonts w:ascii="Times New Roman" w:hAnsi="Times New Roman" w:eastAsia="仿宋_GB2312" w:cs="Times New Roman"/>
          <w:sz w:val="52"/>
          <w:szCs w:val="52"/>
        </w:rPr>
      </w:pPr>
    </w:p>
    <w:p>
      <w:pPr>
        <w:spacing w:line="560" w:lineRule="exact"/>
        <w:jc w:val="center"/>
        <w:rPr>
          <w:rFonts w:ascii="Times New Roman" w:hAnsi="Times New Roman" w:eastAsia="仿宋_GB2312" w:cs="Times New Roman"/>
          <w:sz w:val="52"/>
          <w:szCs w:val="52"/>
        </w:rPr>
      </w:pPr>
      <w:r>
        <w:rPr>
          <w:rFonts w:ascii="Times New Roman" w:hAnsi="Times New Roman" w:eastAsia="仿宋_GB2312" w:cs="Times New Roman"/>
          <w:sz w:val="52"/>
          <w:szCs w:val="52"/>
        </w:rPr>
        <w:t>选</w:t>
      </w:r>
    </w:p>
    <w:p>
      <w:pPr>
        <w:spacing w:line="560" w:lineRule="exact"/>
        <w:jc w:val="center"/>
        <w:rPr>
          <w:rFonts w:ascii="Times New Roman" w:hAnsi="Times New Roman" w:eastAsia="仿宋_GB2312" w:cs="Times New Roman"/>
          <w:sz w:val="52"/>
          <w:szCs w:val="52"/>
        </w:rPr>
      </w:pPr>
    </w:p>
    <w:p>
      <w:pPr>
        <w:spacing w:line="560" w:lineRule="exact"/>
        <w:jc w:val="center"/>
        <w:rPr>
          <w:rFonts w:ascii="Times New Roman" w:hAnsi="Times New Roman" w:eastAsia="仿宋_GB2312" w:cs="Times New Roman"/>
          <w:sz w:val="52"/>
          <w:szCs w:val="52"/>
        </w:rPr>
      </w:pPr>
      <w:r>
        <w:rPr>
          <w:rFonts w:ascii="Times New Roman" w:hAnsi="Times New Roman" w:eastAsia="仿宋_GB2312" w:cs="Times New Roman"/>
          <w:sz w:val="52"/>
          <w:szCs w:val="52"/>
        </w:rPr>
        <w:t>文</w:t>
      </w:r>
    </w:p>
    <w:p>
      <w:pPr>
        <w:spacing w:line="560" w:lineRule="exact"/>
        <w:jc w:val="center"/>
        <w:rPr>
          <w:rFonts w:ascii="Times New Roman" w:hAnsi="Times New Roman" w:eastAsia="仿宋_GB2312" w:cs="Times New Roman"/>
          <w:sz w:val="52"/>
          <w:szCs w:val="52"/>
        </w:rPr>
      </w:pPr>
    </w:p>
    <w:p>
      <w:pPr>
        <w:spacing w:line="560" w:lineRule="exact"/>
        <w:jc w:val="center"/>
        <w:rPr>
          <w:rFonts w:ascii="Times New Roman" w:hAnsi="Times New Roman" w:eastAsia="仿宋_GB2312" w:cs="Times New Roman"/>
          <w:sz w:val="52"/>
          <w:szCs w:val="52"/>
        </w:rPr>
      </w:pPr>
      <w:r>
        <w:rPr>
          <w:rFonts w:ascii="Times New Roman" w:hAnsi="Times New Roman" w:eastAsia="仿宋_GB2312" w:cs="Times New Roman"/>
          <w:sz w:val="52"/>
          <w:szCs w:val="52"/>
        </w:rPr>
        <w:t>件</w:t>
      </w:r>
    </w:p>
    <w:p>
      <w:pPr>
        <w:pStyle w:val="7"/>
        <w:spacing w:before="0" w:after="0" w:line="560" w:lineRule="exact"/>
        <w:rPr>
          <w:rFonts w:ascii="Times New Roman" w:hAnsi="Times New Roman" w:eastAsia="仿宋" w:cs="Times New Roman"/>
          <w:b w:val="0"/>
          <w:bCs w:val="0"/>
          <w:sz w:val="32"/>
          <w:szCs w:val="32"/>
        </w:rPr>
      </w:pPr>
    </w:p>
    <w:p>
      <w:pPr>
        <w:pStyle w:val="4"/>
        <w:ind w:left="0"/>
        <w:jc w:val="both"/>
        <w:rPr>
          <w:rFonts w:hint="eastAsia" w:ascii="Times New Roman" w:hAnsi="Times New Roman" w:cs="Times New Roman"/>
        </w:rPr>
      </w:pPr>
    </w:p>
    <w:p>
      <w:pPr>
        <w:rPr>
          <w:rFonts w:hint="eastAsia"/>
        </w:rPr>
      </w:pPr>
    </w:p>
    <w:p>
      <w:pPr>
        <w:spacing w:line="360" w:lineRule="auto"/>
        <w:rPr>
          <w:rFonts w:hint="eastAsia" w:ascii="Times New Roman" w:hAnsi="Times New Roman" w:cs="Times New Roman"/>
        </w:rPr>
      </w:pPr>
    </w:p>
    <w:p>
      <w:pPr>
        <w:spacing w:line="360" w:lineRule="auto"/>
        <w:ind w:left="3236" w:leftChars="489" w:hanging="2160" w:hangingChars="600"/>
        <w:jc w:val="both"/>
        <w:rPr>
          <w:rFonts w:ascii="Times New Roman" w:hAnsi="Times New Roman" w:eastAsia="仿宋_GB2312" w:cs="Times New Roman"/>
          <w:color w:val="333333"/>
          <w:sz w:val="36"/>
          <w:szCs w:val="36"/>
        </w:rPr>
      </w:pPr>
      <w:r>
        <w:rPr>
          <w:rFonts w:ascii="Times New Roman" w:hAnsi="Times New Roman" w:eastAsia="仿宋_GB2312" w:cs="Times New Roman"/>
          <w:color w:val="333333"/>
          <w:sz w:val="36"/>
          <w:szCs w:val="36"/>
        </w:rPr>
        <w:t>建设单位：</w:t>
      </w:r>
      <w:r>
        <w:rPr>
          <w:rFonts w:hint="eastAsia" w:ascii="Times New Roman" w:hAnsi="Times New Roman" w:eastAsia="仿宋_GB2312" w:cs="Times New Roman"/>
          <w:color w:val="333333"/>
          <w:sz w:val="36"/>
          <w:szCs w:val="36"/>
        </w:rPr>
        <w:t>宁夏回族自治区宁东能源化工基地管理委员会建设和交通局</w:t>
      </w:r>
    </w:p>
    <w:p>
      <w:pPr>
        <w:pStyle w:val="4"/>
        <w:spacing w:before="0" w:line="360" w:lineRule="auto"/>
        <w:ind w:firstLine="720" w:firstLineChars="200"/>
        <w:jc w:val="both"/>
        <w:rPr>
          <w:rFonts w:ascii="Times New Roman" w:hAnsi="Times New Roman" w:eastAsia="仿宋_GB2312" w:cs="Times New Roman"/>
          <w:b w:val="0"/>
          <w:bCs w:val="0"/>
          <w:sz w:val="36"/>
          <w:szCs w:val="36"/>
        </w:rPr>
      </w:pPr>
      <w:r>
        <w:rPr>
          <w:rFonts w:ascii="Times New Roman" w:hAnsi="Times New Roman" w:eastAsia="仿宋_GB2312" w:cs="Times New Roman"/>
          <w:b w:val="0"/>
          <w:bCs w:val="0"/>
          <w:color w:val="333333"/>
          <w:sz w:val="36"/>
          <w:szCs w:val="36"/>
        </w:rPr>
        <w:t>代理机构：宁夏弘德易合工程咨询有限公司</w:t>
      </w:r>
    </w:p>
    <w:p>
      <w:pPr>
        <w:spacing w:line="720" w:lineRule="auto"/>
        <w:jc w:val="center"/>
        <w:rPr>
          <w:rFonts w:ascii="Times New Roman" w:hAnsi="Times New Roman" w:eastAsia="仿宋_GB2312" w:cs="Times New Roman"/>
          <w:color w:val="333333"/>
          <w:sz w:val="36"/>
          <w:szCs w:val="36"/>
        </w:rPr>
      </w:pPr>
      <w:r>
        <w:rPr>
          <w:rFonts w:ascii="Times New Roman" w:hAnsi="Times New Roman" w:eastAsia="仿宋_GB2312" w:cs="Times New Roman"/>
          <w:color w:val="333333"/>
          <w:sz w:val="36"/>
          <w:szCs w:val="36"/>
          <w:lang w:val="en-US"/>
        </w:rPr>
        <w:t>2</w:t>
      </w:r>
      <w:r>
        <w:rPr>
          <w:rFonts w:ascii="Times New Roman" w:hAnsi="Times New Roman" w:eastAsia="仿宋_GB2312" w:cs="Times New Roman"/>
          <w:color w:val="333333"/>
          <w:sz w:val="36"/>
          <w:szCs w:val="36"/>
        </w:rPr>
        <w:t>0</w:t>
      </w:r>
      <w:r>
        <w:rPr>
          <w:rFonts w:ascii="Times New Roman" w:hAnsi="Times New Roman" w:eastAsia="仿宋_GB2312" w:cs="Times New Roman"/>
          <w:color w:val="333333"/>
          <w:sz w:val="36"/>
          <w:szCs w:val="36"/>
          <w:lang w:val="en-US"/>
        </w:rPr>
        <w:t>22</w:t>
      </w:r>
      <w:r>
        <w:rPr>
          <w:rFonts w:ascii="Times New Roman" w:hAnsi="Times New Roman" w:eastAsia="仿宋_GB2312" w:cs="Times New Roman"/>
          <w:color w:val="333333"/>
          <w:sz w:val="36"/>
          <w:szCs w:val="36"/>
        </w:rPr>
        <w:t>年</w:t>
      </w:r>
      <w:r>
        <w:rPr>
          <w:rFonts w:hint="eastAsia" w:ascii="Times New Roman" w:hAnsi="Times New Roman" w:eastAsia="仿宋_GB2312" w:cs="Times New Roman"/>
          <w:color w:val="333333"/>
          <w:sz w:val="36"/>
          <w:szCs w:val="36"/>
          <w:lang w:val="en-US" w:eastAsia="zh-CN"/>
        </w:rPr>
        <w:t>8</w:t>
      </w:r>
      <w:r>
        <w:rPr>
          <w:rFonts w:ascii="Times New Roman" w:hAnsi="Times New Roman" w:eastAsia="仿宋_GB2312" w:cs="Times New Roman"/>
          <w:color w:val="333333"/>
          <w:sz w:val="36"/>
          <w:szCs w:val="36"/>
        </w:rPr>
        <w:t>月</w:t>
      </w:r>
      <w:bookmarkStart w:id="0" w:name="page4"/>
      <w:bookmarkEnd w:id="0"/>
    </w:p>
    <w:p>
      <w:pPr>
        <w:keepNext w:val="0"/>
        <w:keepLines w:val="0"/>
        <w:pageBreakBefore w:val="0"/>
        <w:widowControl w:val="0"/>
        <w:kinsoku/>
        <w:wordWrap/>
        <w:overflowPunct/>
        <w:topLinePunct w:val="0"/>
        <w:autoSpaceDE w:val="0"/>
        <w:autoSpaceDN w:val="0"/>
        <w:bidi w:val="0"/>
        <w:adjustRightInd/>
        <w:snapToGrid/>
        <w:spacing w:line="720" w:lineRule="exact"/>
        <w:jc w:val="center"/>
        <w:textAlignment w:val="auto"/>
        <w:rPr>
          <w:rFonts w:ascii="Times New Roman" w:hAnsi="Times New Roman" w:eastAsia="方正小标宋简体" w:cs="Times New Roman"/>
          <w:sz w:val="44"/>
          <w:szCs w:val="44"/>
          <w:lang w:val="en-US"/>
        </w:rPr>
      </w:pPr>
      <w:r>
        <w:rPr>
          <w:rFonts w:ascii="Times New Roman" w:hAnsi="Times New Roman" w:eastAsia="仿宋" w:cs="Times New Roman"/>
          <w:color w:val="333333"/>
          <w:sz w:val="32"/>
          <w:szCs w:val="32"/>
        </w:rPr>
        <w:br w:type="page"/>
      </w:r>
      <w:r>
        <w:rPr>
          <w:rFonts w:hint="eastAsia" w:ascii="Times New Roman" w:hAnsi="Times New Roman" w:eastAsia="方正小标宋简体" w:cs="Times New Roman"/>
          <w:sz w:val="44"/>
          <w:szCs w:val="44"/>
          <w:lang w:val="en-US"/>
        </w:rPr>
        <w:t>宁东基地化工新材料园区鸳鸯湖片区封闭管理一期工程监理</w:t>
      </w:r>
    </w:p>
    <w:p>
      <w:pPr>
        <w:spacing w:line="560" w:lineRule="exact"/>
        <w:jc w:val="center"/>
        <w:rPr>
          <w:rFonts w:ascii="Times New Roman" w:hAnsi="Times New Roman" w:eastAsia="方正小标宋简体" w:cs="Times New Roman"/>
          <w:sz w:val="44"/>
          <w:szCs w:val="44"/>
          <w:lang w:val="en-US"/>
        </w:rPr>
      </w:pPr>
      <w:r>
        <w:rPr>
          <w:rFonts w:ascii="Times New Roman" w:hAnsi="Times New Roman" w:eastAsia="方正小标宋简体" w:cs="Times New Roman"/>
          <w:sz w:val="44"/>
          <w:szCs w:val="44"/>
          <w:lang w:val="en-US"/>
        </w:rPr>
        <w:t>比选公告</w:t>
      </w:r>
    </w:p>
    <w:p>
      <w:pPr>
        <w:pStyle w:val="4"/>
        <w:rPr>
          <w:rFonts w:ascii="Times New Roman" w:hAnsi="Times New Roman" w:cs="Times New Roman"/>
          <w:lang w:val="en-US"/>
        </w:rPr>
      </w:pP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参照《宁东能源化工基地管委会政府投资项目招标投标管理监督暂行办法》《宁东能源化工基地管委会政府投资项目招标投标管理监督暂行办法的补充规定》的有关要求，通过公开比选的方式，确定</w:t>
      </w:r>
      <w:r>
        <w:rPr>
          <w:rFonts w:hint="eastAsia" w:ascii="仿宋_GB2312" w:hAnsi="仿宋_GB2312" w:eastAsia="仿宋_GB2312" w:cs="仿宋_GB2312"/>
          <w:sz w:val="32"/>
          <w:szCs w:val="32"/>
          <w:lang w:eastAsia="zh-CN"/>
        </w:rPr>
        <w:t>宁东基地化工新材料园区鸳鸯湖片区封闭管理一期工程监理单位</w:t>
      </w:r>
      <w:r>
        <w:rPr>
          <w:rFonts w:hint="eastAsia" w:ascii="仿宋_GB2312" w:hAnsi="仿宋_GB2312" w:eastAsia="仿宋_GB2312" w:cs="仿宋_GB2312"/>
          <w:sz w:val="32"/>
          <w:szCs w:val="32"/>
        </w:rPr>
        <w:t>。现将相关事宜公告如下：</w:t>
      </w:r>
    </w:p>
    <w:p>
      <w:pPr>
        <w:spacing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一、工程概况</w:t>
      </w:r>
    </w:p>
    <w:p>
      <w:pPr>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宁东基地化工新材料园区鸳鸯湖片区封闭管理一期工程监理。</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建设单位：</w:t>
      </w:r>
      <w:r>
        <w:rPr>
          <w:rFonts w:hint="eastAsia" w:ascii="仿宋_GB2312" w:hAnsi="仿宋_GB2312" w:eastAsia="仿宋_GB2312" w:cs="仿宋_GB2312"/>
          <w:sz w:val="32"/>
          <w:szCs w:val="32"/>
        </w:rPr>
        <w:t>宁夏回族自治区宁东能源化工基地管理委员会</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建设和交通局 </w:t>
      </w:r>
      <w:r>
        <w:rPr>
          <w:rFonts w:hint="eastAsia" w:ascii="仿宋_GB2312" w:hAnsi="仿宋_GB2312" w:eastAsia="仿宋_GB2312" w:cs="仿宋_GB2312"/>
          <w:sz w:val="32"/>
          <w:szCs w:val="32"/>
          <w:lang w:eastAsia="zh-CN"/>
        </w:rPr>
        <w:t>。</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项目地点：</w:t>
      </w:r>
      <w:r>
        <w:rPr>
          <w:rFonts w:hint="eastAsia" w:ascii="仿宋_GB2312" w:hAnsi="仿宋_GB2312" w:eastAsia="仿宋_GB2312" w:cs="仿宋_GB2312"/>
          <w:sz w:val="32"/>
          <w:szCs w:val="32"/>
        </w:rPr>
        <w:t>宁东基地化工新材料园区</w:t>
      </w:r>
      <w:r>
        <w:rPr>
          <w:rFonts w:hint="eastAsia" w:ascii="仿宋_GB2312" w:hAnsi="仿宋_GB2312" w:eastAsia="仿宋_GB2312" w:cs="仿宋_GB2312"/>
          <w:sz w:val="32"/>
          <w:szCs w:val="32"/>
          <w:lang w:eastAsia="zh-CN"/>
        </w:rPr>
        <w:t>。</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lang w:val="en-US"/>
        </w:rPr>
        <w:t>控制费率：</w:t>
      </w:r>
      <w:r>
        <w:rPr>
          <w:rFonts w:hint="eastAsia" w:ascii="仿宋_GB2312" w:hAnsi="仿宋_GB2312" w:eastAsia="仿宋_GB2312" w:cs="仿宋_GB2312"/>
          <w:sz w:val="32"/>
          <w:szCs w:val="32"/>
          <w:lang w:val="en-US"/>
        </w:rPr>
        <w:t>施工中标价的 1.3 %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en-US"/>
        </w:rPr>
        <w:t>（注：此费率包含中选单位服务过程中所发生一切费用，报价超出此费率按照无效报价处理）</w:t>
      </w:r>
      <w:r>
        <w:rPr>
          <w:rFonts w:hint="eastAsia" w:ascii="仿宋_GB2312" w:hAnsi="仿宋_GB2312" w:eastAsia="仿宋_GB2312" w:cs="仿宋_GB2312"/>
          <w:sz w:val="32"/>
          <w:szCs w:val="32"/>
          <w:lang w:val="en-US" w:eastAsia="zh-CN"/>
        </w:rPr>
        <w:t>。</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5.项目概况</w:t>
      </w:r>
      <w:r>
        <w:rPr>
          <w:rFonts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信息化工程：信息化工程主要把物联感知层、基础设施层、应用支撑平台层、业务应用层、标准规范体系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建筑工程：建筑工程主要包含围网工程、卡口工程、管理用房、电气工程</w:t>
      </w:r>
      <w:r>
        <w:rPr>
          <w:rFonts w:hint="eastAsia" w:ascii="仿宋_GB2312" w:hAnsi="仿宋_GB2312" w:eastAsia="仿宋_GB2312" w:cs="仿宋_GB2312"/>
          <w:sz w:val="32"/>
          <w:szCs w:val="32"/>
          <w:lang w:val="en-US" w:eastAsia="zh-CN"/>
        </w:rPr>
        <w:t>等全过程监理。</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rPr>
        <w:t>监理服务</w:t>
      </w:r>
      <w:r>
        <w:rPr>
          <w:rFonts w:hint="eastAsia" w:ascii="仿宋_GB2312" w:hAnsi="仿宋_GB2312" w:eastAsia="仿宋_GB2312" w:cs="仿宋_GB2312"/>
          <w:sz w:val="32"/>
          <w:szCs w:val="32"/>
          <w:lang w:val="en-US"/>
        </w:rPr>
        <w:t>期限：与工程全过程同步进行（含施工及保修期监理工作）</w:t>
      </w:r>
      <w:r>
        <w:rPr>
          <w:rFonts w:hint="eastAsia" w:ascii="仿宋_GB2312" w:hAnsi="仿宋_GB2312" w:eastAsia="仿宋_GB2312" w:cs="仿宋_GB2312"/>
          <w:sz w:val="32"/>
          <w:szCs w:val="32"/>
          <w:lang w:val="en-US" w:eastAsia="zh-CN"/>
        </w:rPr>
        <w:t>。</w:t>
      </w:r>
    </w:p>
    <w:p>
      <w:pPr>
        <w:spacing w:line="560" w:lineRule="exact"/>
        <w:ind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二、参与比选资格要求</w:t>
      </w:r>
    </w:p>
    <w:p>
      <w:pPr>
        <w:pStyle w:val="9"/>
        <w:autoSpaceDE/>
        <w:autoSpaceDN/>
        <w:spacing w:line="560"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投标人具备独立法人资格，且具有房屋建筑工程监理丙级以上资质和通信工程监理乙级及以上资质或监理综合资质，并在人员、试验检测仪器设备方面具有相应的监理能力，拟派总监理工程师须具备全国注册建筑专业总监理工程师证。</w:t>
      </w:r>
    </w:p>
    <w:p>
      <w:pPr>
        <w:pStyle w:val="9"/>
        <w:autoSpaceDE/>
        <w:autoSpaceDN/>
        <w:spacing w:line="560"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2.因违规，被建设行政主管部门清除宁夏建筑市场的企业及建造师、建筑师、监理工程师不得参与本项目投标。如有以上情况弄虚作假投标者，一经发现上报上级建设行政主管部门，依据相关规定进行处理。 </w:t>
      </w:r>
    </w:p>
    <w:p>
      <w:pPr>
        <w:pStyle w:val="9"/>
        <w:autoSpaceDE/>
        <w:autoSpaceDN/>
        <w:spacing w:line="560"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3.凡被列入最高人民法院失信被执行人名单库的企业禁止投标。（“信用中国”网站或各级信用信息共享平台）。</w:t>
      </w:r>
    </w:p>
    <w:p>
      <w:pPr>
        <w:pStyle w:val="9"/>
        <w:autoSpaceDE/>
        <w:autoSpaceDN/>
        <w:spacing w:line="560"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4.依据宁建（建）发【2019】29号文件规定，各投标单位须通过《中国裁判文书网》进行行贿犯罪档案查询，投标单位近一年无行贿犯罪记录方可参与投标。</w:t>
      </w:r>
    </w:p>
    <w:p>
      <w:pPr>
        <w:pStyle w:val="9"/>
        <w:autoSpaceDE/>
        <w:autoSpaceDN/>
        <w:spacing w:line="560"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5.本次招标 </w:t>
      </w:r>
      <w:r>
        <w:rPr>
          <w:rFonts w:hint="eastAsia" w:ascii="仿宋_GB2312" w:hAnsi="仿宋_GB2312" w:eastAsia="仿宋_GB2312" w:cs="仿宋_GB2312"/>
          <w:sz w:val="32"/>
          <w:szCs w:val="32"/>
          <w:u w:val="single"/>
          <w:lang w:val="en-US" w:eastAsia="zh-CN" w:bidi="ar-SA"/>
        </w:rPr>
        <w:t xml:space="preserve">不接受 </w:t>
      </w:r>
      <w:r>
        <w:rPr>
          <w:rFonts w:hint="eastAsia" w:ascii="仿宋_GB2312" w:hAnsi="仿宋_GB2312" w:eastAsia="仿宋_GB2312" w:cs="仿宋_GB2312"/>
          <w:sz w:val="32"/>
          <w:szCs w:val="32"/>
          <w:lang w:val="en-US" w:eastAsia="zh-CN" w:bidi="ar-SA"/>
        </w:rPr>
        <w:t>联合体投标。</w:t>
      </w:r>
    </w:p>
    <w:p>
      <w:pPr>
        <w:pStyle w:val="9"/>
        <w:autoSpaceDE/>
        <w:autoSpaceDN/>
        <w:spacing w:line="560" w:lineRule="exact"/>
        <w:ind w:firstLine="640"/>
        <w:rPr>
          <w:rFonts w:ascii="黑体" w:hAnsi="黑体" w:eastAsia="黑体" w:cs="黑体"/>
          <w:sz w:val="32"/>
          <w:szCs w:val="32"/>
          <w:lang w:val="en-US" w:eastAsia="zh-CN" w:bidi="ar-SA"/>
        </w:rPr>
      </w:pPr>
      <w:r>
        <w:rPr>
          <w:rFonts w:ascii="黑体" w:hAnsi="黑体" w:eastAsia="黑体" w:cs="黑体"/>
          <w:sz w:val="32"/>
          <w:szCs w:val="32"/>
          <w:lang w:val="en-US" w:eastAsia="zh-CN" w:bidi="ar-SA"/>
        </w:rPr>
        <w:t>三、评标办法</w:t>
      </w:r>
    </w:p>
    <w:p>
      <w:pPr>
        <w:pStyle w:val="9"/>
        <w:autoSpaceDE/>
        <w:autoSpaceDN/>
        <w:spacing w:line="560" w:lineRule="exact"/>
        <w:ind w:firstLine="640"/>
        <w:rPr>
          <w:rFonts w:hint="eastAsia" w:ascii="仿宋" w:hAnsi="仿宋" w:eastAsia="仿宋" w:cs="仿宋"/>
          <w:b w:val="0"/>
          <w:bCs w:val="0"/>
          <w:sz w:val="32"/>
          <w:szCs w:val="32"/>
          <w:highlight w:val="none"/>
          <w:lang w:val="en-US" w:eastAsia="zh-CN" w:bidi="ar-SA"/>
        </w:rPr>
      </w:pPr>
      <w:r>
        <w:rPr>
          <w:rFonts w:ascii="仿宋_GB2312" w:hAnsi="仿宋_GB2312" w:eastAsia="仿宋_GB2312" w:cs="仿宋_GB2312"/>
          <w:sz w:val="32"/>
          <w:szCs w:val="32"/>
          <w:lang w:val="en-US"/>
        </w:rPr>
        <w:t>综合评</w:t>
      </w:r>
      <w:r>
        <w:rPr>
          <w:rFonts w:hint="eastAsia" w:ascii="仿宋_GB2312" w:hAnsi="仿宋_GB2312" w:eastAsia="仿宋_GB2312" w:cs="仿宋_GB2312"/>
          <w:sz w:val="32"/>
          <w:szCs w:val="32"/>
          <w:lang w:val="en-US" w:eastAsia="zh-CN"/>
        </w:rPr>
        <w:t>估</w:t>
      </w:r>
      <w:r>
        <w:rPr>
          <w:rFonts w:ascii="仿宋_GB2312" w:hAnsi="仿宋_GB2312" w:eastAsia="仿宋_GB2312" w:cs="仿宋_GB2312"/>
          <w:sz w:val="32"/>
          <w:szCs w:val="32"/>
          <w:lang w:val="en-US"/>
        </w:rPr>
        <w:t>法</w:t>
      </w:r>
      <w:r>
        <w:rPr>
          <w:rFonts w:hint="eastAsia" w:ascii="仿宋" w:hAnsi="仿宋" w:eastAsia="仿宋" w:cs="仿宋"/>
          <w:b w:val="0"/>
          <w:bCs w:val="0"/>
          <w:sz w:val="32"/>
          <w:szCs w:val="32"/>
          <w:highlight w:val="none"/>
          <w:lang w:val="en-US" w:eastAsia="zh-CN" w:bidi="ar-SA"/>
        </w:rPr>
        <w:t>（以综合得分由高到低推选中标候选人前三名）。</w:t>
      </w:r>
    </w:p>
    <w:p>
      <w:pPr>
        <w:numPr>
          <w:ilvl w:val="0"/>
          <w:numId w:val="0"/>
        </w:numPr>
        <w:autoSpaceDE/>
        <w:autoSpaceDN/>
        <w:spacing w:line="560" w:lineRule="exact"/>
        <w:ind w:left="660" w:leftChars="0"/>
        <w:rPr>
          <w:lang w:val="en-US" w:eastAsia="zh-CN"/>
        </w:rPr>
      </w:pPr>
      <w:r>
        <w:rPr>
          <w:rFonts w:hint="eastAsia" w:ascii="黑体" w:hAnsi="黑体" w:eastAsia="黑体" w:cs="黑体"/>
          <w:sz w:val="32"/>
          <w:szCs w:val="32"/>
          <w:lang w:val="en-US" w:eastAsia="zh-CN" w:bidi="ar-SA"/>
        </w:rPr>
        <w:t>四、</w:t>
      </w:r>
      <w:r>
        <w:rPr>
          <w:rFonts w:ascii="黑体" w:hAnsi="黑体" w:eastAsia="黑体" w:cs="黑体"/>
          <w:sz w:val="32"/>
          <w:szCs w:val="32"/>
          <w:lang w:val="en-US" w:eastAsia="zh-CN" w:bidi="ar-SA"/>
        </w:rPr>
        <w:t>参选</w:t>
      </w:r>
      <w:r>
        <w:rPr>
          <w:rFonts w:hint="eastAsia" w:ascii="黑体" w:hAnsi="黑体" w:eastAsia="黑体" w:cs="黑体"/>
          <w:sz w:val="32"/>
          <w:szCs w:val="32"/>
          <w:lang w:val="en-US" w:eastAsia="zh-CN" w:bidi="ar-SA"/>
        </w:rPr>
        <w:t>须知</w:t>
      </w:r>
      <w:r>
        <w:rPr>
          <w:rFonts w:ascii="黑体" w:hAnsi="黑体" w:eastAsia="黑体" w:cs="黑体"/>
          <w:sz w:val="32"/>
          <w:szCs w:val="32"/>
          <w:lang w:val="en-US" w:eastAsia="zh-CN" w:bidi="ar-SA"/>
        </w:rPr>
        <w:t>：</w:t>
      </w:r>
    </w:p>
    <w:p>
      <w:pPr>
        <w:pStyle w:val="9"/>
        <w:autoSpaceDE/>
        <w:autoSpaceDN/>
        <w:spacing w:line="560" w:lineRule="exact"/>
        <w:ind w:firstLine="6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凡有意参加本次公开比选的单位请于2022年8月12日9:00前携带比选文件及相关资料至宁夏弘德易合工程咨询有限公司会议室（银川市金凤区悦海新天地B座25楼）递交参选文件。</w:t>
      </w:r>
    </w:p>
    <w:p>
      <w:pPr>
        <w:autoSpaceDE/>
        <w:autoSpaceDN/>
        <w:spacing w:line="560" w:lineRule="exact"/>
        <w:ind w:firstLine="640" w:firstLineChars="200"/>
        <w:rPr>
          <w:rFonts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五</w:t>
      </w:r>
      <w:r>
        <w:rPr>
          <w:rFonts w:ascii="黑体" w:hAnsi="黑体" w:eastAsia="黑体" w:cs="黑体"/>
          <w:sz w:val="32"/>
          <w:szCs w:val="32"/>
          <w:lang w:val="en-US" w:eastAsia="zh-CN" w:bidi="ar-SA"/>
        </w:rPr>
        <w:t>、有关证明文件</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参选单位必须出具下列资质证明文件：</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val="en-US"/>
        </w:rPr>
        <w:t>企业营业执照（复印件加盖单位公章）；</w:t>
      </w:r>
    </w:p>
    <w:p>
      <w:pPr>
        <w:spacing w:line="560"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2.企业资质证书（复印件加盖单位公章）；</w:t>
      </w:r>
    </w:p>
    <w:p>
      <w:pPr>
        <w:pStyle w:val="10"/>
        <w:spacing w:line="560"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3.总监工程师（复印件加盖单位公章）；</w:t>
      </w:r>
    </w:p>
    <w:p>
      <w:pPr>
        <w:pStyle w:val="10"/>
        <w:spacing w:line="560"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4.其他监理人员要求：依据宁夏回族自治区住房和城乡建设厅关于印发《关于进一步加强建设监理市场和监理企业行为管理的意见》的通知要求足额配备。</w:t>
      </w:r>
    </w:p>
    <w:p>
      <w:pPr>
        <w:spacing w:line="560"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5.如参与比选的代表人不是法人，代表人需持有法定代表人签字盖章的法定代表人授权书（原件）、被授权人身份证及2022年1月至今最近连续三个月社保证明（格式见附件）；</w:t>
      </w:r>
    </w:p>
    <w:p>
      <w:pPr>
        <w:spacing w:line="560"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6.报价函及其他资料（格式见附件）；</w:t>
      </w:r>
    </w:p>
    <w:p>
      <w:pPr>
        <w:autoSpaceDE/>
        <w:autoSpaceDN/>
        <w:spacing w:line="560" w:lineRule="exact"/>
        <w:ind w:firstLine="640" w:firstLineChars="200"/>
        <w:rPr>
          <w:rFonts w:ascii="黑体" w:hAnsi="黑体" w:eastAsia="黑体" w:cs="黑体"/>
          <w:sz w:val="32"/>
          <w:szCs w:val="32"/>
          <w:lang w:val="en-US" w:eastAsia="zh-CN" w:bidi="ar-SA"/>
        </w:rPr>
      </w:pPr>
      <w:r>
        <w:rPr>
          <w:rFonts w:hint="eastAsia" w:ascii="黑体" w:hAnsi="黑体" w:eastAsia="黑体" w:cs="黑体"/>
          <w:sz w:val="32"/>
          <w:szCs w:val="32"/>
          <w:lang w:val="en-US" w:eastAsia="zh-CN" w:bidi="ar-SA"/>
        </w:rPr>
        <w:t>六、</w:t>
      </w:r>
      <w:r>
        <w:rPr>
          <w:rFonts w:ascii="黑体" w:hAnsi="黑体" w:eastAsia="黑体" w:cs="黑体"/>
          <w:sz w:val="32"/>
          <w:szCs w:val="32"/>
          <w:lang w:val="en-US" w:eastAsia="zh-CN" w:bidi="ar-SA"/>
        </w:rPr>
        <w:t>比选须知</w:t>
      </w:r>
    </w:p>
    <w:p>
      <w:pPr>
        <w:spacing w:line="56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适用范围</w:t>
      </w:r>
    </w:p>
    <w:p>
      <w:pPr>
        <w:spacing w:line="56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本比选文件仅适用于宁东基地化工新材料园区鸳鸯湖片区封闭管理一期工程监理单位比选。</w:t>
      </w:r>
    </w:p>
    <w:p>
      <w:pPr>
        <w:spacing w:line="56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评审委员会组成</w:t>
      </w:r>
    </w:p>
    <w:p>
      <w:pPr>
        <w:spacing w:line="56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评审委员会组成3人，专家库中随机抽取评委</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人。</w:t>
      </w:r>
    </w:p>
    <w:p>
      <w:pPr>
        <w:spacing w:line="56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递交参选文件截止时间和评选时间：2022年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点</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val="en-US"/>
        </w:rPr>
        <w:t>分。</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递交参选文件地点：</w:t>
      </w:r>
      <w:r>
        <w:rPr>
          <w:rFonts w:hint="eastAsia" w:ascii="仿宋_GB2312" w:hAnsi="仿宋_GB2312" w:eastAsia="仿宋_GB2312" w:cs="仿宋_GB2312"/>
          <w:sz w:val="32"/>
          <w:szCs w:val="32"/>
          <w:lang w:val="en-US" w:eastAsia="zh-CN" w:bidi="ar-SA"/>
        </w:rPr>
        <w:t>宁夏弘德易合工程咨询有限公司会议室（银川市金凤区悦海新天地B座25楼）</w:t>
      </w:r>
      <w:r>
        <w:rPr>
          <w:rFonts w:ascii="仿宋_GB2312" w:hAnsi="仿宋_GB2312" w:eastAsia="仿宋_GB2312" w:cs="仿宋_GB2312"/>
          <w:sz w:val="32"/>
          <w:szCs w:val="32"/>
          <w:lang w:val="en-US"/>
        </w:rPr>
        <w:t>。</w:t>
      </w:r>
    </w:p>
    <w:p>
      <w:pPr>
        <w:spacing w:line="560" w:lineRule="exact"/>
        <w:ind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有关要求</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val="en-US"/>
        </w:rPr>
        <w:t>参选文件必须按要求用</w:t>
      </w:r>
      <w:r>
        <w:rPr>
          <w:rFonts w:ascii="仿宋_GB2312" w:hAnsi="仿宋_GB2312" w:eastAsia="仿宋_GB2312" w:cs="仿宋_GB2312"/>
          <w:sz w:val="32"/>
          <w:szCs w:val="32"/>
          <w:lang w:val="en-US"/>
        </w:rPr>
        <w:t>中文编写，所有报价均为费率，否则报价无效。</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lang w:val="en-US"/>
        </w:rPr>
        <w:t>2参选单位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6.合同签订</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招标人和中标人应当自中标通知书发出之日起30天内，根据招标文件和中标人的</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lang w:val="en-US"/>
        </w:rPr>
        <w:t>文件订立书面合同。中标人无正当理由拒签合同的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因不可抗力原因不能履行合同或放弃中标的，取消其中标资格并将按相关规定进行处理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招标人可以与排在中标人之后第一位的中标候选人签订合同，以此类推。</w:t>
      </w:r>
    </w:p>
    <w:p>
      <w:pPr>
        <w:spacing w:line="560" w:lineRule="exact"/>
        <w:ind w:firstLine="643" w:firstLineChars="2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en-US"/>
        </w:rPr>
        <w:t>参选文件规范</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1.参加比选的参选单位应按照比选文件的要求准备参选文件一式</w:t>
      </w:r>
      <w:r>
        <w:rPr>
          <w:rFonts w:hint="eastAsia" w:ascii="仿宋_GB2312" w:hAnsi="仿宋_GB2312" w:eastAsia="仿宋_GB2312" w:cs="仿宋_GB2312"/>
          <w:sz w:val="32"/>
          <w:szCs w:val="32"/>
          <w:lang w:val="en-US" w:eastAsia="zh-CN"/>
        </w:rPr>
        <w:t>四</w:t>
      </w:r>
      <w:r>
        <w:rPr>
          <w:rFonts w:ascii="仿宋_GB2312" w:hAnsi="仿宋_GB2312" w:eastAsia="仿宋_GB2312" w:cs="仿宋_GB2312"/>
          <w:sz w:val="32"/>
          <w:szCs w:val="32"/>
          <w:lang w:val="en-US"/>
        </w:rPr>
        <w:t>份，其中正本一份、副本</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lang w:val="en-US"/>
        </w:rPr>
        <w:t>份，封面上标注“正本”、“副本”字样。</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2.参选文件均需打印胶装、装订成册，由参选单位的法定代表人或其授权委托代理人签字并加盖单位公章和骑缝章。</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3.委托授权代理人必须将法定代表人签字并盖章后的“法定代表人授权书”附在参选文件中。</w:t>
      </w:r>
    </w:p>
    <w:p>
      <w:pPr>
        <w:spacing w:line="560" w:lineRule="exact"/>
        <w:ind w:firstLine="643" w:firstLineChars="200"/>
        <w:jc w:val="both"/>
        <w:rPr>
          <w:rFonts w:hint="eastAsia" w:ascii="楷体" w:hAnsi="楷体" w:eastAsia="楷体" w:cs="楷体"/>
          <w:b/>
          <w:bCs/>
          <w:sz w:val="32"/>
          <w:szCs w:val="32"/>
          <w:lang w:val="en-US"/>
        </w:rPr>
      </w:pPr>
      <w:r>
        <w:rPr>
          <w:rFonts w:hint="eastAsia" w:ascii="楷体" w:hAnsi="楷体" w:eastAsia="楷体" w:cs="楷体"/>
          <w:b/>
          <w:bCs/>
          <w:sz w:val="32"/>
          <w:szCs w:val="32"/>
          <w:lang w:val="en-US" w:eastAsia="zh-CN"/>
        </w:rPr>
        <w:t>八、</w:t>
      </w:r>
      <w:r>
        <w:rPr>
          <w:rFonts w:hint="eastAsia" w:ascii="楷体" w:hAnsi="楷体" w:eastAsia="楷体" w:cs="楷体"/>
          <w:b/>
          <w:bCs/>
          <w:sz w:val="32"/>
          <w:szCs w:val="32"/>
          <w:lang w:val="en-US"/>
        </w:rPr>
        <w:t>参选文件的密封和递交</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参选单位应将其参选文件进行密封，在封面及密封袋上注明参选项目名称和参选单位的名称、地址，并加盖单位公章和密封章；</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如果参选文件未按上述要求进行密封和标注，将视为无效参选文件；</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各参选单位代表必须在规定时间内递交参选文件至规定地点，否则视为无效参选。</w:t>
      </w:r>
    </w:p>
    <w:p>
      <w:pPr>
        <w:autoSpaceDE/>
        <w:autoSpaceDN/>
        <w:spacing w:line="560" w:lineRule="exact"/>
        <w:ind w:firstLine="640" w:firstLineChars="200"/>
        <w:rPr>
          <w:rFonts w:ascii="黑体" w:hAnsi="黑体" w:eastAsia="黑体" w:cs="黑体"/>
          <w:sz w:val="32"/>
          <w:szCs w:val="32"/>
          <w:lang w:val="en-US" w:eastAsia="zh-CN" w:bidi="ar-SA"/>
        </w:rPr>
      </w:pPr>
      <w:r>
        <w:rPr>
          <w:rFonts w:hint="eastAsia" w:ascii="黑体" w:hAnsi="黑体" w:eastAsia="黑体" w:cs="黑体"/>
          <w:sz w:val="32"/>
          <w:szCs w:val="32"/>
          <w:lang w:val="en-US" w:eastAsia="zh-CN" w:bidi="ar-SA"/>
        </w:rPr>
        <w:t>九、</w:t>
      </w:r>
      <w:r>
        <w:rPr>
          <w:rFonts w:ascii="黑体" w:hAnsi="黑体" w:eastAsia="黑体" w:cs="黑体"/>
          <w:sz w:val="32"/>
          <w:szCs w:val="32"/>
          <w:lang w:val="en-US" w:eastAsia="zh-CN" w:bidi="ar-SA"/>
        </w:rPr>
        <w:t>评审办法</w:t>
      </w:r>
    </w:p>
    <w:p>
      <w:pPr>
        <w:spacing w:line="560" w:lineRule="exact"/>
        <w:ind w:firstLine="640" w:firstLineChars="2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评审办法：综合评</w:t>
      </w:r>
      <w:r>
        <w:rPr>
          <w:rFonts w:hint="eastAsia" w:ascii="仿宋_GB2312" w:hAnsi="仿宋_GB2312" w:eastAsia="仿宋_GB2312" w:cs="仿宋_GB2312"/>
          <w:sz w:val="32"/>
          <w:szCs w:val="32"/>
          <w:lang w:val="en-US" w:eastAsia="zh-CN"/>
        </w:rPr>
        <w:t>估</w:t>
      </w:r>
      <w:r>
        <w:rPr>
          <w:rFonts w:ascii="仿宋_GB2312" w:hAnsi="仿宋_GB2312" w:eastAsia="仿宋_GB2312" w:cs="仿宋_GB2312"/>
          <w:sz w:val="32"/>
          <w:szCs w:val="32"/>
          <w:lang w:val="en-US"/>
        </w:rPr>
        <w:t>法，即在最大程度地满足招标文件实质性要求的前提下，按照招标文件中规定的各项因素进行综合评审后，以评标总得分最高的参选人作为中标候选人。</w:t>
      </w:r>
    </w:p>
    <w:tbl>
      <w:tblPr>
        <w:tblStyle w:val="15"/>
        <w:tblW w:w="998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168"/>
        <w:gridCol w:w="1276"/>
        <w:gridCol w:w="142"/>
        <w:gridCol w:w="3621"/>
        <w:gridCol w:w="792"/>
        <w:gridCol w:w="653"/>
        <w:gridCol w:w="678"/>
        <w:gridCol w:w="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rPr>
            </w:pPr>
            <w:r>
              <w:rPr>
                <w:rFonts w:hint="eastAsia" w:ascii="宋体" w:hAnsi="宋体" w:cs="宋体"/>
                <w:b/>
              </w:rPr>
              <w:t>条款号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rPr>
            </w:pPr>
            <w:r>
              <w:rPr>
                <w:rFonts w:hint="eastAsia" w:ascii="宋体" w:hAnsi="宋体" w:cs="宋体"/>
                <w:b/>
              </w:rPr>
              <w:t>条款内容</w:t>
            </w:r>
          </w:p>
        </w:tc>
        <w:tc>
          <w:tcPr>
            <w:tcW w:w="6439" w:type="dxa"/>
            <w:gridSpan w:val="5"/>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b/>
                <w:color w:val="FF0000"/>
                <w:sz w:val="18"/>
                <w:szCs w:val="18"/>
              </w:rPr>
            </w:pPr>
            <w:r>
              <w:rPr>
                <w:rFonts w:hint="eastAsia" w:ascii="宋体" w:hAnsi="宋体" w:cs="宋体"/>
                <w:b/>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4" w:hRule="atLeast"/>
        </w:trPr>
        <w:tc>
          <w:tcPr>
            <w:tcW w:w="2127" w:type="dxa"/>
            <w:gridSpan w:val="2"/>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244" w:leftChars="111" w:right="-20" w:firstLine="550" w:firstLineChars="250"/>
              <w:jc w:val="left"/>
              <w:rPr>
                <w:rFonts w:hint="eastAsia" w:ascii="宋体" w:hAnsi="宋体" w:cs="宋体"/>
              </w:rPr>
            </w:pPr>
            <w:r>
              <w:rPr>
                <w:rFonts w:hint="eastAsia" w:ascii="宋体" w:hAnsi="宋体" w:cs="宋体"/>
                <w:kern w:val="0"/>
                <w:szCs w:val="21"/>
              </w:rPr>
              <w:t>2.2.1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分值构成(总分100分)</w:t>
            </w:r>
          </w:p>
        </w:tc>
        <w:tc>
          <w:tcPr>
            <w:tcW w:w="6439" w:type="dxa"/>
            <w:gridSpan w:val="5"/>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s="宋体"/>
              </w:rPr>
            </w:pPr>
            <w:r>
              <w:rPr>
                <w:rFonts w:hint="eastAsia" w:ascii="宋体" w:hAnsi="宋体" w:cs="宋体"/>
              </w:rPr>
              <w:t>总分100分，其中：</w:t>
            </w:r>
          </w:p>
          <w:p>
            <w:pPr>
              <w:spacing w:line="360" w:lineRule="auto"/>
              <w:rPr>
                <w:rFonts w:hint="eastAsia" w:ascii="宋体" w:hAnsi="宋体" w:cs="宋体"/>
              </w:rPr>
            </w:pPr>
            <w:r>
              <w:rPr>
                <w:rFonts w:hint="eastAsia" w:ascii="宋体" w:hAnsi="宋体" w:cs="宋体"/>
              </w:rPr>
              <w:t>投标报价：</w:t>
            </w:r>
            <w:r>
              <w:rPr>
                <w:rFonts w:hint="eastAsia" w:ascii="宋体" w:hAnsi="宋体" w:cs="宋体"/>
                <w:u w:val="single"/>
              </w:rPr>
              <w:t xml:space="preserve">     55    </w:t>
            </w:r>
            <w:r>
              <w:rPr>
                <w:rFonts w:hint="eastAsia" w:ascii="宋体" w:hAnsi="宋体" w:cs="宋体"/>
              </w:rPr>
              <w:t>分</w:t>
            </w:r>
          </w:p>
          <w:p>
            <w:pPr>
              <w:spacing w:line="360" w:lineRule="auto"/>
              <w:rPr>
                <w:rFonts w:hint="eastAsia" w:ascii="宋体" w:hAnsi="宋体" w:cs="宋体"/>
              </w:rPr>
            </w:pPr>
            <w:r>
              <w:rPr>
                <w:rFonts w:hint="eastAsia" w:ascii="宋体" w:hAnsi="宋体" w:cs="宋体"/>
                <w:kern w:val="0"/>
                <w:szCs w:val="21"/>
              </w:rPr>
              <w:t>监理</w:t>
            </w:r>
            <w:r>
              <w:rPr>
                <w:rFonts w:hint="eastAsia" w:ascii="宋体" w:hAnsi="宋体" w:cs="宋体"/>
                <w:spacing w:val="-2"/>
                <w:kern w:val="0"/>
                <w:szCs w:val="21"/>
              </w:rPr>
              <w:t>大</w:t>
            </w:r>
            <w:r>
              <w:rPr>
                <w:rFonts w:hint="eastAsia" w:ascii="宋体" w:hAnsi="宋体" w:cs="宋体"/>
                <w:kern w:val="0"/>
                <w:szCs w:val="21"/>
              </w:rPr>
              <w:t>纲：</w:t>
            </w:r>
            <w:r>
              <w:rPr>
                <w:rFonts w:hint="eastAsia" w:ascii="宋体" w:hAnsi="宋体" w:cs="宋体"/>
                <w:u w:val="single"/>
              </w:rPr>
              <w:t xml:space="preserve">     35    </w:t>
            </w:r>
            <w:r>
              <w:rPr>
                <w:rFonts w:hint="eastAsia" w:ascii="宋体" w:hAnsi="宋体" w:cs="宋体"/>
              </w:rPr>
              <w:t>分</w:t>
            </w:r>
          </w:p>
          <w:p>
            <w:pPr>
              <w:spacing w:line="360" w:lineRule="auto"/>
              <w:rPr>
                <w:rFonts w:hint="eastAsia" w:ascii="宋体" w:hAnsi="宋体" w:cs="宋体"/>
              </w:rPr>
            </w:pPr>
            <w:r>
              <w:rPr>
                <w:rFonts w:hint="eastAsia" w:cs="宋体"/>
                <w:highlight w:val="none"/>
                <w:lang w:eastAsia="zh-CN"/>
              </w:rPr>
              <w:t>类似业绩</w:t>
            </w:r>
            <w:r>
              <w:rPr>
                <w:rFonts w:hint="eastAsia" w:ascii="宋体" w:hAnsi="宋体" w:cs="宋体"/>
                <w:highlight w:val="none"/>
              </w:rPr>
              <w:t>：</w:t>
            </w:r>
            <w:r>
              <w:rPr>
                <w:rFonts w:hint="eastAsia" w:ascii="宋体" w:hAnsi="宋体" w:cs="宋体"/>
                <w:highlight w:val="none"/>
                <w:u w:val="single"/>
              </w:rPr>
              <w:t xml:space="preserve">   10    </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959" w:type="dxa"/>
            <w:tcBorders>
              <w:bottom w:val="single" w:color="auto" w:sz="4" w:space="0"/>
              <w:right w:val="single" w:color="auto" w:sz="4" w:space="0"/>
            </w:tcBorders>
            <w:noWrap w:val="0"/>
            <w:vAlign w:val="center"/>
          </w:tcPr>
          <w:p>
            <w:pPr>
              <w:autoSpaceDE w:val="0"/>
              <w:autoSpaceDN w:val="0"/>
              <w:adjustRightInd w:val="0"/>
              <w:spacing w:line="360" w:lineRule="auto"/>
              <w:ind w:right="-20"/>
              <w:jc w:val="center"/>
              <w:rPr>
                <w:rFonts w:hint="eastAsia" w:ascii="宋体" w:hAnsi="宋体" w:cs="宋体"/>
                <w:b/>
                <w:bCs/>
              </w:rPr>
            </w:pPr>
            <w:r>
              <w:rPr>
                <w:rFonts w:hint="eastAsia" w:ascii="宋体" w:hAnsi="宋体" w:cs="宋体"/>
                <w:kern w:val="0"/>
                <w:szCs w:val="21"/>
              </w:rPr>
              <w:t>2.2.2</w:t>
            </w:r>
          </w:p>
        </w:tc>
        <w:tc>
          <w:tcPr>
            <w:tcW w:w="1168"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rPr>
            </w:pPr>
            <w:r>
              <w:rPr>
                <w:rFonts w:hint="eastAsia" w:ascii="宋体" w:hAnsi="宋体" w:cs="宋体"/>
              </w:rPr>
              <w:t>偏差率</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投标报价的偏差率计算公式</w:t>
            </w:r>
          </w:p>
        </w:tc>
        <w:tc>
          <w:tcPr>
            <w:tcW w:w="6439" w:type="dxa"/>
            <w:gridSpan w:val="5"/>
            <w:tcBorders>
              <w:top w:val="single" w:color="auto" w:sz="4" w:space="0"/>
              <w:left w:val="single" w:color="auto" w:sz="4" w:space="0"/>
              <w:bottom w:val="single" w:color="auto" w:sz="4" w:space="0"/>
            </w:tcBorders>
            <w:noWrap w:val="0"/>
            <w:vAlign w:val="center"/>
          </w:tcPr>
          <w:p>
            <w:pPr>
              <w:spacing w:line="360" w:lineRule="auto"/>
              <w:ind w:firstLine="107" w:firstLineChars="49"/>
              <w:jc w:val="center"/>
              <w:rPr>
                <w:rFonts w:hint="eastAsia" w:ascii="宋体" w:hAnsi="宋体" w:cs="宋体"/>
                <w:b/>
                <w:bCs/>
                <w:sz w:val="18"/>
                <w:szCs w:val="18"/>
              </w:rPr>
            </w:pPr>
            <w:r>
              <w:rPr>
                <w:rFonts w:hint="eastAsia" w:ascii="宋体" w:hAnsi="宋体" w:cs="宋体"/>
              </w:rPr>
              <w:t>投标报价偏差率=（投</w:t>
            </w:r>
            <w:bookmarkStart w:id="20" w:name="_GoBack"/>
            <w:bookmarkEnd w:id="20"/>
            <w:r>
              <w:rPr>
                <w:rFonts w:hint="eastAsia" w:ascii="宋体" w:hAnsi="宋体" w:cs="宋体"/>
              </w:rPr>
              <w:t>标报价－评标基准价）/评标基准价×100%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59" w:type="dxa"/>
            <w:tcBorders>
              <w:bottom w:val="single" w:color="auto" w:sz="4" w:space="0"/>
              <w:right w:val="single" w:color="auto" w:sz="4" w:space="0"/>
            </w:tcBorders>
            <w:noWrap w:val="0"/>
            <w:vAlign w:val="bottom"/>
          </w:tcPr>
          <w:p>
            <w:pPr>
              <w:spacing w:line="360" w:lineRule="auto"/>
              <w:jc w:val="center"/>
              <w:rPr>
                <w:rFonts w:hint="eastAsia" w:ascii="宋体" w:hAnsi="宋体" w:cs="宋体"/>
                <w:b/>
              </w:rPr>
            </w:pPr>
            <w:r>
              <w:rPr>
                <w:rFonts w:hint="eastAsia" w:ascii="宋体" w:hAnsi="宋体" w:cs="宋体"/>
                <w:b/>
                <w:bCs/>
              </w:rPr>
              <w:t>条款号</w:t>
            </w:r>
          </w:p>
        </w:tc>
        <w:tc>
          <w:tcPr>
            <w:tcW w:w="1168" w:type="dxa"/>
            <w:tcBorders>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b/>
                <w:bCs/>
              </w:rPr>
            </w:pPr>
            <w:r>
              <w:rPr>
                <w:rFonts w:hint="eastAsia" w:ascii="宋体" w:hAnsi="宋体" w:cs="宋体"/>
                <w:b/>
                <w:bCs/>
              </w:rPr>
              <w:t>评分项</w:t>
            </w:r>
          </w:p>
        </w:tc>
        <w:tc>
          <w:tcPr>
            <w:tcW w:w="1418" w:type="dxa"/>
            <w:gridSpan w:val="2"/>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b/>
                <w:bCs/>
              </w:rPr>
            </w:pPr>
            <w:r>
              <w:rPr>
                <w:rFonts w:hint="eastAsia" w:ascii="宋体" w:hAnsi="宋体" w:cs="宋体"/>
                <w:b/>
                <w:bCs/>
              </w:rPr>
              <w:t>评分因素</w:t>
            </w:r>
          </w:p>
        </w:tc>
        <w:tc>
          <w:tcPr>
            <w:tcW w:w="6439" w:type="dxa"/>
            <w:gridSpan w:val="5"/>
            <w:tcBorders>
              <w:top w:val="single" w:color="auto" w:sz="4" w:space="0"/>
              <w:left w:val="single" w:color="auto" w:sz="4" w:space="0"/>
              <w:bottom w:val="single" w:color="auto" w:sz="4" w:space="0"/>
            </w:tcBorders>
            <w:noWrap w:val="0"/>
            <w:vAlign w:val="bottom"/>
          </w:tcPr>
          <w:p>
            <w:pPr>
              <w:spacing w:line="360" w:lineRule="auto"/>
              <w:jc w:val="center"/>
              <w:rPr>
                <w:rFonts w:hint="eastAsia" w:ascii="宋体" w:hAnsi="宋体" w:cs="宋体"/>
                <w:b/>
                <w:sz w:val="18"/>
                <w:szCs w:val="18"/>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6" w:hRule="atLeast"/>
        </w:trPr>
        <w:tc>
          <w:tcPr>
            <w:tcW w:w="959" w:type="dxa"/>
            <w:tcBorders>
              <w:right w:val="single" w:color="auto" w:sz="4" w:space="0"/>
            </w:tcBorders>
            <w:noWrap w:val="0"/>
            <w:vAlign w:val="center"/>
          </w:tcPr>
          <w:p>
            <w:pPr>
              <w:autoSpaceDE w:val="0"/>
              <w:autoSpaceDN w:val="0"/>
              <w:adjustRightInd w:val="0"/>
              <w:spacing w:line="360" w:lineRule="auto"/>
              <w:ind w:right="-20"/>
              <w:jc w:val="center"/>
              <w:rPr>
                <w:rFonts w:ascii="宋体" w:hAnsi="宋体" w:cs="宋体"/>
              </w:rPr>
            </w:pPr>
            <w:r>
              <w:rPr>
                <w:rFonts w:hint="eastAsia" w:ascii="宋体" w:hAnsi="宋体" w:cs="宋体"/>
                <w:kern w:val="0"/>
                <w:szCs w:val="21"/>
              </w:rPr>
              <w:t>2.2.3（1）</w:t>
            </w:r>
          </w:p>
          <w:p>
            <w:pPr>
              <w:autoSpaceDE w:val="0"/>
              <w:autoSpaceDN w:val="0"/>
              <w:adjustRightInd w:val="0"/>
              <w:spacing w:line="360" w:lineRule="auto"/>
              <w:ind w:right="-20"/>
              <w:jc w:val="center"/>
              <w:rPr>
                <w:rFonts w:hint="eastAsia" w:ascii="宋体" w:hAnsi="宋体" w:cs="宋体"/>
              </w:rPr>
            </w:pPr>
          </w:p>
        </w:tc>
        <w:tc>
          <w:tcPr>
            <w:tcW w:w="116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费率招标</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投标报价  （55分）</w:t>
            </w:r>
          </w:p>
        </w:tc>
        <w:tc>
          <w:tcPr>
            <w:tcW w:w="6439" w:type="dxa"/>
            <w:gridSpan w:val="5"/>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投标报价（费率）与最高投标限价（费率）相比：</w:t>
            </w:r>
          </w:p>
          <w:p>
            <w:pPr>
              <w:spacing w:line="360" w:lineRule="auto"/>
              <w:rPr>
                <w:rFonts w:hint="eastAsia" w:ascii="宋体" w:hAnsi="宋体" w:cs="宋体"/>
                <w:szCs w:val="21"/>
              </w:rPr>
            </w:pPr>
            <w:r>
              <w:rPr>
                <w:rFonts w:hint="eastAsia" w:ascii="宋体" w:hAnsi="宋体" w:cs="宋体"/>
                <w:szCs w:val="21"/>
              </w:rPr>
              <w:t>1、投标报价等于最高投标限价的得35分。</w:t>
            </w:r>
          </w:p>
          <w:p>
            <w:pPr>
              <w:spacing w:line="360" w:lineRule="auto"/>
              <w:rPr>
                <w:rFonts w:hint="eastAsia" w:ascii="宋体" w:hAnsi="宋体" w:cs="宋体"/>
                <w:szCs w:val="21"/>
              </w:rPr>
            </w:pPr>
            <w:r>
              <w:rPr>
                <w:rFonts w:hint="eastAsia" w:ascii="宋体" w:hAnsi="宋体" w:cs="宋体"/>
                <w:szCs w:val="21"/>
              </w:rPr>
              <w:t>2、投标报价低于最高投标限价的，每低0.01%加1分，最多加20分。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restart"/>
            <w:tcBorders>
              <w:top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b/>
                <w:bCs/>
              </w:rPr>
              <w:t>条款号</w:t>
            </w:r>
          </w:p>
        </w:tc>
        <w:tc>
          <w:tcPr>
            <w:tcW w:w="116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bCs/>
              </w:rPr>
            </w:pPr>
            <w:r>
              <w:rPr>
                <w:rFonts w:hint="eastAsia" w:ascii="宋体" w:hAnsi="宋体" w:cs="宋体"/>
                <w:b/>
                <w:bCs/>
              </w:rPr>
              <w:t>评分项</w:t>
            </w:r>
          </w:p>
        </w:tc>
        <w:tc>
          <w:tcPr>
            <w:tcW w:w="141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b/>
                <w:bCs/>
              </w:rPr>
            </w:pPr>
            <w:r>
              <w:rPr>
                <w:rFonts w:hint="eastAsia" w:ascii="宋体" w:hAnsi="宋体" w:cs="宋体"/>
                <w:b/>
                <w:bCs/>
              </w:rPr>
              <w:t>评分因素</w:t>
            </w:r>
          </w:p>
        </w:tc>
        <w:tc>
          <w:tcPr>
            <w:tcW w:w="3621" w:type="dxa"/>
            <w:vMerge w:val="restart"/>
            <w:tcBorders>
              <w:top w:val="single" w:color="auto" w:sz="4" w:space="0"/>
              <w:left w:val="single" w:color="auto" w:sz="4" w:space="0"/>
              <w:right w:val="single" w:color="auto" w:sz="4" w:space="0"/>
            </w:tcBorders>
            <w:noWrap w:val="0"/>
            <w:vAlign w:val="center"/>
          </w:tcPr>
          <w:p>
            <w:pPr>
              <w:widowControl/>
              <w:spacing w:line="360" w:lineRule="auto"/>
              <w:ind w:firstLine="758" w:firstLineChars="343"/>
              <w:jc w:val="center"/>
              <w:rPr>
                <w:rFonts w:hint="eastAsia" w:ascii="宋体" w:hAnsi="宋体" w:cs="宋体"/>
                <w:b/>
                <w:bCs/>
              </w:rPr>
            </w:pPr>
            <w:r>
              <w:rPr>
                <w:rFonts w:hint="eastAsia" w:ascii="宋体" w:hAnsi="宋体" w:cs="宋体"/>
                <w:b/>
                <w:bCs/>
              </w:rPr>
              <w:t>评分因素细分项</w:t>
            </w:r>
          </w:p>
        </w:tc>
        <w:tc>
          <w:tcPr>
            <w:tcW w:w="2818" w:type="dxa"/>
            <w:gridSpan w:val="4"/>
            <w:tcBorders>
              <w:top w:val="single" w:color="auto" w:sz="4" w:space="0"/>
              <w:left w:val="single" w:color="auto" w:sz="4" w:space="0"/>
              <w:bottom w:val="single" w:color="auto" w:sz="4" w:space="0"/>
            </w:tcBorders>
            <w:noWrap w:val="0"/>
            <w:vAlign w:val="center"/>
          </w:tcPr>
          <w:p>
            <w:pPr>
              <w:spacing w:line="360" w:lineRule="auto"/>
              <w:ind w:firstLine="89" w:firstLineChars="49"/>
              <w:jc w:val="center"/>
              <w:rPr>
                <w:rFonts w:hint="eastAsia"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418" w:type="dxa"/>
            <w:gridSpan w:val="2"/>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vMerge w:val="continue"/>
            <w:tcBorders>
              <w:left w:val="single" w:color="auto" w:sz="4" w:space="0"/>
              <w:bottom w:val="single" w:color="auto" w:sz="4" w:space="0"/>
              <w:right w:val="single" w:color="auto" w:sz="4" w:space="0"/>
            </w:tcBorders>
            <w:noWrap w:val="0"/>
            <w:vAlign w:val="center"/>
          </w:tcPr>
          <w:p>
            <w:pPr>
              <w:widowControl/>
              <w:spacing w:line="360" w:lineRule="auto"/>
              <w:ind w:firstLine="758" w:firstLineChars="343"/>
              <w:jc w:val="center"/>
              <w:rPr>
                <w:rFonts w:hint="eastAsia" w:ascii="宋体" w:hAnsi="宋体" w:cs="宋体"/>
                <w:b/>
                <w:bCs/>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18"/>
                <w:szCs w:val="18"/>
              </w:rPr>
            </w:pPr>
            <w:r>
              <w:rPr>
                <w:rFonts w:hint="eastAsia" w:ascii="宋体" w:hAnsi="宋体" w:cs="宋体"/>
                <w:b/>
                <w:bCs/>
                <w:sz w:val="18"/>
                <w:szCs w:val="18"/>
              </w:rPr>
              <w:t>不符合</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18"/>
                <w:szCs w:val="18"/>
              </w:rPr>
            </w:pPr>
            <w:r>
              <w:rPr>
                <w:rFonts w:hint="eastAsia" w:ascii="宋体" w:hAnsi="宋体" w:cs="宋体"/>
                <w:b/>
                <w:bCs/>
                <w:sz w:val="18"/>
                <w:szCs w:val="18"/>
              </w:rPr>
              <w:t>基本符合</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18"/>
                <w:szCs w:val="18"/>
              </w:rPr>
            </w:pPr>
            <w:r>
              <w:rPr>
                <w:rFonts w:hint="eastAsia" w:ascii="宋体" w:hAnsi="宋体" w:cs="宋体"/>
                <w:b/>
                <w:bCs/>
                <w:sz w:val="18"/>
                <w:szCs w:val="18"/>
              </w:rPr>
              <w:t>良好</w:t>
            </w:r>
          </w:p>
        </w:tc>
        <w:tc>
          <w:tcPr>
            <w:tcW w:w="695" w:type="dxa"/>
            <w:tcBorders>
              <w:top w:val="single" w:color="auto" w:sz="4" w:space="0"/>
              <w:left w:val="single" w:color="auto" w:sz="4" w:space="0"/>
              <w:bottom w:val="single" w:color="auto" w:sz="4" w:space="0"/>
            </w:tcBorders>
            <w:noWrap w:val="0"/>
            <w:vAlign w:val="center"/>
          </w:tcPr>
          <w:p>
            <w:pPr>
              <w:spacing w:line="360" w:lineRule="auto"/>
              <w:ind w:firstLine="89" w:firstLineChars="49"/>
              <w:jc w:val="center"/>
              <w:rPr>
                <w:rFonts w:hint="eastAsia" w:ascii="宋体" w:hAnsi="宋体" w:cs="宋体"/>
                <w:b/>
                <w:bCs/>
                <w:sz w:val="18"/>
                <w:szCs w:val="18"/>
              </w:rPr>
            </w:pPr>
            <w:r>
              <w:rPr>
                <w:rFonts w:hint="eastAsia" w:ascii="宋体" w:hAnsi="宋体" w:cs="宋体"/>
                <w:b/>
                <w:bCs/>
                <w:sz w:val="18"/>
                <w:szCs w:val="18"/>
              </w:rPr>
              <w:t>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restart"/>
            <w:tcBorders>
              <w:top w:val="single" w:color="auto" w:sz="4" w:space="0"/>
              <w:right w:val="single" w:color="auto" w:sz="4" w:space="0"/>
            </w:tcBorders>
            <w:noWrap w:val="0"/>
            <w:vAlign w:val="center"/>
          </w:tcPr>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r>
              <w:rPr>
                <w:rFonts w:hint="eastAsia" w:ascii="宋体" w:hAnsi="宋体" w:cs="宋体"/>
              </w:rPr>
              <w:t>2.2.3（2）</w:t>
            </w:r>
          </w:p>
        </w:tc>
        <w:tc>
          <w:tcPr>
            <w:tcW w:w="116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p>
          <w:p>
            <w:pPr>
              <w:spacing w:line="360" w:lineRule="auto"/>
              <w:jc w:val="center"/>
              <w:rPr>
                <w:rFonts w:hint="eastAsia" w:ascii="宋体" w:hAnsi="宋体" w:cs="宋体"/>
              </w:rPr>
            </w:pPr>
            <w:r>
              <w:rPr>
                <w:rFonts w:hint="eastAsia" w:ascii="宋体" w:hAnsi="宋体" w:cs="宋体"/>
              </w:rPr>
              <w:t>监理大纲（35分）</w:t>
            </w:r>
          </w:p>
        </w:tc>
        <w:tc>
          <w:tcPr>
            <w:tcW w:w="141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工程概况</w:t>
            </w:r>
          </w:p>
          <w:p>
            <w:pPr>
              <w:spacing w:line="360" w:lineRule="auto"/>
              <w:jc w:val="center"/>
              <w:rPr>
                <w:rFonts w:hint="eastAsia" w:ascii="宋体" w:hAnsi="宋体" w:cs="宋体"/>
              </w:rPr>
            </w:pPr>
            <w:r>
              <w:rPr>
                <w:rFonts w:hint="eastAsia" w:ascii="宋体" w:hAnsi="宋体" w:cs="宋体"/>
              </w:rPr>
              <w:t>（4分）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szCs w:val="21"/>
              </w:rPr>
              <w:t>工程的各项参数以及现场状况</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center"/>
          </w:tcPr>
          <w:p>
            <w:pPr>
              <w:spacing w:line="360" w:lineRule="auto"/>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bottom"/>
          </w:tcPr>
          <w:p>
            <w:pPr>
              <w:spacing w:line="360" w:lineRule="auto"/>
              <w:jc w:val="center"/>
              <w:rPr>
                <w:rFonts w:hint="eastAsia" w:ascii="宋体" w:hAnsi="宋体" w:cs="宋体"/>
                <w:sz w:val="15"/>
                <w:szCs w:val="15"/>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工程特点、实施难点、监理工作重点</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质量控制</w:t>
            </w:r>
          </w:p>
          <w:p>
            <w:pPr>
              <w:spacing w:line="360" w:lineRule="auto"/>
              <w:jc w:val="center"/>
              <w:rPr>
                <w:rFonts w:hint="eastAsia" w:ascii="宋体" w:hAnsi="宋体" w:cs="宋体"/>
              </w:rPr>
            </w:pPr>
            <w:r>
              <w:rPr>
                <w:rFonts w:hint="eastAsia" w:ascii="宋体" w:hAnsi="宋体" w:cs="宋体"/>
              </w:rPr>
              <w:t>(6分)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质量控制目标及工作内容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质量控制手段</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质量控制的基本程序（包括质量事故的处理程序）及预控措施</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进度控制</w:t>
            </w:r>
          </w:p>
          <w:p>
            <w:pPr>
              <w:spacing w:line="360" w:lineRule="auto"/>
              <w:jc w:val="center"/>
              <w:rPr>
                <w:rFonts w:hint="eastAsia" w:ascii="宋体" w:hAnsi="宋体" w:cs="宋体"/>
              </w:rPr>
            </w:pPr>
            <w:r>
              <w:rPr>
                <w:rFonts w:hint="eastAsia" w:ascii="宋体" w:hAnsi="宋体" w:cs="宋体"/>
              </w:rPr>
              <w:t>（6分）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rPr>
            </w:pPr>
            <w:r>
              <w:rPr>
                <w:rFonts w:hint="eastAsia" w:ascii="宋体" w:hAnsi="宋体" w:cs="宋体"/>
              </w:rPr>
              <w:t>进度控制目标及工作内容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rPr>
            </w:pPr>
            <w:r>
              <w:rPr>
                <w:rFonts w:hint="eastAsia" w:ascii="宋体" w:hAnsi="宋体" w:cs="宋体"/>
              </w:rPr>
              <w:t>进度控制程序</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rPr>
            </w:pPr>
            <w:r>
              <w:rPr>
                <w:rFonts w:hint="eastAsia" w:ascii="宋体" w:hAnsi="宋体" w:cs="宋体"/>
              </w:rPr>
              <w:t>工期控制措施</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投资控制</w:t>
            </w:r>
          </w:p>
          <w:p>
            <w:pPr>
              <w:spacing w:line="360" w:lineRule="auto"/>
              <w:jc w:val="center"/>
              <w:rPr>
                <w:rFonts w:hint="eastAsia" w:ascii="宋体" w:hAnsi="宋体" w:cs="宋体"/>
              </w:rPr>
            </w:pPr>
            <w:r>
              <w:rPr>
                <w:rFonts w:hint="eastAsia" w:ascii="宋体" w:hAnsi="宋体" w:cs="宋体"/>
              </w:rPr>
              <w:t>（6分）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投资控制目标及工作内容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投资控制工作方法及各阶段控制措施</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工程投资控制程序</w:t>
            </w:r>
          </w:p>
        </w:tc>
        <w:tc>
          <w:tcPr>
            <w:tcW w:w="79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安全管理</w:t>
            </w:r>
          </w:p>
          <w:p>
            <w:pPr>
              <w:spacing w:line="360" w:lineRule="auto"/>
              <w:jc w:val="center"/>
              <w:rPr>
                <w:rFonts w:hint="eastAsia" w:ascii="宋体" w:hAnsi="宋体" w:cs="宋体"/>
              </w:rPr>
            </w:pPr>
            <w:r>
              <w:rPr>
                <w:rFonts w:hint="eastAsia" w:ascii="宋体" w:hAnsi="宋体" w:cs="宋体"/>
              </w:rPr>
              <w:t>（6分）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安全文明施工监督目标及工作内容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安全文明施工管理制度</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安全文明施工环境保护方法及措施</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9" w:type="dxa"/>
            <w:vMerge w:val="continue"/>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合同及信息管理（3分）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szCs w:val="21"/>
              </w:rPr>
              <w:t>合同管理的目标、内容、具体方法</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0.6</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0.8</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59" w:type="dxa"/>
            <w:tcBorders>
              <w:right w:val="single" w:color="auto" w:sz="4" w:space="0"/>
            </w:tcBorders>
            <w:noWrap w:val="0"/>
            <w:vAlign w:val="center"/>
          </w:tcPr>
          <w:p>
            <w:pPr>
              <w:spacing w:line="360" w:lineRule="auto"/>
              <w:jc w:val="center"/>
              <w:rPr>
                <w:rFonts w:hint="eastAsia" w:ascii="宋体" w:hAnsi="宋体" w:cs="宋体"/>
              </w:rPr>
            </w:pPr>
          </w:p>
        </w:tc>
        <w:tc>
          <w:tcPr>
            <w:tcW w:w="1168" w:type="dxa"/>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rPr>
              <w:t>信息管理的方法、手段、程序内容</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9" w:type="dxa"/>
            <w:tcBorders>
              <w:right w:val="single" w:color="auto" w:sz="4" w:space="0"/>
            </w:tcBorders>
            <w:noWrap w:val="0"/>
            <w:vAlign w:val="center"/>
          </w:tcPr>
          <w:p>
            <w:pPr>
              <w:spacing w:line="360" w:lineRule="auto"/>
              <w:jc w:val="center"/>
              <w:rPr>
                <w:rFonts w:hint="eastAsia" w:ascii="宋体" w:hAnsi="宋体" w:cs="宋体"/>
              </w:rPr>
            </w:pPr>
          </w:p>
        </w:tc>
        <w:tc>
          <w:tcPr>
            <w:tcW w:w="1168" w:type="dxa"/>
            <w:tcBorders>
              <w:left w:val="single" w:color="auto" w:sz="4" w:space="0"/>
              <w:right w:val="single" w:color="auto" w:sz="4" w:space="0"/>
            </w:tcBorders>
            <w:noWrap w:val="0"/>
            <w:vAlign w:val="top"/>
          </w:tcPr>
          <w:p>
            <w:pPr>
              <w:spacing w:line="360" w:lineRule="auto"/>
              <w:jc w:val="center"/>
              <w:rPr>
                <w:rFonts w:hint="eastAsia" w:ascii="宋体" w:hAnsi="宋体" w:cs="宋体"/>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合理化建议（2分）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工程的合理化建议</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959" w:type="dxa"/>
            <w:vMerge w:val="restart"/>
            <w:tcBorders>
              <w:right w:val="single" w:color="auto" w:sz="4" w:space="0"/>
            </w:tcBorders>
            <w:noWrap w:val="0"/>
            <w:vAlign w:val="center"/>
          </w:tcPr>
          <w:p>
            <w:pPr>
              <w:spacing w:line="360" w:lineRule="auto"/>
              <w:jc w:val="center"/>
              <w:rPr>
                <w:rFonts w:hint="eastAsia" w:ascii="宋体" w:hAnsi="宋体" w:cs="宋体"/>
              </w:rPr>
            </w:pPr>
          </w:p>
        </w:tc>
        <w:tc>
          <w:tcPr>
            <w:tcW w:w="1168" w:type="dxa"/>
            <w:vMerge w:val="restart"/>
            <w:tcBorders>
              <w:left w:val="single" w:color="auto" w:sz="4" w:space="0"/>
              <w:right w:val="single" w:color="auto" w:sz="4" w:space="0"/>
            </w:tcBorders>
            <w:noWrap w:val="0"/>
            <w:vAlign w:val="top"/>
          </w:tcPr>
          <w:p>
            <w:pPr>
              <w:spacing w:line="360" w:lineRule="auto"/>
              <w:jc w:val="center"/>
              <w:rPr>
                <w:rFonts w:hint="eastAsia" w:ascii="宋体" w:hAnsi="宋体" w:cs="宋体"/>
              </w:rPr>
            </w:pPr>
          </w:p>
          <w:p>
            <w:pPr>
              <w:spacing w:line="360" w:lineRule="auto"/>
              <w:jc w:val="center"/>
              <w:rPr>
                <w:rFonts w:hint="eastAsia" w:ascii="宋体" w:hAnsi="宋体" w:cs="宋体"/>
              </w:rPr>
            </w:pPr>
          </w:p>
        </w:tc>
        <w:tc>
          <w:tcPr>
            <w:tcW w:w="1418" w:type="dxa"/>
            <w:gridSpan w:val="2"/>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检测设备</w:t>
            </w:r>
          </w:p>
          <w:p>
            <w:pPr>
              <w:spacing w:line="360" w:lineRule="auto"/>
              <w:jc w:val="center"/>
              <w:rPr>
                <w:rFonts w:hint="eastAsia" w:ascii="宋体" w:hAnsi="宋体" w:cs="宋体"/>
              </w:rPr>
            </w:pPr>
            <w:r>
              <w:rPr>
                <w:rFonts w:hint="eastAsia" w:ascii="宋体" w:hAnsi="宋体" w:cs="宋体"/>
              </w:rPr>
              <w:t>（2分）</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rPr>
            </w:pPr>
            <w:r>
              <w:rPr>
                <w:rFonts w:hint="eastAsia" w:ascii="宋体" w:hAnsi="宋体" w:cs="宋体"/>
                <w:szCs w:val="21"/>
              </w:rPr>
              <w:t>拟投入的试验检测仪器设备</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0</w:t>
            </w: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1.6</w:t>
            </w:r>
          </w:p>
        </w:tc>
        <w:tc>
          <w:tcPr>
            <w:tcW w:w="695"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7" w:hRule="atLeast"/>
        </w:trPr>
        <w:tc>
          <w:tcPr>
            <w:tcW w:w="959" w:type="dxa"/>
            <w:vMerge w:val="continue"/>
            <w:tcBorders>
              <w:bottom w:val="single" w:color="auto" w:sz="4" w:space="0"/>
              <w:right w:val="single" w:color="auto" w:sz="4" w:space="0"/>
            </w:tcBorders>
            <w:noWrap w:val="0"/>
            <w:vAlign w:val="center"/>
          </w:tcPr>
          <w:p>
            <w:pPr>
              <w:spacing w:line="360" w:lineRule="auto"/>
              <w:jc w:val="center"/>
              <w:rPr>
                <w:rFonts w:hint="eastAsia" w:ascii="宋体" w:hAnsi="宋体" w:cs="宋体"/>
              </w:rPr>
            </w:pPr>
          </w:p>
        </w:tc>
        <w:tc>
          <w:tcPr>
            <w:tcW w:w="1168" w:type="dxa"/>
            <w:vMerge w:val="continue"/>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rPr>
            </w:pPr>
          </w:p>
        </w:tc>
        <w:tc>
          <w:tcPr>
            <w:tcW w:w="7857" w:type="dxa"/>
            <w:gridSpan w:val="7"/>
            <w:tcBorders>
              <w:left w:val="single" w:color="auto" w:sz="4" w:space="0"/>
              <w:bottom w:val="single" w:color="auto" w:sz="4" w:space="0"/>
            </w:tcBorders>
            <w:noWrap w:val="0"/>
            <w:vAlign w:val="center"/>
          </w:tcPr>
          <w:p>
            <w:pPr>
              <w:spacing w:line="360" w:lineRule="auto"/>
              <w:jc w:val="left"/>
              <w:rPr>
                <w:rFonts w:hint="eastAsia" w:ascii="宋体" w:hAnsi="宋体" w:cs="宋体"/>
              </w:rPr>
            </w:pPr>
            <w:r>
              <w:rPr>
                <w:rFonts w:hint="eastAsia" w:cs="宋体"/>
                <w:lang w:val="en-US" w:eastAsia="zh-CN"/>
              </w:rPr>
              <w:t>1.</w:t>
            </w:r>
            <w:r>
              <w:rPr>
                <w:rFonts w:hint="eastAsia" w:ascii="宋体" w:hAnsi="宋体" w:cs="宋体"/>
              </w:rPr>
              <w:t>监理大纲评审采用等级赋分，评委评审时按不符合、基本符合、良好、好四个档次评审打分：</w:t>
            </w:r>
          </w:p>
          <w:p>
            <w:pPr>
              <w:spacing w:line="360" w:lineRule="auto"/>
              <w:ind w:firstLine="220" w:firstLineChars="100"/>
              <w:jc w:val="left"/>
              <w:rPr>
                <w:rFonts w:hint="eastAsia" w:ascii="宋体" w:hAnsi="宋体" w:cs="宋体"/>
              </w:rPr>
            </w:pPr>
            <w:r>
              <w:rPr>
                <w:rFonts w:hint="eastAsia" w:ascii="宋体" w:hAnsi="宋体" w:cs="宋体"/>
              </w:rPr>
              <w:t>（1）不符合：没有内容或内容与本评分因素细节项不相符的为不符合，选择此项的须撰写不符合的原因；</w:t>
            </w:r>
          </w:p>
          <w:p>
            <w:pPr>
              <w:spacing w:line="360" w:lineRule="auto"/>
              <w:ind w:firstLine="220" w:firstLineChars="100"/>
              <w:jc w:val="left"/>
              <w:rPr>
                <w:rFonts w:hint="eastAsia" w:ascii="宋体" w:hAnsi="宋体" w:cs="宋体"/>
              </w:rPr>
            </w:pPr>
            <w:r>
              <w:rPr>
                <w:rFonts w:hint="eastAsia" w:ascii="宋体" w:hAnsi="宋体" w:cs="宋体"/>
              </w:rPr>
              <w:t>（2）基本符合：内容完整，表述清楚；</w:t>
            </w:r>
          </w:p>
          <w:p>
            <w:pPr>
              <w:spacing w:line="360" w:lineRule="auto"/>
              <w:ind w:firstLine="220" w:firstLineChars="100"/>
              <w:jc w:val="left"/>
              <w:rPr>
                <w:rFonts w:hint="eastAsia" w:ascii="宋体" w:hAnsi="宋体" w:cs="宋体"/>
              </w:rPr>
            </w:pPr>
            <w:r>
              <w:rPr>
                <w:rFonts w:hint="eastAsia" w:ascii="宋体" w:hAnsi="宋体" w:cs="宋体"/>
              </w:rPr>
              <w:t>（3）良好：内容完整、表述清楚、有针对性且切实可行；</w:t>
            </w:r>
          </w:p>
          <w:p>
            <w:pPr>
              <w:spacing w:line="360" w:lineRule="auto"/>
              <w:ind w:firstLine="220" w:firstLineChars="100"/>
              <w:jc w:val="left"/>
              <w:rPr>
                <w:rFonts w:hint="eastAsia" w:ascii="宋体" w:hAnsi="宋体" w:cs="宋体"/>
              </w:rPr>
            </w:pPr>
            <w:r>
              <w:rPr>
                <w:rFonts w:hint="eastAsia" w:ascii="宋体" w:hAnsi="宋体" w:cs="宋体"/>
              </w:rPr>
              <w:t>（4）好：内容完整、表述清楚、针对性强、科学合理、经济可行、目标明确且具有亮点。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59" w:type="dxa"/>
            <w:tcBorders>
              <w:bottom w:val="single" w:color="auto" w:sz="4" w:space="0"/>
              <w:right w:val="single" w:color="auto" w:sz="4" w:space="0"/>
            </w:tcBorders>
            <w:noWrap w:val="0"/>
            <w:vAlign w:val="center"/>
          </w:tcPr>
          <w:p>
            <w:pPr>
              <w:spacing w:line="360" w:lineRule="auto"/>
              <w:jc w:val="center"/>
              <w:rPr>
                <w:rFonts w:hint="eastAsia" w:ascii="宋体" w:hAnsi="宋体" w:cs="宋体"/>
                <w:b/>
                <w:bCs/>
              </w:rPr>
            </w:pPr>
            <w:r>
              <w:rPr>
                <w:rFonts w:hint="eastAsia" w:ascii="宋体" w:hAnsi="宋体" w:cs="宋体"/>
                <w:b/>
                <w:bCs/>
              </w:rPr>
              <w:t>条款号</w:t>
            </w:r>
          </w:p>
        </w:tc>
        <w:tc>
          <w:tcPr>
            <w:tcW w:w="1168"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rPr>
            </w:pPr>
            <w:r>
              <w:rPr>
                <w:rFonts w:hint="eastAsia" w:ascii="宋体" w:hAnsi="宋体" w:cs="宋体"/>
                <w:b/>
                <w:bCs/>
              </w:rPr>
              <w:t>评分项</w:t>
            </w:r>
          </w:p>
        </w:tc>
        <w:tc>
          <w:tcPr>
            <w:tcW w:w="1276" w:type="dxa"/>
            <w:tcBorders>
              <w:left w:val="single" w:color="auto" w:sz="4" w:space="0"/>
              <w:bottom w:val="single" w:color="auto" w:sz="4" w:space="0"/>
            </w:tcBorders>
            <w:noWrap w:val="0"/>
            <w:vAlign w:val="center"/>
          </w:tcPr>
          <w:p>
            <w:pPr>
              <w:spacing w:line="360" w:lineRule="auto"/>
              <w:jc w:val="center"/>
              <w:rPr>
                <w:rFonts w:hint="eastAsia" w:ascii="宋体" w:hAnsi="宋体" w:cs="宋体"/>
                <w:b/>
                <w:bCs/>
              </w:rPr>
            </w:pPr>
            <w:r>
              <w:rPr>
                <w:rFonts w:hint="eastAsia" w:ascii="宋体" w:hAnsi="宋体" w:cs="宋体"/>
                <w:b/>
                <w:bCs/>
              </w:rPr>
              <w:t>评分因素</w:t>
            </w:r>
          </w:p>
        </w:tc>
        <w:tc>
          <w:tcPr>
            <w:tcW w:w="6581" w:type="dxa"/>
            <w:gridSpan w:val="6"/>
            <w:tcBorders>
              <w:left w:val="single" w:color="auto" w:sz="4" w:space="0"/>
              <w:bottom w:val="single" w:color="auto" w:sz="4" w:space="0"/>
            </w:tcBorders>
            <w:noWrap w:val="0"/>
            <w:vAlign w:val="center"/>
          </w:tcPr>
          <w:p>
            <w:pPr>
              <w:spacing w:line="360" w:lineRule="auto"/>
              <w:jc w:val="center"/>
              <w:rPr>
                <w:rFonts w:hint="eastAsia" w:ascii="宋体" w:hAnsi="宋体" w:cs="宋体"/>
                <w:b/>
                <w:bCs/>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7" w:hRule="atLeast"/>
        </w:trPr>
        <w:tc>
          <w:tcPr>
            <w:tcW w:w="959" w:type="dxa"/>
            <w:tcBorders>
              <w:top w:val="single" w:color="auto" w:sz="4" w:space="0"/>
              <w:bottom w:val="single" w:color="auto" w:sz="4" w:space="0"/>
              <w:right w:val="single" w:color="000000" w:sz="4" w:space="0"/>
            </w:tcBorders>
            <w:noWrap w:val="0"/>
            <w:vAlign w:val="center"/>
          </w:tcPr>
          <w:p>
            <w:pPr>
              <w:spacing w:line="360" w:lineRule="auto"/>
              <w:jc w:val="center"/>
              <w:rPr>
                <w:rFonts w:hint="eastAsia" w:ascii="宋体" w:hAnsi="宋体" w:cs="宋体"/>
              </w:rPr>
            </w:pPr>
            <w:r>
              <w:rPr>
                <w:rFonts w:hint="eastAsia" w:ascii="宋体" w:hAnsi="宋体" w:cs="宋体"/>
              </w:rPr>
              <w:t>2.2.3（3）</w:t>
            </w:r>
          </w:p>
        </w:tc>
        <w:tc>
          <w:tcPr>
            <w:tcW w:w="1168" w:type="dxa"/>
            <w:tcBorders>
              <w:top w:val="single" w:color="auto" w:sz="4" w:space="0"/>
              <w:left w:val="single" w:color="000000" w:sz="4" w:space="0"/>
              <w:bottom w:val="single" w:color="auto" w:sz="4" w:space="0"/>
              <w:right w:val="single" w:color="auto" w:sz="4" w:space="0"/>
            </w:tcBorders>
            <w:noWrap w:val="0"/>
            <w:vAlign w:val="center"/>
          </w:tcPr>
          <w:p>
            <w:pPr>
              <w:spacing w:line="360" w:lineRule="auto"/>
              <w:jc w:val="center"/>
              <w:rPr>
                <w:rFonts w:hint="eastAsia" w:ascii="宋体" w:hAnsi="宋体" w:cs="宋体"/>
              </w:rPr>
            </w:pPr>
            <w:r>
              <w:rPr>
                <w:rFonts w:hint="eastAsia" w:ascii="宋体" w:hAnsi="宋体" w:cs="宋体"/>
                <w:lang w:eastAsia="zh-CN"/>
              </w:rPr>
              <w:t>业绩</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（10分）</w:t>
            </w:r>
          </w:p>
        </w:tc>
        <w:tc>
          <w:tcPr>
            <w:tcW w:w="1276" w:type="dxa"/>
            <w:tcBorders>
              <w:top w:val="single" w:color="auto" w:sz="4" w:space="0"/>
              <w:left w:val="single" w:color="auto" w:sz="4" w:space="0"/>
              <w:bottom w:val="single" w:color="auto" w:sz="4" w:space="0"/>
            </w:tcBorders>
            <w:noWrap w:val="0"/>
            <w:vAlign w:val="center"/>
          </w:tcPr>
          <w:p>
            <w:pPr>
              <w:spacing w:line="360" w:lineRule="auto"/>
              <w:jc w:val="left"/>
              <w:rPr>
                <w:rFonts w:hint="eastAsia" w:ascii="宋体" w:hAnsi="宋体" w:eastAsia="宋体" w:cs="宋体"/>
                <w:lang w:eastAsia="zh-CN"/>
              </w:rPr>
            </w:pPr>
            <w:r>
              <w:rPr>
                <w:rFonts w:hint="eastAsia" w:ascii="宋体" w:hAnsi="宋体" w:cs="宋体"/>
                <w:lang w:eastAsia="zh-CN"/>
              </w:rPr>
              <w:t>类似业绩</w:t>
            </w:r>
          </w:p>
        </w:tc>
        <w:tc>
          <w:tcPr>
            <w:tcW w:w="6581" w:type="dxa"/>
            <w:gridSpan w:val="6"/>
            <w:tcBorders>
              <w:top w:val="single" w:color="auto" w:sz="4" w:space="0"/>
              <w:left w:val="single" w:color="auto" w:sz="4" w:space="0"/>
              <w:bottom w:val="single" w:color="auto" w:sz="4" w:space="0"/>
            </w:tcBorders>
            <w:noWrap w:val="0"/>
            <w:vAlign w:val="center"/>
          </w:tcPr>
          <w:p>
            <w:pPr>
              <w:spacing w:line="360" w:lineRule="auto"/>
              <w:ind w:firstLine="220" w:firstLineChars="100"/>
              <w:jc w:val="left"/>
              <w:rPr>
                <w:rFonts w:hint="eastAsia" w:ascii="宋体" w:hAnsi="宋体" w:eastAsia="宋体" w:cs="宋体"/>
              </w:rPr>
            </w:pPr>
            <w:r>
              <w:rPr>
                <w:rFonts w:hint="eastAsia" w:ascii="宋体" w:hAnsi="宋体" w:eastAsia="宋体" w:cs="宋体"/>
                <w:lang w:eastAsia="zh-CN"/>
              </w:rPr>
              <w:t>1、提供类似信息化相关监理业绩，每提供一项得</w:t>
            </w:r>
            <w:r>
              <w:rPr>
                <w:rFonts w:hint="eastAsia" w:ascii="宋体" w:hAnsi="宋体" w:eastAsia="宋体" w:cs="宋体"/>
                <w:lang w:val="en-US" w:eastAsia="zh-CN"/>
              </w:rPr>
              <w:t>2</w:t>
            </w:r>
            <w:r>
              <w:rPr>
                <w:rFonts w:hint="eastAsia" w:ascii="宋体" w:hAnsi="宋体" w:eastAsia="宋体" w:cs="宋体"/>
                <w:lang w:eastAsia="zh-CN"/>
              </w:rPr>
              <w:t>分，最高得</w:t>
            </w:r>
            <w:r>
              <w:rPr>
                <w:rFonts w:hint="eastAsia" w:ascii="宋体" w:hAnsi="宋体" w:eastAsia="宋体" w:cs="宋体"/>
                <w:lang w:val="en-US" w:eastAsia="zh-CN"/>
              </w:rPr>
              <w:t>6</w:t>
            </w:r>
            <w:r>
              <w:rPr>
                <w:rFonts w:hint="eastAsia" w:ascii="宋体" w:hAnsi="宋体" w:eastAsia="宋体" w:cs="宋体"/>
                <w:lang w:eastAsia="zh-CN"/>
              </w:rPr>
              <w:t>分</w:t>
            </w:r>
            <w:r>
              <w:rPr>
                <w:rFonts w:hint="eastAsia" w:cs="宋体"/>
                <w:lang w:eastAsia="zh-CN"/>
              </w:rPr>
              <w:t>；</w:t>
            </w:r>
          </w:p>
          <w:p>
            <w:pPr>
              <w:spacing w:line="360" w:lineRule="auto"/>
              <w:ind w:firstLine="220" w:firstLineChars="100"/>
              <w:jc w:val="left"/>
              <w:rPr>
                <w:rFonts w:hint="eastAsia" w:ascii="宋体" w:hAnsi="宋体" w:eastAsia="宋体" w:cs="宋体"/>
                <w:lang w:val="en-US" w:eastAsia="zh-CN"/>
              </w:rPr>
            </w:pPr>
            <w:r>
              <w:rPr>
                <w:rFonts w:hint="eastAsia" w:ascii="宋体" w:hAnsi="宋体" w:eastAsia="宋体" w:cs="宋体"/>
              </w:rPr>
              <w:t>2、</w:t>
            </w:r>
            <w:r>
              <w:rPr>
                <w:rFonts w:hint="eastAsia" w:ascii="宋体" w:hAnsi="宋体" w:eastAsia="宋体" w:cs="宋体"/>
                <w:lang w:eastAsia="zh-CN"/>
              </w:rPr>
              <w:t>提供类似建筑类监理业绩，每提供一项得</w:t>
            </w:r>
            <w:r>
              <w:rPr>
                <w:rFonts w:hint="eastAsia" w:ascii="宋体" w:hAnsi="宋体" w:eastAsia="宋体" w:cs="宋体"/>
                <w:lang w:val="en-US" w:eastAsia="zh-CN"/>
              </w:rPr>
              <w:t>2</w:t>
            </w:r>
            <w:r>
              <w:rPr>
                <w:rFonts w:hint="eastAsia" w:ascii="宋体" w:hAnsi="宋体" w:eastAsia="宋体" w:cs="宋体"/>
                <w:lang w:eastAsia="zh-CN"/>
              </w:rPr>
              <w:t>分，最高得</w:t>
            </w:r>
            <w:r>
              <w:rPr>
                <w:rFonts w:hint="eastAsia" w:ascii="宋体" w:hAnsi="宋体" w:eastAsia="宋体" w:cs="宋体"/>
                <w:lang w:val="en-US" w:eastAsia="zh-CN"/>
              </w:rPr>
              <w:t>4</w:t>
            </w:r>
            <w:r>
              <w:rPr>
                <w:rFonts w:hint="eastAsia" w:ascii="宋体" w:hAnsi="宋体" w:eastAsia="宋体" w:cs="宋体"/>
                <w:lang w:eastAsia="zh-CN"/>
              </w:rPr>
              <w:t>分。</w:t>
            </w:r>
          </w:p>
          <w:p>
            <w:pPr>
              <w:spacing w:line="360" w:lineRule="auto"/>
              <w:ind w:firstLine="220" w:firstLineChars="100"/>
              <w:jc w:val="left"/>
              <w:rPr>
                <w:rFonts w:hint="default"/>
                <w:lang w:val="en-US"/>
              </w:rPr>
            </w:pPr>
            <w:r>
              <w:rPr>
                <w:rFonts w:hint="eastAsia" w:ascii="宋体" w:hAnsi="宋体" w:eastAsia="宋体" w:cs="宋体"/>
                <w:lang w:eastAsia="zh-CN"/>
              </w:rPr>
              <w:t>注：提供中标通知书原件扫描件和合同原件扫描件加盖单位公章放置投比选文件相应位置，否则不得分。</w:t>
            </w:r>
          </w:p>
        </w:tc>
      </w:tr>
    </w:tbl>
    <w:p>
      <w:pPr>
        <w:pStyle w:val="2"/>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十、</w:t>
      </w:r>
      <w:r>
        <w:rPr>
          <w:rFonts w:hint="eastAsia" w:ascii="仿宋" w:hAnsi="仿宋" w:eastAsia="仿宋" w:cs="仿宋"/>
          <w:b w:val="0"/>
          <w:bCs w:val="0"/>
          <w:sz w:val="32"/>
          <w:szCs w:val="32"/>
          <w:lang w:val="en-US"/>
        </w:rPr>
        <w:t>联系方式</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人：宁夏回族自治区宁东能源化工基地管理委员会</w:t>
      </w:r>
    </w:p>
    <w:p>
      <w:pPr>
        <w:spacing w:line="560" w:lineRule="exact"/>
        <w:ind w:firstLine="2240" w:firstLineChars="700"/>
        <w:jc w:val="both"/>
        <w:rPr>
          <w:rFonts w:hint="eastAsia" w:ascii="仿宋" w:hAnsi="仿宋" w:eastAsia="仿宋" w:cs="仿宋"/>
          <w:sz w:val="32"/>
          <w:szCs w:val="32"/>
          <w:lang w:val="en-US"/>
        </w:rPr>
      </w:pPr>
      <w:r>
        <w:rPr>
          <w:rFonts w:hint="eastAsia" w:ascii="仿宋" w:hAnsi="仿宋" w:eastAsia="仿宋" w:cs="仿宋"/>
          <w:sz w:val="32"/>
          <w:szCs w:val="32"/>
          <w:lang w:val="en-US"/>
        </w:rPr>
        <w:t>建设和交通局</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 xml:space="preserve">人： 马  斌   </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 xml:space="preserve">联系电话： 0951-5918303  </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代理机构：宁夏弘德易合工程咨询有限公司</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eastAsia="zh-CN"/>
        </w:rPr>
        <w:t>报名</w:t>
      </w:r>
      <w:r>
        <w:rPr>
          <w:rFonts w:hint="eastAsia" w:ascii="仿宋" w:hAnsi="仿宋" w:eastAsia="仿宋" w:cs="仿宋"/>
          <w:sz w:val="32"/>
          <w:szCs w:val="32"/>
          <w:lang w:val="en-US"/>
        </w:rPr>
        <w:t>地址：银川市金凤区悦海新天地B座25楼</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人：丁洁</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联系电话：17395171287</w:t>
      </w:r>
    </w:p>
    <w:p>
      <w:pPr>
        <w:spacing w:line="560" w:lineRule="exact"/>
        <w:ind w:firstLine="6080" w:firstLineChars="1900"/>
        <w:jc w:val="both"/>
        <w:rPr>
          <w:rFonts w:hint="eastAsia" w:ascii="仿宋" w:hAnsi="仿宋" w:eastAsia="仿宋" w:cs="仿宋"/>
          <w:sz w:val="32"/>
          <w:szCs w:val="32"/>
          <w:lang w:val="en-US"/>
        </w:rPr>
      </w:pPr>
    </w:p>
    <w:p>
      <w:pPr>
        <w:spacing w:line="560" w:lineRule="exact"/>
        <w:ind w:firstLine="6080" w:firstLineChars="1900"/>
        <w:jc w:val="both"/>
        <w:rPr>
          <w:rFonts w:hint="eastAsia" w:ascii="仿宋" w:hAnsi="仿宋" w:eastAsia="仿宋" w:cs="仿宋"/>
          <w:sz w:val="32"/>
          <w:szCs w:val="32"/>
          <w:lang w:val="en-US"/>
        </w:rPr>
      </w:pPr>
      <w:r>
        <w:rPr>
          <w:rFonts w:hint="eastAsia" w:ascii="仿宋" w:hAnsi="仿宋" w:eastAsia="仿宋" w:cs="仿宋"/>
          <w:sz w:val="32"/>
          <w:szCs w:val="32"/>
          <w:lang w:val="en-US"/>
        </w:rPr>
        <w:t>2022年</w:t>
      </w:r>
      <w:r>
        <w:rPr>
          <w:rFonts w:hint="eastAsia" w:ascii="仿宋" w:hAnsi="仿宋" w:eastAsia="仿宋" w:cs="仿宋"/>
          <w:sz w:val="32"/>
          <w:szCs w:val="32"/>
          <w:lang w:val="en-US" w:eastAsia="zh-CN"/>
        </w:rPr>
        <w:t>8</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8</w:t>
      </w:r>
      <w:r>
        <w:rPr>
          <w:rFonts w:hint="eastAsia" w:ascii="仿宋" w:hAnsi="仿宋" w:eastAsia="仿宋" w:cs="仿宋"/>
          <w:sz w:val="32"/>
          <w:szCs w:val="32"/>
          <w:lang w:val="en-US"/>
        </w:rPr>
        <w:t>日</w:t>
      </w:r>
    </w:p>
    <w:p>
      <w:pPr>
        <w:spacing w:line="560" w:lineRule="exact"/>
        <w:jc w:val="both"/>
        <w:rPr>
          <w:rFonts w:hint="eastAsia" w:ascii="仿宋" w:hAnsi="仿宋" w:eastAsia="仿宋" w:cs="仿宋"/>
          <w:sz w:val="32"/>
          <w:szCs w:val="32"/>
        </w:rPr>
      </w:pPr>
      <w:r>
        <w:rPr>
          <w:rFonts w:hint="eastAsia" w:ascii="仿宋" w:hAnsi="仿宋" w:eastAsia="仿宋" w:cs="仿宋"/>
          <w:sz w:val="32"/>
          <w:szCs w:val="32"/>
        </w:rPr>
        <w:br w:type="page"/>
      </w:r>
    </w:p>
    <w:p>
      <w:pPr>
        <w:pStyle w:val="9"/>
        <w:autoSpaceDE/>
        <w:autoSpaceDN/>
        <w:spacing w:line="560" w:lineRule="exact"/>
        <w:ind w:firstLine="0" w:firstLineChars="0"/>
        <w:jc w:val="center"/>
        <w:outlineLvl w:val="0"/>
        <w:rPr>
          <w:rFonts w:eastAsia="仿宋"/>
          <w:kern w:val="8"/>
          <w:sz w:val="72"/>
          <w:szCs w:val="72"/>
          <w:highlight w:val="red"/>
          <w:lang w:val="en-US"/>
        </w:rPr>
      </w:pPr>
      <w:bookmarkStart w:id="1" w:name="_Toc9694"/>
    </w:p>
    <w:p>
      <w:pPr>
        <w:pStyle w:val="3"/>
        <w:jc w:val="center"/>
        <w:rPr>
          <w:rFonts w:ascii="Times New Roman" w:hAnsi="Times New Roman" w:eastAsia="方正小标宋简体" w:cs="Times New Roman"/>
          <w:b w:val="0"/>
          <w:bCs w:val="0"/>
          <w:kern w:val="0"/>
          <w:sz w:val="72"/>
          <w:szCs w:val="72"/>
          <w:lang w:val="en-US" w:eastAsia="zh-CN" w:bidi="ar-SA"/>
        </w:rPr>
      </w:pPr>
      <w:r>
        <w:rPr>
          <w:rFonts w:ascii="Times New Roman" w:hAnsi="Times New Roman" w:eastAsia="方正小标宋简体" w:cs="Times New Roman"/>
          <w:b w:val="0"/>
          <w:bCs w:val="0"/>
          <w:kern w:val="0"/>
          <w:sz w:val="72"/>
          <w:szCs w:val="72"/>
          <w:lang w:val="en-US" w:eastAsia="zh-CN" w:bidi="ar-SA"/>
        </w:rPr>
        <w:t>比选响应文件</w:t>
      </w:r>
      <w:bookmarkEnd w:id="1"/>
    </w:p>
    <w:p>
      <w:pPr>
        <w:pStyle w:val="9"/>
        <w:spacing w:line="560" w:lineRule="exact"/>
        <w:ind w:firstLine="0" w:firstLineChars="0"/>
        <w:jc w:val="both"/>
        <w:rPr>
          <w:rFonts w:eastAsia="仿宋"/>
          <w:kern w:val="2"/>
          <w:sz w:val="32"/>
          <w:szCs w:val="32"/>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outlineLvl w:val="0"/>
        <w:rPr>
          <w:rFonts w:ascii="仿宋_GB2312" w:hAnsi="仿宋_GB2312" w:eastAsia="仿宋_GB2312" w:cs="仿宋_GB2312"/>
          <w:sz w:val="32"/>
          <w:szCs w:val="32"/>
          <w:u w:val="single"/>
          <w:lang w:val="en-US"/>
        </w:rPr>
      </w:pPr>
      <w:bookmarkStart w:id="2" w:name="_Toc5940"/>
      <w:r>
        <w:rPr>
          <w:rFonts w:ascii="仿宋_GB2312" w:hAnsi="仿宋_GB2312" w:eastAsia="仿宋_GB2312" w:cs="仿宋_GB2312"/>
          <w:sz w:val="32"/>
          <w:szCs w:val="32"/>
          <w:u w:val="single"/>
          <w:lang w:val="en-US"/>
        </w:rPr>
        <w:t>（项目名称）</w:t>
      </w:r>
      <w:bookmarkEnd w:id="2"/>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both"/>
        <w:rPr>
          <w:rFonts w:eastAsia="仿宋"/>
          <w:kern w:val="2"/>
          <w:sz w:val="32"/>
          <w:szCs w:val="32"/>
          <w:u w:val="single"/>
          <w:lang w:val="en-US"/>
        </w:rPr>
      </w:pPr>
    </w:p>
    <w:p>
      <w:pPr>
        <w:pStyle w:val="9"/>
        <w:spacing w:line="560" w:lineRule="exact"/>
        <w:ind w:firstLine="0" w:firstLineChars="0"/>
        <w:rPr>
          <w:rFonts w:hint="eastAsia" w:eastAsia="仿宋"/>
          <w:kern w:val="2"/>
          <w:sz w:val="32"/>
          <w:szCs w:val="32"/>
          <w:u w:val="single"/>
          <w:lang w:val="en-US"/>
        </w:rPr>
      </w:pPr>
    </w:p>
    <w:p>
      <w:pPr>
        <w:pStyle w:val="9"/>
        <w:spacing w:line="600" w:lineRule="auto"/>
        <w:ind w:firstLine="1280" w:firstLineChars="400"/>
        <w:outlineLvl w:val="0"/>
        <w:rPr>
          <w:rFonts w:ascii="仿宋_GB2312" w:hAnsi="仿宋_GB2312" w:eastAsia="仿宋_GB2312" w:cs="仿宋_GB2312"/>
          <w:sz w:val="32"/>
          <w:szCs w:val="32"/>
          <w:lang w:val="en-US"/>
        </w:rPr>
      </w:pPr>
      <w:bookmarkStart w:id="3" w:name="_Toc17919"/>
      <w:r>
        <w:rPr>
          <w:rFonts w:ascii="仿宋_GB2312" w:hAnsi="仿宋_GB2312" w:eastAsia="仿宋_GB2312" w:cs="仿宋_GB2312"/>
          <w:sz w:val="32"/>
          <w:szCs w:val="32"/>
          <w:lang w:val="en-US"/>
        </w:rPr>
        <w:t>参选单位（盖章）：</w:t>
      </w:r>
      <w:r>
        <w:rPr>
          <w:rFonts w:ascii="仿宋_GB2312" w:hAnsi="仿宋_GB2312" w:eastAsia="仿宋_GB2312" w:cs="仿宋_GB2312"/>
          <w:sz w:val="32"/>
          <w:szCs w:val="32"/>
          <w:u w:val="single"/>
          <w:lang w:val="en-US"/>
        </w:rPr>
        <w:t xml:space="preserve">     （单位名称）</w:t>
      </w:r>
      <w:bookmarkEnd w:id="3"/>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 xml:space="preserve">         </w:t>
      </w:r>
    </w:p>
    <w:p>
      <w:pPr>
        <w:pStyle w:val="9"/>
        <w:spacing w:line="600" w:lineRule="auto"/>
        <w:ind w:firstLine="1280" w:firstLineChars="400"/>
        <w:jc w:val="both"/>
        <w:outlineLvl w:val="0"/>
        <w:rPr>
          <w:rFonts w:ascii="仿宋_GB2312" w:hAnsi="仿宋_GB2312" w:eastAsia="仿宋_GB2312" w:cs="仿宋_GB2312"/>
          <w:sz w:val="32"/>
          <w:szCs w:val="32"/>
          <w:lang w:val="en-US"/>
        </w:rPr>
      </w:pPr>
      <w:bookmarkStart w:id="4" w:name="_Toc12253"/>
      <w:r>
        <w:rPr>
          <w:rFonts w:ascii="仿宋_GB2312" w:hAnsi="仿宋_GB2312" w:eastAsia="仿宋_GB2312" w:cs="仿宋_GB2312"/>
          <w:sz w:val="32"/>
          <w:szCs w:val="32"/>
          <w:lang w:val="en-US"/>
        </w:rPr>
        <w:t>日   期：     年      月      日</w:t>
      </w:r>
      <w:bookmarkEnd w:id="4"/>
      <w:r>
        <w:rPr>
          <w:rFonts w:ascii="仿宋_GB2312" w:hAnsi="仿宋_GB2312" w:eastAsia="仿宋_GB2312" w:cs="仿宋_GB2312"/>
          <w:sz w:val="32"/>
          <w:szCs w:val="32"/>
          <w:lang w:val="en-US"/>
        </w:rPr>
        <w:t xml:space="preserve"> </w:t>
      </w: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spacing w:line="560" w:lineRule="exact"/>
        <w:jc w:val="center"/>
        <w:outlineLvl w:val="0"/>
        <w:rPr>
          <w:rFonts w:ascii="仿宋_GB2312" w:hAnsi="仿宋_GB2312" w:eastAsia="仿宋_GB2312" w:cs="仿宋_GB2312"/>
          <w:sz w:val="48"/>
          <w:szCs w:val="48"/>
          <w:lang w:val="en-US"/>
        </w:rPr>
      </w:pPr>
      <w:bookmarkStart w:id="5" w:name="_Toc18354"/>
      <w:r>
        <w:rPr>
          <w:rFonts w:ascii="仿宋_GB2312" w:hAnsi="仿宋_GB2312" w:eastAsia="仿宋_GB2312" w:cs="仿宋_GB2312"/>
          <w:sz w:val="48"/>
          <w:szCs w:val="48"/>
          <w:lang w:val="en-US"/>
        </w:rPr>
        <w:t>目   录</w:t>
      </w:r>
      <w:bookmarkEnd w:id="5"/>
    </w:p>
    <w:p>
      <w:pPr>
        <w:spacing w:line="720" w:lineRule="auto"/>
        <w:outlineLvl w:val="0"/>
        <w:rPr>
          <w:rFonts w:ascii="仿宋_GB2312" w:hAnsi="仿宋_GB2312" w:eastAsia="仿宋_GB2312" w:cs="仿宋_GB2312"/>
          <w:sz w:val="32"/>
          <w:szCs w:val="32"/>
          <w:lang w:val="en-US"/>
        </w:rPr>
      </w:pPr>
      <w:r>
        <w:rPr>
          <w:rFonts w:eastAsia="仿宋"/>
          <w:kern w:val="2"/>
          <w:sz w:val="32"/>
          <w:szCs w:val="32"/>
          <w:u w:val="single"/>
        </w:rPr>
        <w:fldChar w:fldCharType="begin"/>
      </w:r>
      <w:r>
        <w:rPr>
          <w:rFonts w:ascii="Times New Roman" w:hAnsi="Times New Roman" w:eastAsia="仿宋" w:cs="Times New Roman"/>
          <w:kern w:val="2"/>
          <w:sz w:val="32"/>
          <w:szCs w:val="32"/>
          <w:u w:val="single"/>
        </w:rPr>
        <w:instrText xml:space="preserve">TOC \o "1-1" \h \u </w:instrText>
      </w:r>
      <w:r>
        <w:rPr>
          <w:rFonts w:eastAsia="仿宋"/>
          <w:kern w:val="2"/>
          <w:sz w:val="32"/>
          <w:szCs w:val="32"/>
          <w:u w:val="single"/>
        </w:rPr>
        <w:fldChar w:fldCharType="separate"/>
      </w:r>
      <w:r>
        <w:fldChar w:fldCharType="begin"/>
      </w:r>
      <w:r>
        <w:instrText xml:space="preserve"> HYPERLINK \l "_Toc29675" </w:instrText>
      </w:r>
      <w:r>
        <w:fldChar w:fldCharType="separate"/>
      </w:r>
      <w:r>
        <w:rPr>
          <w:rFonts w:ascii="仿宋_GB2312" w:hAnsi="仿宋_GB2312" w:eastAsia="仿宋_GB2312" w:cs="仿宋_GB2312"/>
          <w:sz w:val="32"/>
          <w:szCs w:val="32"/>
          <w:lang w:val="en-US"/>
        </w:rPr>
        <w:t>一、比选报价函</w:t>
      </w:r>
      <w:r>
        <w:rPr>
          <w:rFonts w:ascii="仿宋_GB2312" w:hAnsi="仿宋_GB2312" w:eastAsia="仿宋_GB2312" w:cs="仿宋_GB2312"/>
          <w:sz w:val="32"/>
          <w:szCs w:val="32"/>
          <w:lang w:val="en-US"/>
        </w:rPr>
        <w:fldChar w:fldCharType="end"/>
      </w:r>
    </w:p>
    <w:p>
      <w:pPr>
        <w:spacing w:line="720" w:lineRule="auto"/>
        <w:outlineLvl w:val="0"/>
        <w:rPr>
          <w:rFonts w:ascii="仿宋_GB2312" w:hAnsi="仿宋_GB2312" w:eastAsia="仿宋_GB2312" w:cs="仿宋_GB2312"/>
          <w:sz w:val="32"/>
          <w:szCs w:val="32"/>
          <w:lang w:val="en-US"/>
        </w:rPr>
      </w:pPr>
      <w:r>
        <w:fldChar w:fldCharType="begin"/>
      </w:r>
      <w:r>
        <w:instrText xml:space="preserve"> HYPERLINK \l "_Toc15091" </w:instrText>
      </w:r>
      <w:r>
        <w:fldChar w:fldCharType="separate"/>
      </w:r>
      <w:r>
        <w:rPr>
          <w:rFonts w:ascii="仿宋_GB2312" w:hAnsi="仿宋_GB2312" w:eastAsia="仿宋_GB2312" w:cs="仿宋_GB2312"/>
          <w:sz w:val="32"/>
          <w:szCs w:val="32"/>
          <w:lang w:val="en-US"/>
        </w:rPr>
        <w:t>二、法定代表人资格证明</w:t>
      </w:r>
      <w:r>
        <w:rPr>
          <w:rFonts w:ascii="仿宋_GB2312" w:hAnsi="仿宋_GB2312" w:eastAsia="仿宋_GB2312" w:cs="仿宋_GB2312"/>
          <w:sz w:val="32"/>
          <w:szCs w:val="32"/>
          <w:lang w:val="en-US"/>
        </w:rPr>
        <w:fldChar w:fldCharType="end"/>
      </w:r>
    </w:p>
    <w:p>
      <w:pPr>
        <w:spacing w:line="720" w:lineRule="auto"/>
        <w:outlineLvl w:val="0"/>
        <w:rPr>
          <w:rFonts w:ascii="仿宋_GB2312" w:hAnsi="仿宋_GB2312" w:eastAsia="仿宋_GB2312" w:cs="仿宋_GB2312"/>
          <w:sz w:val="32"/>
          <w:szCs w:val="32"/>
          <w:lang w:val="en-US"/>
        </w:rPr>
      </w:pPr>
      <w:r>
        <w:fldChar w:fldCharType="begin"/>
      </w:r>
      <w:r>
        <w:instrText xml:space="preserve"> HYPERLINK \l "_Toc2417" </w:instrText>
      </w:r>
      <w:r>
        <w:fldChar w:fldCharType="separate"/>
      </w:r>
      <w:r>
        <w:rPr>
          <w:rFonts w:ascii="仿宋_GB2312" w:hAnsi="仿宋_GB2312" w:eastAsia="仿宋_GB2312" w:cs="仿宋_GB2312"/>
          <w:sz w:val="32"/>
          <w:szCs w:val="32"/>
          <w:lang w:val="en-US"/>
        </w:rPr>
        <w:t>三、法定代表人授权委托书</w:t>
      </w:r>
      <w:r>
        <w:rPr>
          <w:rFonts w:ascii="仿宋_GB2312" w:hAnsi="仿宋_GB2312" w:eastAsia="仿宋_GB2312" w:cs="仿宋_GB2312"/>
          <w:sz w:val="32"/>
          <w:szCs w:val="32"/>
          <w:lang w:val="en-US"/>
        </w:rPr>
        <w:fldChar w:fldCharType="end"/>
      </w:r>
    </w:p>
    <w:p>
      <w:pPr>
        <w:spacing w:line="720" w:lineRule="auto"/>
        <w:outlineLvl w:val="0"/>
        <w:rPr>
          <w:rFonts w:ascii="仿宋_GB2312" w:hAnsi="仿宋_GB2312" w:eastAsia="仿宋_GB2312" w:cs="仿宋_GB2312"/>
          <w:sz w:val="32"/>
          <w:szCs w:val="32"/>
          <w:lang w:val="en-US"/>
        </w:rPr>
      </w:pPr>
      <w:r>
        <w:fldChar w:fldCharType="begin"/>
      </w:r>
      <w:r>
        <w:instrText xml:space="preserve"> HYPERLINK \l "_Toc8172" </w:instrText>
      </w:r>
      <w:r>
        <w:fldChar w:fldCharType="separate"/>
      </w:r>
      <w:r>
        <w:rPr>
          <w:rFonts w:ascii="仿宋_GB2312" w:hAnsi="仿宋_GB2312" w:eastAsia="仿宋_GB2312" w:cs="仿宋_GB2312"/>
          <w:sz w:val="32"/>
          <w:szCs w:val="32"/>
          <w:lang w:val="en-US"/>
        </w:rPr>
        <w:t>四、参选单位基本情况表</w:t>
      </w:r>
      <w:r>
        <w:rPr>
          <w:rFonts w:ascii="仿宋_GB2312" w:hAnsi="仿宋_GB2312" w:eastAsia="仿宋_GB2312" w:cs="仿宋_GB2312"/>
          <w:sz w:val="32"/>
          <w:szCs w:val="32"/>
          <w:lang w:val="en-US"/>
        </w:rPr>
        <w:fldChar w:fldCharType="end"/>
      </w:r>
    </w:p>
    <w:p>
      <w:pPr>
        <w:spacing w:line="720" w:lineRule="auto"/>
        <w:outlineLvl w:val="0"/>
        <w:rPr>
          <w:rFonts w:ascii="仿宋_GB2312" w:hAnsi="仿宋_GB2312" w:eastAsia="仿宋_GB2312" w:cs="仿宋_GB2312"/>
          <w:sz w:val="32"/>
          <w:szCs w:val="32"/>
          <w:lang w:val="en-US"/>
        </w:rPr>
      </w:pPr>
      <w:r>
        <w:fldChar w:fldCharType="begin"/>
      </w:r>
      <w:r>
        <w:instrText xml:space="preserve"> HYPERLINK \l "_Toc20617" </w:instrText>
      </w:r>
      <w:r>
        <w:fldChar w:fldCharType="separate"/>
      </w:r>
      <w:r>
        <w:rPr>
          <w:rFonts w:ascii="仿宋_GB2312" w:hAnsi="仿宋_GB2312" w:eastAsia="仿宋_GB2312" w:cs="仿宋_GB2312"/>
          <w:sz w:val="32"/>
          <w:szCs w:val="32"/>
          <w:lang w:val="en-US"/>
        </w:rPr>
        <w:t>五、</w:t>
      </w:r>
      <w:r>
        <w:rPr>
          <w:rFonts w:hint="eastAsia" w:ascii="仿宋_GB2312" w:hAnsi="仿宋_GB2312" w:eastAsia="仿宋_GB2312" w:cs="仿宋_GB2312"/>
          <w:sz w:val="32"/>
          <w:szCs w:val="32"/>
          <w:lang w:val="en-US" w:eastAsia="zh-CN"/>
        </w:rPr>
        <w:t>监理工程师</w:t>
      </w:r>
      <w:r>
        <w:rPr>
          <w:rFonts w:ascii="仿宋_GB2312" w:hAnsi="仿宋_GB2312" w:eastAsia="仿宋_GB2312" w:cs="仿宋_GB2312"/>
          <w:sz w:val="32"/>
          <w:szCs w:val="32"/>
          <w:lang w:val="en-US"/>
        </w:rPr>
        <w:t>基本情况表</w:t>
      </w:r>
      <w:r>
        <w:rPr>
          <w:rFonts w:ascii="仿宋_GB2312" w:hAnsi="仿宋_GB2312" w:eastAsia="仿宋_GB2312" w:cs="仿宋_GB2312"/>
          <w:sz w:val="32"/>
          <w:szCs w:val="32"/>
          <w:lang w:val="en-US"/>
        </w:rPr>
        <w:fldChar w:fldCharType="end"/>
      </w:r>
    </w:p>
    <w:p>
      <w:pPr>
        <w:spacing w:line="720" w:lineRule="auto"/>
        <w:outlineLvl w:val="0"/>
        <w:rPr>
          <w:rFonts w:ascii="仿宋_GB2312" w:hAnsi="仿宋_GB2312" w:eastAsia="仿宋_GB2312" w:cs="仿宋_GB2312"/>
          <w:sz w:val="32"/>
          <w:szCs w:val="32"/>
          <w:lang w:val="en-US"/>
        </w:rPr>
      </w:pPr>
      <w:r>
        <w:fldChar w:fldCharType="begin"/>
      </w:r>
      <w:r>
        <w:instrText xml:space="preserve"> HYPERLINK \l "_Toc13493" </w:instrText>
      </w:r>
      <w:r>
        <w:fldChar w:fldCharType="separate"/>
      </w:r>
      <w:r>
        <w:rPr>
          <w:rFonts w:ascii="仿宋_GB2312" w:hAnsi="仿宋_GB2312" w:eastAsia="仿宋_GB2312" w:cs="仿宋_GB2312"/>
          <w:sz w:val="32"/>
          <w:szCs w:val="32"/>
          <w:lang w:val="en-US"/>
        </w:rPr>
        <w:t>六、拟投入项目人员汇总表</w:t>
      </w:r>
      <w:r>
        <w:rPr>
          <w:rFonts w:ascii="仿宋_GB2312" w:hAnsi="仿宋_GB2312" w:eastAsia="仿宋_GB2312" w:cs="仿宋_GB2312"/>
          <w:sz w:val="32"/>
          <w:szCs w:val="32"/>
          <w:lang w:val="en-US"/>
        </w:rPr>
        <w:fldChar w:fldCharType="end"/>
      </w:r>
    </w:p>
    <w:p>
      <w:pPr>
        <w:spacing w:line="720" w:lineRule="auto"/>
        <w:outlineLvl w:val="0"/>
        <w:rPr>
          <w:rFonts w:ascii="仿宋_GB2312" w:hAnsi="仿宋_GB2312" w:eastAsia="仿宋_GB2312" w:cs="仿宋_GB2312"/>
          <w:sz w:val="32"/>
          <w:szCs w:val="32"/>
          <w:lang w:val="en-US"/>
        </w:rPr>
      </w:pPr>
      <w:r>
        <w:fldChar w:fldCharType="begin"/>
      </w:r>
      <w:r>
        <w:instrText xml:space="preserve"> HYPERLINK \l "_Toc28565" </w:instrText>
      </w:r>
      <w:r>
        <w:fldChar w:fldCharType="separate"/>
      </w:r>
      <w:r>
        <w:rPr>
          <w:rFonts w:ascii="仿宋_GB2312" w:hAnsi="仿宋_GB2312" w:eastAsia="仿宋_GB2312" w:cs="仿宋_GB2312"/>
          <w:sz w:val="32"/>
          <w:szCs w:val="32"/>
          <w:lang w:val="en-US"/>
        </w:rPr>
        <w:t>七、</w:t>
      </w:r>
      <w:r>
        <w:rPr>
          <w:rFonts w:hint="eastAsia" w:ascii="仿宋_GB2312" w:hAnsi="仿宋_GB2312" w:eastAsia="仿宋_GB2312" w:cs="仿宋_GB2312"/>
          <w:sz w:val="32"/>
          <w:szCs w:val="32"/>
          <w:lang w:val="en-US"/>
        </w:rPr>
        <w:t>企业</w:t>
      </w:r>
      <w:r>
        <w:rPr>
          <w:rFonts w:ascii="仿宋_GB2312" w:hAnsi="仿宋_GB2312" w:eastAsia="仿宋_GB2312" w:cs="仿宋_GB2312"/>
          <w:sz w:val="32"/>
          <w:szCs w:val="32"/>
          <w:lang w:val="en-US"/>
        </w:rPr>
        <w:t>业绩</w:t>
      </w:r>
      <w:r>
        <w:rPr>
          <w:rFonts w:ascii="仿宋_GB2312" w:hAnsi="仿宋_GB2312" w:eastAsia="仿宋_GB2312" w:cs="仿宋_GB2312"/>
          <w:sz w:val="32"/>
          <w:szCs w:val="32"/>
          <w:lang w:val="en-US"/>
        </w:rPr>
        <w:fldChar w:fldCharType="end"/>
      </w:r>
    </w:p>
    <w:p>
      <w:pPr>
        <w:pStyle w:val="27"/>
        <w:tabs>
          <w:tab w:val="right" w:leader="dot" w:pos="9740"/>
        </w:tabs>
        <w:spacing w:line="720" w:lineRule="auto"/>
        <w:rPr>
          <w:rFonts w:hint="eastAsia" w:ascii="仿宋_GB2312" w:hAnsi="仿宋_GB2312" w:eastAsia="仿宋_GB2312" w:cs="仿宋_GB2312"/>
          <w:sz w:val="32"/>
          <w:szCs w:val="32"/>
          <w:lang w:eastAsia="zh-CN"/>
        </w:rPr>
      </w:pPr>
      <w:r>
        <w:fldChar w:fldCharType="begin"/>
      </w:r>
      <w:r>
        <w:instrText xml:space="preserve"> HYPERLINK \l "_Toc27766" </w:instrText>
      </w:r>
      <w:r>
        <w:fldChar w:fldCharType="separate"/>
      </w:r>
      <w:r>
        <w:rPr>
          <w:rFonts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监</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理大纲</w:t>
      </w:r>
    </w:p>
    <w:p>
      <w:pPr>
        <w:pStyle w:val="27"/>
        <w:tabs>
          <w:tab w:val="right" w:leader="dot" w:pos="9740"/>
        </w:tabs>
        <w:spacing w:line="72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九、其他资料</w:t>
      </w:r>
    </w:p>
    <w:p>
      <w:pPr>
        <w:pStyle w:val="9"/>
        <w:spacing w:line="560" w:lineRule="exact"/>
        <w:ind w:firstLine="0" w:firstLineChars="0"/>
        <w:jc w:val="both"/>
        <w:rPr>
          <w:rFonts w:eastAsia="仿宋"/>
          <w:kern w:val="2"/>
          <w:sz w:val="32"/>
          <w:szCs w:val="32"/>
          <w:u w:val="single"/>
          <w:lang w:val="en-US"/>
        </w:rPr>
      </w:pPr>
      <w:r>
        <w:rPr>
          <w:rFonts w:eastAsia="仿宋"/>
          <w:kern w:val="2"/>
          <w:sz w:val="32"/>
          <w:szCs w:val="32"/>
          <w:u w:val="single"/>
          <w:lang w:val="en-US"/>
        </w:rPr>
        <w:fldChar w:fldCharType="end"/>
      </w: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9"/>
        <w:spacing w:line="560" w:lineRule="exact"/>
        <w:ind w:firstLine="0" w:firstLineChars="0"/>
        <w:jc w:val="center"/>
        <w:rPr>
          <w:rFonts w:eastAsia="仿宋"/>
          <w:kern w:val="2"/>
          <w:sz w:val="32"/>
          <w:szCs w:val="32"/>
          <w:u w:val="single"/>
          <w:lang w:val="en-US"/>
        </w:rPr>
      </w:pPr>
    </w:p>
    <w:p>
      <w:pPr>
        <w:pStyle w:val="4"/>
        <w:numPr>
          <w:ilvl w:val="0"/>
          <w:numId w:val="1"/>
        </w:numPr>
        <w:spacing w:before="0" w:line="560" w:lineRule="exact"/>
        <w:ind w:left="0"/>
        <w:rPr>
          <w:rFonts w:ascii="Times New Roman" w:hAnsi="Times New Roman" w:eastAsia="方正小标宋简体" w:cs="Times New Roman"/>
          <w:b w:val="0"/>
          <w:bCs w:val="0"/>
          <w:sz w:val="44"/>
          <w:szCs w:val="44"/>
          <w:lang w:val="en-US" w:eastAsia="zh-CN" w:bidi="ar-SA"/>
        </w:rPr>
      </w:pPr>
      <w:bookmarkStart w:id="6" w:name="_Toc13011"/>
      <w:bookmarkStart w:id="7" w:name="_Toc29675"/>
      <w:r>
        <w:rPr>
          <w:rFonts w:ascii="Times New Roman" w:hAnsi="Times New Roman" w:eastAsia="方正小标宋简体" w:cs="Times New Roman"/>
          <w:b w:val="0"/>
          <w:bCs w:val="0"/>
          <w:sz w:val="44"/>
          <w:szCs w:val="44"/>
          <w:lang w:val="en-US" w:eastAsia="zh-CN" w:bidi="ar-SA"/>
        </w:rPr>
        <w:t>比选报价函</w:t>
      </w:r>
      <w:bookmarkEnd w:id="6"/>
      <w:bookmarkEnd w:id="7"/>
    </w:p>
    <w:p>
      <w:pPr>
        <w:numPr>
          <w:ilvl w:val="0"/>
          <w:numId w:val="0"/>
        </w:numPr>
        <w:rPr>
          <w:lang w:val="en-US"/>
        </w:rPr>
      </w:pPr>
    </w:p>
    <w:tbl>
      <w:tblPr>
        <w:tblStyle w:val="15"/>
        <w:tblW w:w="9252" w:type="dxa"/>
        <w:jc w:val="center"/>
        <w:tblLayout w:type="fixed"/>
        <w:tblCellMar>
          <w:top w:w="0" w:type="dxa"/>
          <w:left w:w="0" w:type="dxa"/>
          <w:bottom w:w="0" w:type="dxa"/>
          <w:right w:w="0" w:type="dxa"/>
        </w:tblCellMar>
      </w:tblPr>
      <w:tblGrid>
        <w:gridCol w:w="1944"/>
        <w:gridCol w:w="7308"/>
      </w:tblGrid>
      <w:tr>
        <w:tblPrEx>
          <w:tblCellMar>
            <w:top w:w="0" w:type="dxa"/>
            <w:left w:w="0" w:type="dxa"/>
            <w:bottom w:w="0" w:type="dxa"/>
            <w:right w:w="0" w:type="dxa"/>
          </w:tblCellMar>
        </w:tblPrEx>
        <w:trPr>
          <w:trHeight w:val="805" w:hRule="exact"/>
          <w:jc w:val="center"/>
        </w:trPr>
        <w:tc>
          <w:tcPr>
            <w:tcW w:w="194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项目名称</w:t>
            </w:r>
          </w:p>
        </w:tc>
        <w:tc>
          <w:tcPr>
            <w:tcW w:w="7308"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1595" w:hRule="atLeast"/>
          <w:jc w:val="center"/>
        </w:trPr>
        <w:tc>
          <w:tcPr>
            <w:tcW w:w="1944" w:type="dxa"/>
            <w:tcBorders>
              <w:top w:val="single" w:color="auto" w:sz="8" w:space="0"/>
              <w:left w:val="single" w:color="auto" w:sz="8" w:space="0"/>
              <w:right w:val="single" w:color="auto" w:sz="8" w:space="0"/>
            </w:tcBorders>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参选报价</w:t>
            </w:r>
          </w:p>
        </w:tc>
        <w:tc>
          <w:tcPr>
            <w:tcW w:w="7308" w:type="dxa"/>
            <w:tcBorders>
              <w:top w:val="single" w:color="auto" w:sz="8" w:space="0"/>
              <w:left w:val="single" w:color="auto" w:sz="8" w:space="0"/>
              <w:right w:val="single" w:color="auto" w:sz="8" w:space="0"/>
            </w:tcBorders>
            <w:vAlign w:val="center"/>
          </w:tcPr>
          <w:p>
            <w:pPr>
              <w:spacing w:line="560" w:lineRule="exact"/>
              <w:ind w:firstLine="140" w:firstLineChars="50"/>
              <w:rPr>
                <w:rFonts w:ascii="仿宋_GB2312" w:hAnsi="仿宋_GB2312" w:eastAsia="仿宋_GB2312" w:cs="仿宋_GB2312"/>
                <w:sz w:val="28"/>
                <w:szCs w:val="28"/>
                <w:lang w:val="en-US"/>
              </w:rPr>
            </w:pPr>
            <w:r>
              <w:rPr>
                <w:rFonts w:ascii="仿宋_GB2312" w:hAnsi="仿宋_GB2312" w:eastAsia="仿宋_GB2312" w:cs="仿宋_GB2312"/>
                <w:sz w:val="28"/>
                <w:szCs w:val="28"/>
                <w:highlight w:val="none"/>
                <w:lang w:val="en-US"/>
              </w:rPr>
              <w:t>参选报价：</w:t>
            </w:r>
            <w:r>
              <w:rPr>
                <w:rFonts w:ascii="仿宋_GB2312" w:hAnsi="仿宋_GB2312" w:eastAsia="仿宋_GB2312" w:cs="仿宋_GB2312"/>
                <w:sz w:val="28"/>
                <w:szCs w:val="28"/>
                <w:highlight w:val="none"/>
                <w:u w:val="single"/>
                <w:lang w:val="en-US"/>
              </w:rPr>
              <w:t xml:space="preserve"> </w:t>
            </w:r>
            <w:r>
              <w:rPr>
                <w:rFonts w:hint="eastAsia" w:ascii="仿宋_GB2312" w:hAnsi="仿宋_GB2312" w:eastAsia="仿宋_GB2312" w:cs="仿宋_GB2312"/>
                <w:sz w:val="28"/>
                <w:szCs w:val="28"/>
                <w:highlight w:val="none"/>
                <w:u w:val="single"/>
                <w:lang w:val="en-US" w:eastAsia="zh-CN"/>
              </w:rPr>
              <w:t>施工中标价的</w:t>
            </w:r>
            <w:r>
              <w:rPr>
                <w:rFonts w:ascii="仿宋_GB2312" w:hAnsi="仿宋_GB2312" w:eastAsia="仿宋_GB2312" w:cs="仿宋_GB2312"/>
                <w:sz w:val="28"/>
                <w:szCs w:val="28"/>
                <w:highlight w:val="none"/>
                <w:u w:val="single"/>
                <w:lang w:val="en-US"/>
              </w:rPr>
              <w:t xml:space="preserve">           % </w:t>
            </w:r>
            <w:r>
              <w:rPr>
                <w:rFonts w:hint="eastAsia" w:ascii="仿宋_GB2312" w:hAnsi="仿宋_GB2312" w:eastAsia="仿宋_GB2312" w:cs="仿宋_GB2312"/>
                <w:sz w:val="28"/>
                <w:szCs w:val="28"/>
                <w:highlight w:val="none"/>
                <w:lang w:val="en-US" w:eastAsia="zh-CN"/>
              </w:rPr>
              <w:t>。</w:t>
            </w:r>
            <w:r>
              <w:rPr>
                <w:rFonts w:ascii="仿宋_GB2312" w:hAnsi="仿宋_GB2312" w:eastAsia="仿宋_GB2312" w:cs="仿宋_GB2312"/>
                <w:sz w:val="28"/>
                <w:szCs w:val="28"/>
                <w:lang w:val="en-US"/>
              </w:rPr>
              <w:t xml:space="preserve">          </w:t>
            </w:r>
          </w:p>
        </w:tc>
      </w:tr>
      <w:tr>
        <w:tblPrEx>
          <w:tblCellMar>
            <w:top w:w="0" w:type="dxa"/>
            <w:left w:w="0" w:type="dxa"/>
            <w:bottom w:w="0" w:type="dxa"/>
            <w:right w:w="0" w:type="dxa"/>
          </w:tblCellMar>
        </w:tblPrEx>
        <w:trPr>
          <w:cantSplit/>
          <w:trHeight w:val="755" w:hRule="atLeast"/>
          <w:jc w:val="center"/>
        </w:trPr>
        <w:tc>
          <w:tcPr>
            <w:tcW w:w="1944" w:type="dxa"/>
            <w:tcBorders>
              <w:top w:val="single" w:color="auto" w:sz="8" w:space="0"/>
              <w:left w:val="single" w:color="auto" w:sz="8" w:space="0"/>
              <w:right w:val="single" w:color="auto" w:sz="8" w:space="0"/>
            </w:tcBorders>
            <w:vAlign w:val="center"/>
          </w:tcPr>
          <w:p>
            <w:pPr>
              <w:spacing w:line="56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总监理工程师</w:t>
            </w:r>
          </w:p>
        </w:tc>
        <w:tc>
          <w:tcPr>
            <w:tcW w:w="7308" w:type="dxa"/>
            <w:tcBorders>
              <w:top w:val="single" w:color="auto" w:sz="8" w:space="0"/>
              <w:left w:val="single" w:color="auto" w:sz="8" w:space="0"/>
              <w:right w:val="single" w:color="auto" w:sz="8" w:space="0"/>
            </w:tcBorders>
            <w:vAlign w:val="center"/>
          </w:tcPr>
          <w:p>
            <w:pPr>
              <w:spacing w:line="560" w:lineRule="exact"/>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cantSplit/>
          <w:trHeight w:val="755" w:hRule="atLeast"/>
          <w:jc w:val="center"/>
        </w:trPr>
        <w:tc>
          <w:tcPr>
            <w:tcW w:w="1944" w:type="dxa"/>
            <w:tcBorders>
              <w:top w:val="single" w:color="auto" w:sz="8" w:space="0"/>
              <w:left w:val="single" w:color="auto" w:sz="8" w:space="0"/>
              <w:right w:val="single" w:color="auto" w:sz="8" w:space="0"/>
            </w:tcBorders>
            <w:vAlign w:val="center"/>
          </w:tcPr>
          <w:p>
            <w:pPr>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监理服务期限</w:t>
            </w:r>
          </w:p>
        </w:tc>
        <w:tc>
          <w:tcPr>
            <w:tcW w:w="7308" w:type="dxa"/>
            <w:tcBorders>
              <w:top w:val="single" w:color="auto" w:sz="8" w:space="0"/>
              <w:left w:val="single" w:color="auto" w:sz="8" w:space="0"/>
              <w:right w:val="single" w:color="auto" w:sz="8" w:space="0"/>
            </w:tcBorders>
            <w:vAlign w:val="center"/>
          </w:tcPr>
          <w:p>
            <w:pPr>
              <w:spacing w:line="560" w:lineRule="exact"/>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1107" w:hRule="exact"/>
          <w:jc w:val="center"/>
        </w:trPr>
        <w:tc>
          <w:tcPr>
            <w:tcW w:w="194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备注</w:t>
            </w:r>
          </w:p>
        </w:tc>
        <w:tc>
          <w:tcPr>
            <w:tcW w:w="7308" w:type="dxa"/>
            <w:tcBorders>
              <w:top w:val="single" w:color="auto" w:sz="8" w:space="0"/>
              <w:left w:val="single" w:color="auto" w:sz="8" w:space="0"/>
              <w:bottom w:val="single" w:color="auto" w:sz="8" w:space="0"/>
              <w:right w:val="single" w:color="auto" w:sz="8" w:space="0"/>
            </w:tcBorders>
            <w:vAlign w:val="center"/>
          </w:tcPr>
          <w:p>
            <w:pPr>
              <w:spacing w:line="560" w:lineRule="exact"/>
              <w:jc w:val="left"/>
              <w:rPr>
                <w:rFonts w:ascii="仿宋_GB2312" w:hAnsi="仿宋_GB2312" w:eastAsia="仿宋_GB2312" w:cs="仿宋_GB2312"/>
                <w:sz w:val="28"/>
                <w:szCs w:val="28"/>
                <w:lang w:val="en-US"/>
              </w:rPr>
            </w:pPr>
            <w:r>
              <w:rPr>
                <w:rFonts w:ascii="仿宋_GB2312" w:hAnsi="仿宋_GB2312" w:eastAsia="仿宋_GB2312" w:cs="仿宋_GB2312"/>
                <w:sz w:val="32"/>
                <w:szCs w:val="32"/>
                <w:lang w:val="en-US"/>
              </w:rPr>
              <w:t>注：此费率包含中选单位服务过程中所发生一切费用，报价超出此费率按照无效报价处理</w:t>
            </w:r>
          </w:p>
        </w:tc>
      </w:tr>
    </w:tbl>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仿宋_GB2312" w:hAnsi="仿宋_GB2312" w:eastAsia="仿宋_GB2312" w:cs="仿宋_GB2312"/>
          <w:sz w:val="32"/>
          <w:szCs w:val="32"/>
          <w:lang w:val="en-US"/>
        </w:rPr>
      </w:pPr>
    </w:p>
    <w:p>
      <w:pPr>
        <w:spacing w:line="720" w:lineRule="auto"/>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w:t>
      </w:r>
      <w:r>
        <w:rPr>
          <w:rFonts w:ascii="仿宋_GB2312" w:hAnsi="仿宋_GB2312" w:eastAsia="仿宋_GB2312" w:cs="仿宋_GB2312"/>
          <w:sz w:val="32"/>
          <w:szCs w:val="32"/>
          <w:u w:val="single"/>
          <w:lang w:val="en-US"/>
        </w:rPr>
        <w:t xml:space="preserve">       （全称、签章 </w:t>
      </w:r>
      <w:r>
        <w:rPr>
          <w:rFonts w:hint="eastAsia" w:ascii="仿宋_GB2312" w:hAnsi="仿宋_GB2312" w:eastAsia="仿宋_GB2312" w:cs="仿宋_GB2312"/>
          <w:sz w:val="32"/>
          <w:szCs w:val="32"/>
          <w:u w:val="single"/>
          <w:lang w:val="en-US"/>
        </w:rPr>
        <w:t>）</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 xml:space="preserve">   </w:t>
      </w:r>
    </w:p>
    <w:p>
      <w:pPr>
        <w:spacing w:line="720" w:lineRule="auto"/>
        <w:rPr>
          <w:rFonts w:ascii="仿宋_GB2312" w:hAnsi="仿宋_GB2312" w:eastAsia="仿宋_GB2312" w:cs="仿宋_GB2312"/>
          <w:sz w:val="32"/>
          <w:szCs w:val="32"/>
          <w:u w:val="single"/>
          <w:lang w:val="en-US"/>
        </w:rPr>
      </w:pPr>
      <w:r>
        <w:rPr>
          <w:rFonts w:ascii="仿宋_GB2312" w:hAnsi="仿宋_GB2312" w:eastAsia="仿宋_GB2312" w:cs="仿宋_GB2312"/>
          <w:sz w:val="32"/>
          <w:szCs w:val="32"/>
          <w:lang w:val="en-US"/>
        </w:rPr>
        <w:t xml:space="preserve">地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en-US"/>
        </w:rPr>
        <w:t xml:space="preserve">址： </w:t>
      </w:r>
      <w:r>
        <w:rPr>
          <w:rFonts w:ascii="仿宋_GB2312" w:hAnsi="仿宋_GB2312" w:eastAsia="仿宋_GB2312" w:cs="仿宋_GB2312"/>
          <w:sz w:val="32"/>
          <w:szCs w:val="32"/>
          <w:u w:val="single"/>
          <w:lang w:val="en-US"/>
        </w:rPr>
        <w:t xml:space="preserve">                          </w:t>
      </w:r>
    </w:p>
    <w:p>
      <w:pPr>
        <w:spacing w:line="720" w:lineRule="auto"/>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法定代表人或授权委托人：</w:t>
      </w:r>
      <w:r>
        <w:rPr>
          <w:rFonts w:ascii="仿宋_GB2312" w:hAnsi="仿宋_GB2312" w:eastAsia="仿宋_GB2312" w:cs="仿宋_GB2312"/>
          <w:sz w:val="32"/>
          <w:szCs w:val="32"/>
          <w:u w:val="single"/>
          <w:lang w:val="en-US"/>
        </w:rPr>
        <w:t xml:space="preserve">      （签字）</w:t>
      </w:r>
      <w:r>
        <w:rPr>
          <w:rFonts w:hint="eastAsia"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u w:val="single"/>
          <w:lang w:val="en-US"/>
        </w:rPr>
        <w:t xml:space="preserve">    </w:t>
      </w:r>
    </w:p>
    <w:p>
      <w:pPr>
        <w:spacing w:line="720" w:lineRule="auto"/>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日   期：         年        月       日</w:t>
      </w:r>
    </w:p>
    <w:p>
      <w:pPr>
        <w:spacing w:line="560" w:lineRule="exact"/>
        <w:jc w:val="center"/>
        <w:rPr>
          <w:rFonts w:ascii="仿宋_GB2312" w:hAnsi="仿宋_GB2312" w:eastAsia="仿宋_GB2312" w:cs="仿宋_GB2312"/>
          <w:sz w:val="32"/>
          <w:szCs w:val="32"/>
          <w:lang w:val="en-US"/>
        </w:rPr>
      </w:pPr>
    </w:p>
    <w:p>
      <w:pPr>
        <w:pStyle w:val="10"/>
        <w:spacing w:line="560" w:lineRule="exact"/>
        <w:rPr>
          <w:rFonts w:ascii="Times New Roman" w:hAnsi="Times New Roman" w:eastAsia="仿宋" w:cs="Times New Roman"/>
          <w:sz w:val="32"/>
          <w:szCs w:val="32"/>
          <w:lang w:val="en-US"/>
        </w:rPr>
      </w:pPr>
    </w:p>
    <w:p>
      <w:pPr>
        <w:pStyle w:val="10"/>
        <w:spacing w:line="560" w:lineRule="exact"/>
        <w:rPr>
          <w:rFonts w:ascii="Times New Roman" w:hAnsi="Times New Roman" w:eastAsia="仿宋" w:cs="Times New Roman"/>
          <w:sz w:val="32"/>
          <w:szCs w:val="32"/>
          <w:lang w:val="en-US"/>
        </w:rPr>
      </w:pPr>
    </w:p>
    <w:p>
      <w:pPr>
        <w:pStyle w:val="4"/>
        <w:numPr>
          <w:ilvl w:val="0"/>
          <w:numId w:val="1"/>
        </w:numPr>
        <w:spacing w:before="0" w:line="560" w:lineRule="exact"/>
        <w:ind w:left="0"/>
        <w:rPr>
          <w:rFonts w:ascii="Times New Roman" w:hAnsi="Times New Roman" w:eastAsia="方正小标宋简体" w:cs="Times New Roman"/>
          <w:b w:val="0"/>
          <w:bCs w:val="0"/>
          <w:sz w:val="44"/>
          <w:szCs w:val="44"/>
          <w:lang w:val="en-US" w:eastAsia="zh-CN" w:bidi="ar-SA"/>
        </w:rPr>
      </w:pPr>
      <w:bookmarkStart w:id="8" w:name="_Toc193"/>
      <w:bookmarkStart w:id="9" w:name="_Toc15091"/>
      <w:r>
        <w:rPr>
          <w:rFonts w:ascii="Times New Roman" w:hAnsi="Times New Roman" w:eastAsia="方正小标宋简体" w:cs="Times New Roman"/>
          <w:b w:val="0"/>
          <w:bCs w:val="0"/>
          <w:sz w:val="44"/>
          <w:szCs w:val="44"/>
          <w:lang w:val="en-US" w:eastAsia="zh-CN" w:bidi="ar-SA"/>
        </w:rPr>
        <w:t>法定代表人资格证明</w:t>
      </w:r>
      <w:bookmarkEnd w:id="8"/>
      <w:bookmarkEnd w:id="9"/>
    </w:p>
    <w:p>
      <w:pPr>
        <w:spacing w:line="560" w:lineRule="exact"/>
        <w:ind w:firstLine="640" w:firstLineChars="200"/>
        <w:rPr>
          <w:rFonts w:ascii="Times New Roman" w:hAnsi="Times New Roman" w:eastAsia="仿宋" w:cs="Times New Roman"/>
          <w:sz w:val="32"/>
          <w:szCs w:val="32"/>
          <w:u w:val="single"/>
        </w:rPr>
      </w:pPr>
      <w:r>
        <w:rPr>
          <w:rFonts w:ascii="仿宋_GB2312" w:hAnsi="仿宋_GB2312" w:eastAsia="仿宋_GB2312" w:cs="仿宋_GB2312"/>
          <w:sz w:val="32"/>
          <w:szCs w:val="32"/>
          <w:lang w:val="en-US"/>
        </w:rPr>
        <w:t>单位名称</w:t>
      </w:r>
      <w:r>
        <w:rPr>
          <w:rFonts w:ascii="Times New Roman" w:hAnsi="Times New Roman" w:eastAsia="仿宋" w:cs="Times New Roman"/>
          <w:sz w:val="32"/>
          <w:szCs w:val="32"/>
        </w:rPr>
        <w:t>：</w:t>
      </w:r>
      <w:r>
        <w:rPr>
          <w:rFonts w:ascii="Times New Roman" w:hAnsi="Times New Roman" w:eastAsia="仿宋" w:cs="Times New Roman"/>
          <w:sz w:val="32"/>
          <w:szCs w:val="32"/>
          <w:u w:val="single"/>
        </w:rPr>
        <w:t xml:space="preserve">                                                            </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u w:val="single"/>
        </w:rPr>
      </w:pPr>
      <w:r>
        <w:rPr>
          <w:rFonts w:ascii="仿宋_GB2312" w:hAnsi="仿宋_GB2312" w:eastAsia="仿宋_GB2312" w:cs="仿宋_GB2312"/>
          <w:sz w:val="32"/>
          <w:szCs w:val="32"/>
          <w:lang w:val="en-US"/>
        </w:rPr>
        <w:t>地    址</w:t>
      </w:r>
      <w:r>
        <w:rPr>
          <w:rFonts w:ascii="Times New Roman" w:hAnsi="Times New Roman" w:eastAsia="仿宋" w:cs="Times New Roman"/>
          <w:sz w:val="32"/>
          <w:szCs w:val="32"/>
        </w:rPr>
        <w:t>：</w:t>
      </w:r>
      <w:r>
        <w:rPr>
          <w:rFonts w:ascii="Times New Roman" w:hAnsi="Times New Roman" w:eastAsia="仿宋" w:cs="Times New Roman"/>
          <w:sz w:val="32"/>
          <w:szCs w:val="32"/>
          <w:u w:val="single"/>
        </w:rPr>
        <w:t xml:space="preserve">                                                            </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 xml:space="preserve">姓    名：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性别：</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 xml:space="preserve"> 职务：</w:t>
      </w:r>
      <w:r>
        <w:rPr>
          <w:rFonts w:ascii="仿宋_GB2312" w:hAnsi="仿宋_GB2312" w:eastAsia="仿宋_GB2312" w:cs="仿宋_GB2312"/>
          <w:sz w:val="32"/>
          <w:szCs w:val="32"/>
          <w:u w:val="single"/>
          <w:lang w:val="en-US"/>
        </w:rPr>
        <w:t xml:space="preserve">          </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仿宋_GB2312" w:hAnsi="仿宋_GB2312" w:eastAsia="仿宋_GB2312" w:cs="仿宋_GB2312"/>
          <w:sz w:val="32"/>
          <w:szCs w:val="32"/>
          <w:lang w:val="en-US"/>
        </w:rPr>
        <w:t>身份证号码：</w:t>
      </w:r>
      <w:r>
        <w:rPr>
          <w:rFonts w:ascii="Times New Roman" w:hAnsi="Times New Roman" w:eastAsia="仿宋" w:cs="Times New Roman"/>
          <w:sz w:val="32"/>
          <w:szCs w:val="32"/>
          <w:u w:val="single"/>
        </w:rPr>
        <w:t xml:space="preserve">                                                           </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仿宋_GB2312" w:hAnsi="仿宋_GB2312" w:eastAsia="仿宋_GB2312" w:cs="仿宋_GB2312"/>
          <w:sz w:val="32"/>
          <w:szCs w:val="32"/>
          <w:lang w:val="en-US"/>
        </w:rPr>
        <w:t xml:space="preserve">系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 xml:space="preserve">的法定代表人。为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项目，签署上述参选文件、进行合同谈判、签署合同和处理与之有关的一切事务。</w:t>
      </w:r>
    </w:p>
    <w:p>
      <w:pPr>
        <w:spacing w:line="560" w:lineRule="exact"/>
        <w:rPr>
          <w:rFonts w:ascii="Times New Roman" w:hAnsi="Times New Roman" w:eastAsia="仿宋" w:cs="Times New Roman"/>
          <w:sz w:val="32"/>
          <w:szCs w:val="32"/>
        </w:rPr>
      </w:pPr>
    </w:p>
    <w:p>
      <w:pPr>
        <w:spacing w:line="560" w:lineRule="exact"/>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特此证明。</w:t>
      </w: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参选单位（盖章）：</w:t>
      </w:r>
      <w:r>
        <w:rPr>
          <w:rFonts w:hint="eastAsia"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rPr>
        <w:t>（单位名称）</w:t>
      </w:r>
      <w:r>
        <w:rPr>
          <w:rFonts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 xml:space="preserve">                                                 </w:t>
      </w:r>
    </w:p>
    <w:p>
      <w:pPr>
        <w:spacing w:line="560" w:lineRule="exact"/>
        <w:ind w:firstLine="640" w:firstLineChars="200"/>
        <w:rPr>
          <w:rFonts w:ascii="仿宋_GB2312" w:hAnsi="仿宋_GB2312" w:eastAsia="仿宋_GB2312" w:cs="仿宋_GB2312"/>
          <w:sz w:val="32"/>
          <w:szCs w:val="32"/>
          <w:lang w:val="en-US"/>
        </w:rPr>
      </w:pP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日期：          年          月            日</w:t>
      </w:r>
    </w:p>
    <w:p>
      <w:pPr>
        <w:pStyle w:val="5"/>
        <w:spacing w:before="0" w:after="0" w:line="560" w:lineRule="exact"/>
        <w:ind w:left="0" w:leftChars="0"/>
        <w:jc w:val="center"/>
        <w:rPr>
          <w:rFonts w:ascii="仿宋_GB2312" w:hAnsi="仿宋_GB2312" w:eastAsia="仿宋_GB2312" w:cs="仿宋_GB2312"/>
          <w:b w:val="0"/>
          <w:bCs w:val="0"/>
          <w:lang w:val="en-US"/>
        </w:rPr>
      </w:pPr>
      <w:r>
        <w:rPr>
          <w:rFonts w:ascii="Times New Roman" w:hAnsi="Times New Roman" w:eastAsia="仿宋" w:cs="Times New Roman"/>
          <w:b w:val="0"/>
          <w:bCs w:val="0"/>
        </w:rPr>
        <w:br w:type="page"/>
      </w:r>
      <w:bookmarkStart w:id="10" w:name="_Toc2417"/>
      <w:bookmarkStart w:id="11" w:name="_Toc13174"/>
      <w:r>
        <w:rPr>
          <w:rFonts w:ascii="Times New Roman" w:hAnsi="Times New Roman" w:eastAsia="方正小标宋简体" w:cs="Times New Roman"/>
          <w:b w:val="0"/>
          <w:bCs w:val="0"/>
          <w:sz w:val="44"/>
          <w:szCs w:val="44"/>
          <w:lang w:val="en-US" w:eastAsia="zh-CN" w:bidi="ar-SA"/>
        </w:rPr>
        <w:t>三、法定代表人授权委托书</w:t>
      </w:r>
      <w:bookmarkEnd w:id="10"/>
      <w:bookmarkEnd w:id="11"/>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本人作为</w:t>
      </w:r>
      <w:r>
        <w:rPr>
          <w:rFonts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highlight w:val="none"/>
          <w:u w:val="single"/>
          <w:lang w:val="en-US" w:eastAsia="zh-CN"/>
        </w:rPr>
        <w:t>（</w:t>
      </w:r>
      <w:r>
        <w:rPr>
          <w:rFonts w:ascii="仿宋_GB2312" w:hAnsi="仿宋_GB2312" w:eastAsia="仿宋_GB2312" w:cs="仿宋_GB2312"/>
          <w:sz w:val="32"/>
          <w:szCs w:val="32"/>
          <w:u w:val="single"/>
          <w:lang w:val="en-US"/>
        </w:rPr>
        <w:t>参选单位名称</w:t>
      </w:r>
      <w:r>
        <w:rPr>
          <w:rFonts w:hint="eastAsia" w:ascii="仿宋_GB2312" w:hAnsi="仿宋_GB2312" w:eastAsia="仿宋_GB2312" w:cs="仿宋_GB2312"/>
          <w:sz w:val="32"/>
          <w:szCs w:val="32"/>
          <w:highlight w:val="none"/>
          <w:u w:val="single"/>
          <w:lang w:val="en-US" w:eastAsia="zh-CN"/>
        </w:rPr>
        <w:t>）</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的法定代表人，在此授权我公司的</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，其</w:t>
      </w:r>
      <w:r>
        <w:rPr>
          <w:rFonts w:hint="eastAsia" w:ascii="仿宋_GB2312" w:hAnsi="仿宋_GB2312" w:eastAsia="仿宋_GB2312" w:cs="仿宋_GB2312"/>
          <w:sz w:val="32"/>
          <w:szCs w:val="32"/>
          <w:highlight w:val="none"/>
          <w:lang w:val="en-US" w:eastAsia="zh-CN"/>
        </w:rPr>
        <w:t>身份证号码</w:t>
      </w:r>
      <w:r>
        <w:rPr>
          <w:rFonts w:ascii="仿宋_GB2312" w:hAnsi="仿宋_GB2312" w:eastAsia="仿宋_GB2312" w:cs="仿宋_GB2312"/>
          <w:sz w:val="32"/>
          <w:szCs w:val="32"/>
          <w:lang w:val="en-US"/>
        </w:rPr>
        <w:t xml:space="preserve">：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，作为我的合法的授权代表，以我的名义并代表我公司全权处理                        项目比选的各项事宜。</w:t>
      </w:r>
    </w:p>
    <w:p>
      <w:pPr>
        <w:adjustRightInd w:val="0"/>
        <w:snapToGrid w:val="0"/>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 xml:space="preserve">本授权书期限自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 xml:space="preserve"> 年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 xml:space="preserve">月 </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日起至</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年</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月</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日止。</w:t>
      </w:r>
    </w:p>
    <w:p>
      <w:pPr>
        <w:adjustRightInd w:val="0"/>
        <w:snapToGrid w:val="0"/>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在此授权范围和期限内，被授权人所实施的行为具有法律效力，授权人予以认可。</w:t>
      </w:r>
    </w:p>
    <w:p>
      <w:pPr>
        <w:adjustRightInd w:val="0"/>
        <w:snapToGrid w:val="0"/>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授权代表无权转让委托权，特此委托。</w:t>
      </w: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授权代表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u w:val="single"/>
          <w:lang w:val="en-US"/>
        </w:rPr>
        <w:t>（</w:t>
      </w:r>
      <w:r>
        <w:rPr>
          <w:rFonts w:ascii="仿宋_GB2312" w:hAnsi="仿宋_GB2312" w:eastAsia="仿宋_GB2312" w:cs="仿宋_GB2312"/>
          <w:sz w:val="32"/>
          <w:szCs w:val="32"/>
          <w:u w:val="single"/>
          <w:lang w:val="en-US"/>
        </w:rPr>
        <w:t xml:space="preserve">签章）      </w:t>
      </w:r>
      <w:r>
        <w:rPr>
          <w:rFonts w:ascii="仿宋_GB2312" w:hAnsi="仿宋_GB2312" w:eastAsia="仿宋_GB2312" w:cs="仿宋_GB2312"/>
          <w:sz w:val="32"/>
          <w:szCs w:val="32"/>
          <w:lang w:val="en-US"/>
        </w:rPr>
        <w:t xml:space="preserve">  性别：</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年龄：</w:t>
      </w:r>
      <w:r>
        <w:rPr>
          <w:rFonts w:ascii="仿宋_GB2312" w:hAnsi="仿宋_GB2312" w:eastAsia="仿宋_GB2312" w:cs="仿宋_GB2312"/>
          <w:sz w:val="32"/>
          <w:szCs w:val="32"/>
          <w:u w:val="single"/>
          <w:lang w:val="en-US"/>
        </w:rPr>
        <w:t xml:space="preserve">      </w:t>
      </w: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身份证号码：</w:t>
      </w:r>
      <w:r>
        <w:rPr>
          <w:rFonts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lang w:val="en-US"/>
        </w:rPr>
        <w:t>职务：</w:t>
      </w:r>
      <w:r>
        <w:rPr>
          <w:rFonts w:ascii="仿宋_GB2312" w:hAnsi="仿宋_GB2312" w:eastAsia="仿宋_GB2312" w:cs="仿宋_GB2312"/>
          <w:sz w:val="32"/>
          <w:szCs w:val="32"/>
          <w:u w:val="single"/>
          <w:lang w:val="en-US"/>
        </w:rPr>
        <w:t xml:space="preserve">              </w:t>
      </w: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w:t>
      </w:r>
      <w:r>
        <w:rPr>
          <w:rFonts w:ascii="仿宋_GB2312" w:hAnsi="仿宋_GB2312" w:eastAsia="仿宋_GB2312" w:cs="仿宋_GB2312"/>
          <w:sz w:val="32"/>
          <w:szCs w:val="32"/>
          <w:u w:val="single"/>
          <w:lang w:val="en-US"/>
        </w:rPr>
        <w:t xml:space="preserve">     （单位全称）（盖章）</w:t>
      </w:r>
      <w:r>
        <w:rPr>
          <w:rFonts w:hint="eastAsia" w:ascii="仿宋_GB2312" w:hAnsi="仿宋_GB2312" w:eastAsia="仿宋_GB2312" w:cs="仿宋_GB2312"/>
          <w:sz w:val="32"/>
          <w:szCs w:val="32"/>
          <w:u w:val="single"/>
          <w:lang w:val="en-US"/>
        </w:rPr>
        <w:t xml:space="preserve"> </w:t>
      </w:r>
      <w:r>
        <w:rPr>
          <w:rFonts w:ascii="仿宋_GB2312" w:hAnsi="仿宋_GB2312" w:eastAsia="仿宋_GB2312" w:cs="仿宋_GB2312"/>
          <w:sz w:val="32"/>
          <w:szCs w:val="32"/>
          <w:u w:val="single"/>
          <w:lang w:val="en-US"/>
        </w:rPr>
        <w:t xml:space="preserve">  </w:t>
      </w: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法定代表人：</w:t>
      </w:r>
      <w:r>
        <w:rPr>
          <w:rFonts w:ascii="仿宋_GB2312" w:hAnsi="仿宋_GB2312" w:eastAsia="仿宋_GB2312" w:cs="仿宋_GB2312"/>
          <w:sz w:val="32"/>
          <w:szCs w:val="32"/>
          <w:u w:val="single"/>
          <w:lang w:val="en-US"/>
        </w:rPr>
        <w:t xml:space="preserve">      （签字或盖章）  </w:t>
      </w:r>
      <w:r>
        <w:rPr>
          <w:rFonts w:ascii="仿宋_GB2312" w:hAnsi="仿宋_GB2312" w:eastAsia="仿宋_GB2312" w:cs="仿宋_GB2312"/>
          <w:sz w:val="32"/>
          <w:szCs w:val="32"/>
          <w:lang w:val="en-US"/>
        </w:rPr>
        <w:t xml:space="preserve">     </w:t>
      </w: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授权委托日期：      年       月     日</w:t>
      </w:r>
    </w:p>
    <w:p>
      <w:pPr>
        <w:widowControl/>
        <w:spacing w:line="560" w:lineRule="exact"/>
        <w:ind w:firstLine="640" w:firstLineChars="20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附法人及授权委托人身份证明：</w:t>
      </w: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rPr>
          <w:rFonts w:hint="eastAsia" w:ascii="仿宋_GB2312" w:hAnsi="仿宋_GB2312" w:eastAsia="仿宋_GB2312" w:cs="仿宋_GB2312"/>
          <w:sz w:val="32"/>
          <w:szCs w:val="32"/>
          <w:lang w:val="en-US"/>
        </w:rPr>
      </w:pPr>
    </w:p>
    <w:p>
      <w:pPr>
        <w:pStyle w:val="9"/>
        <w:spacing w:line="560" w:lineRule="exact"/>
        <w:rPr>
          <w:rFonts w:hint="eastAsia"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5"/>
        <w:numPr>
          <w:ilvl w:val="0"/>
          <w:numId w:val="0"/>
        </w:numPr>
        <w:spacing w:before="0" w:after="0" w:line="560" w:lineRule="exact"/>
        <w:ind w:leftChars="0"/>
        <w:jc w:val="center"/>
        <w:rPr>
          <w:rFonts w:ascii="Times New Roman" w:hAnsi="Times New Roman" w:eastAsia="方正小标宋简体" w:cs="Times New Roman"/>
          <w:b w:val="0"/>
          <w:bCs w:val="0"/>
          <w:sz w:val="44"/>
          <w:szCs w:val="44"/>
          <w:lang w:val="en-US" w:eastAsia="zh-CN" w:bidi="ar-SA"/>
        </w:rPr>
      </w:pPr>
      <w:bookmarkStart w:id="12" w:name="_Toc8172"/>
      <w:bookmarkStart w:id="13" w:name="_Toc9862"/>
      <w:r>
        <w:rPr>
          <w:rFonts w:hint="eastAsia" w:ascii="Times New Roman" w:hAnsi="Times New Roman" w:eastAsia="方正小标宋简体" w:cs="Times New Roman"/>
          <w:b w:val="0"/>
          <w:bCs w:val="0"/>
          <w:sz w:val="44"/>
          <w:szCs w:val="44"/>
          <w:lang w:val="en-US" w:eastAsia="zh-CN" w:bidi="ar-SA"/>
        </w:rPr>
        <w:t>四、</w:t>
      </w:r>
      <w:r>
        <w:rPr>
          <w:rFonts w:ascii="Times New Roman" w:hAnsi="Times New Roman" w:eastAsia="方正小标宋简体" w:cs="Times New Roman"/>
          <w:b w:val="0"/>
          <w:bCs w:val="0"/>
          <w:sz w:val="44"/>
          <w:szCs w:val="44"/>
          <w:lang w:val="en-US" w:eastAsia="zh-CN" w:bidi="ar-SA"/>
        </w:rPr>
        <w:t>参选单位基本情况表</w:t>
      </w:r>
      <w:bookmarkEnd w:id="12"/>
      <w:bookmarkEnd w:id="13"/>
    </w:p>
    <w:p>
      <w:pPr>
        <w:pStyle w:val="6"/>
        <w:rPr>
          <w:lang w:val="en-US" w:eastAsia="zh-CN"/>
        </w:rPr>
      </w:pPr>
    </w:p>
    <w:p>
      <w:pPr>
        <w:pStyle w:val="6"/>
        <w:numPr>
          <w:ilvl w:val="0"/>
          <w:numId w:val="0"/>
        </w:numPr>
        <w:ind w:leftChars="0"/>
        <w:rPr>
          <w:lang w:val="en-US" w:eastAsia="zh-CN"/>
        </w:rPr>
      </w:pPr>
    </w:p>
    <w:tbl>
      <w:tblPr>
        <w:tblStyle w:val="1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843"/>
        <w:gridCol w:w="255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参选单位全称</w:t>
            </w:r>
          </w:p>
        </w:tc>
        <w:tc>
          <w:tcPr>
            <w:tcW w:w="6104" w:type="dxa"/>
            <w:gridSpan w:val="3"/>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主要业务范围</w:t>
            </w:r>
          </w:p>
        </w:tc>
        <w:tc>
          <w:tcPr>
            <w:tcW w:w="6104" w:type="dxa"/>
            <w:gridSpan w:val="3"/>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法定代表人名称</w:t>
            </w:r>
          </w:p>
        </w:tc>
        <w:tc>
          <w:tcPr>
            <w:tcW w:w="1843" w:type="dxa"/>
            <w:vAlign w:val="center"/>
          </w:tcPr>
          <w:p>
            <w:pPr>
              <w:spacing w:line="560" w:lineRule="exact"/>
              <w:jc w:val="center"/>
              <w:rPr>
                <w:rFonts w:ascii="仿宋_GB2312" w:hAnsi="仿宋_GB2312" w:eastAsia="仿宋_GB2312" w:cs="仿宋_GB2312"/>
                <w:sz w:val="28"/>
                <w:szCs w:val="28"/>
                <w:lang w:val="en-US"/>
              </w:rPr>
            </w:pPr>
          </w:p>
        </w:tc>
        <w:tc>
          <w:tcPr>
            <w:tcW w:w="2551"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职    务</w:t>
            </w:r>
          </w:p>
        </w:tc>
        <w:tc>
          <w:tcPr>
            <w:tcW w:w="1710"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参选单位地址</w:t>
            </w:r>
          </w:p>
        </w:tc>
        <w:tc>
          <w:tcPr>
            <w:tcW w:w="1843" w:type="dxa"/>
            <w:vAlign w:val="center"/>
          </w:tcPr>
          <w:p>
            <w:pPr>
              <w:spacing w:line="560" w:lineRule="exact"/>
              <w:jc w:val="center"/>
              <w:rPr>
                <w:rFonts w:ascii="仿宋_GB2312" w:hAnsi="仿宋_GB2312" w:eastAsia="仿宋_GB2312" w:cs="仿宋_GB2312"/>
                <w:sz w:val="28"/>
                <w:szCs w:val="28"/>
                <w:lang w:val="en-US"/>
              </w:rPr>
            </w:pPr>
          </w:p>
        </w:tc>
        <w:tc>
          <w:tcPr>
            <w:tcW w:w="2551"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邮政编码</w:t>
            </w:r>
          </w:p>
        </w:tc>
        <w:tc>
          <w:tcPr>
            <w:tcW w:w="1710"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电      话</w:t>
            </w:r>
          </w:p>
        </w:tc>
        <w:tc>
          <w:tcPr>
            <w:tcW w:w="1843" w:type="dxa"/>
            <w:vAlign w:val="center"/>
          </w:tcPr>
          <w:p>
            <w:pPr>
              <w:spacing w:line="560" w:lineRule="exact"/>
              <w:jc w:val="center"/>
              <w:rPr>
                <w:rFonts w:ascii="仿宋_GB2312" w:hAnsi="仿宋_GB2312" w:eastAsia="仿宋_GB2312" w:cs="仿宋_GB2312"/>
                <w:sz w:val="28"/>
                <w:szCs w:val="28"/>
                <w:lang w:val="en-US"/>
              </w:rPr>
            </w:pPr>
          </w:p>
        </w:tc>
        <w:tc>
          <w:tcPr>
            <w:tcW w:w="2551"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传    真</w:t>
            </w:r>
          </w:p>
        </w:tc>
        <w:tc>
          <w:tcPr>
            <w:tcW w:w="1710"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成立日期</w:t>
            </w:r>
          </w:p>
        </w:tc>
        <w:tc>
          <w:tcPr>
            <w:tcW w:w="1843" w:type="dxa"/>
            <w:vAlign w:val="center"/>
          </w:tcPr>
          <w:p>
            <w:pPr>
              <w:spacing w:line="560" w:lineRule="exact"/>
              <w:jc w:val="center"/>
              <w:rPr>
                <w:rFonts w:ascii="仿宋_GB2312" w:hAnsi="仿宋_GB2312" w:eastAsia="仿宋_GB2312" w:cs="仿宋_GB2312"/>
                <w:sz w:val="28"/>
                <w:szCs w:val="28"/>
                <w:lang w:val="en-US"/>
              </w:rPr>
            </w:pPr>
          </w:p>
        </w:tc>
        <w:tc>
          <w:tcPr>
            <w:tcW w:w="2551"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现有职</w:t>
            </w:r>
          </w:p>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工人数</w:t>
            </w:r>
          </w:p>
        </w:tc>
        <w:tc>
          <w:tcPr>
            <w:tcW w:w="1710"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等级资质证书</w:t>
            </w:r>
          </w:p>
        </w:tc>
        <w:tc>
          <w:tcPr>
            <w:tcW w:w="6104" w:type="dxa"/>
            <w:gridSpan w:val="3"/>
            <w:vAlign w:val="center"/>
          </w:tcPr>
          <w:p>
            <w:pPr>
              <w:spacing w:line="560" w:lineRule="exact"/>
              <w:ind w:firstLine="420" w:firstLineChars="15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9"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质量管理体系证书</w:t>
            </w:r>
          </w:p>
        </w:tc>
        <w:tc>
          <w:tcPr>
            <w:tcW w:w="6104" w:type="dxa"/>
            <w:gridSpan w:val="3"/>
            <w:vAlign w:val="center"/>
          </w:tcPr>
          <w:p>
            <w:pPr>
              <w:spacing w:line="560" w:lineRule="exact"/>
              <w:ind w:firstLine="420" w:firstLineChars="150"/>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3" w:type="dxa"/>
            <w:gridSpan w:val="4"/>
          </w:tcPr>
          <w:p>
            <w:pPr>
              <w:spacing w:line="560" w:lineRule="exact"/>
              <w:rPr>
                <w:rFonts w:hint="eastAsia" w:ascii="仿宋_GB2312" w:hAnsi="仿宋_GB2312" w:eastAsia="仿宋_GB2312" w:cs="仿宋_GB2312"/>
                <w:sz w:val="28"/>
                <w:szCs w:val="28"/>
                <w:lang w:val="en-US"/>
              </w:rPr>
            </w:pPr>
            <w:r>
              <w:rPr>
                <w:rFonts w:ascii="仿宋_GB2312" w:hAnsi="仿宋_GB2312" w:eastAsia="仿宋_GB2312" w:cs="仿宋_GB2312"/>
                <w:sz w:val="28"/>
                <w:szCs w:val="28"/>
                <w:lang w:val="en-US"/>
              </w:rPr>
              <w:t>组织机构简介：</w:t>
            </w:r>
          </w:p>
        </w:tc>
      </w:tr>
    </w:tbl>
    <w:p>
      <w:pPr>
        <w:adjustRightInd w:val="0"/>
        <w:snapToGrid w:val="0"/>
        <w:spacing w:line="560" w:lineRule="exact"/>
        <w:ind w:firstLine="960" w:firstLineChars="3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w:t>
      </w:r>
      <w:r>
        <w:rPr>
          <w:rFonts w:ascii="仿宋_GB2312" w:hAnsi="仿宋_GB2312" w:eastAsia="仿宋_GB2312" w:cs="仿宋_GB2312"/>
          <w:sz w:val="32"/>
          <w:szCs w:val="32"/>
          <w:u w:val="single"/>
          <w:lang w:val="en-US"/>
        </w:rPr>
        <w:t xml:space="preserve">    （单位全称） （盖章）</w:t>
      </w:r>
      <w:r>
        <w:rPr>
          <w:rFonts w:ascii="仿宋_GB2312" w:hAnsi="仿宋_GB2312" w:eastAsia="仿宋_GB2312" w:cs="仿宋_GB2312"/>
          <w:sz w:val="32"/>
          <w:szCs w:val="32"/>
          <w:lang w:val="en-US"/>
        </w:rPr>
        <w:t xml:space="preserve">   </w:t>
      </w:r>
    </w:p>
    <w:p>
      <w:pPr>
        <w:adjustRightInd w:val="0"/>
        <w:snapToGrid w:val="0"/>
        <w:spacing w:line="560" w:lineRule="exact"/>
        <w:ind w:firstLine="960" w:firstLineChars="300"/>
        <w:rPr>
          <w:rFonts w:ascii="仿宋_GB2312" w:hAnsi="仿宋_GB2312" w:eastAsia="仿宋_GB2312" w:cs="仿宋_GB2312"/>
          <w:sz w:val="32"/>
          <w:szCs w:val="32"/>
          <w:lang w:val="en-US"/>
        </w:rPr>
      </w:pPr>
    </w:p>
    <w:p>
      <w:pPr>
        <w:adjustRightInd w:val="0"/>
        <w:snapToGrid w:val="0"/>
        <w:spacing w:line="560" w:lineRule="exact"/>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 xml:space="preserve">      日期：       年        月       日</w:t>
      </w:r>
    </w:p>
    <w:p>
      <w:pPr>
        <w:pStyle w:val="4"/>
        <w:rPr>
          <w:lang w:val="en-US"/>
        </w:rPr>
      </w:pPr>
    </w:p>
    <w:p>
      <w:pPr>
        <w:rPr>
          <w:lang w:val="en-US"/>
        </w:rPr>
      </w:pPr>
    </w:p>
    <w:p>
      <w:pPr>
        <w:pStyle w:val="4"/>
        <w:rPr>
          <w:lang w:val="en-US"/>
        </w:rPr>
      </w:pPr>
    </w:p>
    <w:p>
      <w:pPr>
        <w:rPr>
          <w:rFonts w:hint="eastAsia"/>
          <w:lang w:val="en-US"/>
        </w:rPr>
      </w:pPr>
    </w:p>
    <w:p>
      <w:pPr>
        <w:spacing w:line="560" w:lineRule="exact"/>
        <w:ind w:firstLine="640" w:firstLineChars="2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注：参选单位需随此表附上营业执照、资格证明等文件的复印件加盖单位公章。</w:t>
      </w:r>
    </w:p>
    <w:p>
      <w:pPr>
        <w:widowControl/>
        <w:numPr>
          <w:ilvl w:val="0"/>
          <w:numId w:val="2"/>
        </w:numPr>
        <w:spacing w:line="560" w:lineRule="exact"/>
        <w:jc w:val="center"/>
        <w:outlineLvl w:val="0"/>
        <w:rPr>
          <w:rFonts w:ascii="Times New Roman" w:hAnsi="Times New Roman" w:eastAsia="方正小标宋简体" w:cs="Times New Roman"/>
          <w:b w:val="0"/>
          <w:bCs w:val="0"/>
          <w:sz w:val="44"/>
          <w:szCs w:val="44"/>
          <w:lang w:val="en-US" w:eastAsia="zh-CN" w:bidi="ar-SA"/>
        </w:rPr>
      </w:pPr>
      <w:r>
        <w:rPr>
          <w:rFonts w:ascii="仿宋_GB2312" w:hAnsi="仿宋_GB2312" w:eastAsia="仿宋_GB2312" w:cs="仿宋_GB2312"/>
          <w:sz w:val="32"/>
          <w:szCs w:val="32"/>
          <w:lang w:val="en-US"/>
        </w:rPr>
        <w:br w:type="page"/>
      </w:r>
      <w:bookmarkStart w:id="14" w:name="_Toc18876"/>
      <w:bookmarkStart w:id="15" w:name="_Toc20617"/>
      <w:r>
        <w:rPr>
          <w:rFonts w:hint="eastAsia" w:ascii="Times New Roman" w:hAnsi="Times New Roman" w:eastAsia="方正小标宋简体" w:cs="Times New Roman"/>
          <w:b w:val="0"/>
          <w:bCs w:val="0"/>
          <w:sz w:val="44"/>
          <w:szCs w:val="44"/>
          <w:lang w:val="en-US" w:eastAsia="zh-CN" w:bidi="ar-SA"/>
        </w:rPr>
        <w:t>监理工程师</w:t>
      </w:r>
      <w:r>
        <w:rPr>
          <w:rFonts w:ascii="Times New Roman" w:hAnsi="Times New Roman" w:eastAsia="方正小标宋简体" w:cs="Times New Roman"/>
          <w:b w:val="0"/>
          <w:bCs w:val="0"/>
          <w:sz w:val="44"/>
          <w:szCs w:val="44"/>
          <w:lang w:val="en-US" w:eastAsia="zh-CN" w:bidi="ar-SA"/>
        </w:rPr>
        <w:t>基本情况表</w:t>
      </w:r>
      <w:bookmarkEnd w:id="14"/>
      <w:bookmarkEnd w:id="15"/>
    </w:p>
    <w:p>
      <w:pPr>
        <w:pStyle w:val="4"/>
        <w:numPr>
          <w:ilvl w:val="0"/>
          <w:numId w:val="0"/>
        </w:numPr>
        <w:jc w:val="both"/>
        <w:rPr>
          <w:lang w:val="en-US"/>
        </w:rPr>
      </w:pPr>
    </w:p>
    <w:tbl>
      <w:tblPr>
        <w:tblStyle w:val="15"/>
        <w:tblW w:w="8990" w:type="dxa"/>
        <w:jc w:val="center"/>
        <w:tblLayout w:type="fixed"/>
        <w:tblCellMar>
          <w:top w:w="0" w:type="dxa"/>
          <w:left w:w="0" w:type="dxa"/>
          <w:bottom w:w="0" w:type="dxa"/>
          <w:right w:w="0" w:type="dxa"/>
        </w:tblCellMar>
      </w:tblPr>
      <w:tblGrid>
        <w:gridCol w:w="1207"/>
        <w:gridCol w:w="890"/>
        <w:gridCol w:w="1047"/>
        <w:gridCol w:w="729"/>
        <w:gridCol w:w="941"/>
        <w:gridCol w:w="1469"/>
        <w:gridCol w:w="211"/>
        <w:gridCol w:w="2496"/>
      </w:tblGrid>
      <w:tr>
        <w:tblPrEx>
          <w:tblCellMar>
            <w:top w:w="0" w:type="dxa"/>
            <w:left w:w="0" w:type="dxa"/>
            <w:bottom w:w="0" w:type="dxa"/>
            <w:right w:w="0" w:type="dxa"/>
          </w:tblCellMar>
        </w:tblPrEx>
        <w:trPr>
          <w:trHeight w:val="600" w:hRule="exact"/>
          <w:jc w:val="center"/>
        </w:trPr>
        <w:tc>
          <w:tcPr>
            <w:tcW w:w="120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 xml:space="preserve"> 姓  名</w:t>
            </w:r>
          </w:p>
        </w:tc>
        <w:tc>
          <w:tcPr>
            <w:tcW w:w="193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7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性别</w:t>
            </w:r>
          </w:p>
        </w:tc>
        <w:tc>
          <w:tcPr>
            <w:tcW w:w="941"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出生</w:t>
            </w:r>
          </w:p>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日期</w:t>
            </w: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年  月  日</w:t>
            </w:r>
          </w:p>
        </w:tc>
      </w:tr>
      <w:tr>
        <w:tblPrEx>
          <w:tblCellMar>
            <w:top w:w="0" w:type="dxa"/>
            <w:left w:w="0" w:type="dxa"/>
            <w:bottom w:w="0" w:type="dxa"/>
            <w:right w:w="0" w:type="dxa"/>
          </w:tblCellMar>
        </w:tblPrEx>
        <w:trPr>
          <w:trHeight w:val="1127" w:hRule="exact"/>
          <w:jc w:val="center"/>
        </w:trPr>
        <w:tc>
          <w:tcPr>
            <w:tcW w:w="120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毕业院校及专业</w:t>
            </w:r>
          </w:p>
          <w:p>
            <w:pPr>
              <w:jc w:val="center"/>
              <w:rPr>
                <w:rFonts w:ascii="仿宋_GB2312" w:hAnsi="仿宋_GB2312" w:eastAsia="仿宋_GB2312" w:cs="仿宋_GB2312"/>
                <w:sz w:val="28"/>
                <w:szCs w:val="28"/>
                <w:lang w:val="en-US"/>
              </w:rPr>
            </w:pPr>
          </w:p>
        </w:tc>
        <w:tc>
          <w:tcPr>
            <w:tcW w:w="360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毕业时间</w:t>
            </w: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年  月  日</w:t>
            </w:r>
          </w:p>
        </w:tc>
      </w:tr>
      <w:tr>
        <w:tblPrEx>
          <w:tblCellMar>
            <w:top w:w="0" w:type="dxa"/>
            <w:left w:w="0" w:type="dxa"/>
            <w:bottom w:w="0" w:type="dxa"/>
            <w:right w:w="0" w:type="dxa"/>
          </w:tblCellMar>
        </w:tblPrEx>
        <w:trPr>
          <w:trHeight w:val="1130" w:hRule="exact"/>
          <w:jc w:val="center"/>
        </w:trPr>
        <w:tc>
          <w:tcPr>
            <w:tcW w:w="120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从事本专业时间</w:t>
            </w:r>
          </w:p>
          <w:p>
            <w:pPr>
              <w:jc w:val="center"/>
              <w:rPr>
                <w:rFonts w:ascii="仿宋_GB2312" w:hAnsi="仿宋_GB2312" w:eastAsia="仿宋_GB2312" w:cs="仿宋_GB2312"/>
                <w:sz w:val="28"/>
                <w:szCs w:val="28"/>
                <w:lang w:val="en-US"/>
              </w:rPr>
            </w:pPr>
          </w:p>
        </w:tc>
        <w:tc>
          <w:tcPr>
            <w:tcW w:w="360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为申请人服务时间</w:t>
            </w:r>
          </w:p>
          <w:p>
            <w:pPr>
              <w:jc w:val="center"/>
              <w:rPr>
                <w:rFonts w:ascii="仿宋_GB2312" w:hAnsi="仿宋_GB2312" w:eastAsia="仿宋_GB2312" w:cs="仿宋_GB2312"/>
                <w:sz w:val="28"/>
                <w:szCs w:val="28"/>
                <w:lang w:val="en-US"/>
              </w:rPr>
            </w:pP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649" w:hRule="exact"/>
          <w:jc w:val="center"/>
        </w:trPr>
        <w:tc>
          <w:tcPr>
            <w:tcW w:w="120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执业注册</w:t>
            </w:r>
          </w:p>
        </w:tc>
        <w:tc>
          <w:tcPr>
            <w:tcW w:w="360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职称</w:t>
            </w: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1708" w:hRule="exact"/>
          <w:jc w:val="center"/>
        </w:trPr>
        <w:tc>
          <w:tcPr>
            <w:tcW w:w="120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sz w:val="28"/>
                <w:szCs w:val="28"/>
                <w:lang w:val="en-US" w:eastAsia="zh-CN"/>
              </w:rPr>
            </w:pPr>
            <w:r>
              <w:rPr>
                <w:rFonts w:ascii="仿宋_GB2312" w:hAnsi="仿宋_GB2312" w:eastAsia="仿宋_GB2312" w:cs="仿宋_GB2312"/>
                <w:sz w:val="28"/>
                <w:szCs w:val="28"/>
                <w:lang w:val="en-US"/>
              </w:rPr>
              <w:t>在本项目中担任</w:t>
            </w:r>
            <w:r>
              <w:rPr>
                <w:rFonts w:hint="eastAsia" w:ascii="仿宋_GB2312" w:hAnsi="仿宋_GB2312" w:eastAsia="仿宋_GB2312" w:cs="仿宋_GB2312"/>
                <w:sz w:val="28"/>
                <w:szCs w:val="28"/>
                <w:lang w:val="en-US" w:eastAsia="zh-CN"/>
              </w:rPr>
              <w:t>职务</w:t>
            </w:r>
          </w:p>
          <w:p>
            <w:pPr>
              <w:jc w:val="center"/>
              <w:rPr>
                <w:rFonts w:ascii="仿宋_GB2312" w:hAnsi="仿宋_GB2312" w:eastAsia="仿宋_GB2312" w:cs="仿宋_GB2312"/>
                <w:sz w:val="28"/>
                <w:szCs w:val="28"/>
                <w:lang w:val="en-US"/>
              </w:rPr>
            </w:pPr>
          </w:p>
        </w:tc>
        <w:tc>
          <w:tcPr>
            <w:tcW w:w="7783"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656" w:hRule="exact"/>
          <w:jc w:val="center"/>
        </w:trPr>
        <w:tc>
          <w:tcPr>
            <w:tcW w:w="1207" w:type="dxa"/>
            <w:vMerge w:val="restart"/>
            <w:tcBorders>
              <w:top w:val="single" w:color="auto" w:sz="8" w:space="0"/>
              <w:left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本人</w:t>
            </w:r>
          </w:p>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主要</w:t>
            </w:r>
          </w:p>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业绩</w:t>
            </w:r>
          </w:p>
        </w:tc>
        <w:tc>
          <w:tcPr>
            <w:tcW w:w="89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1</w:t>
            </w:r>
          </w:p>
          <w:p>
            <w:pPr>
              <w:jc w:val="center"/>
              <w:rPr>
                <w:rFonts w:ascii="仿宋_GB2312" w:hAnsi="仿宋_GB2312" w:eastAsia="仿宋_GB2312" w:cs="仿宋_GB2312"/>
                <w:sz w:val="28"/>
                <w:szCs w:val="28"/>
                <w:lang w:val="en-US"/>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工程项目名称及规模</w:t>
            </w:r>
          </w:p>
          <w:p>
            <w:pPr>
              <w:jc w:val="center"/>
              <w:rPr>
                <w:rFonts w:ascii="仿宋_GB2312" w:hAnsi="仿宋_GB2312" w:eastAsia="仿宋_GB2312" w:cs="仿宋_GB2312"/>
                <w:sz w:val="28"/>
                <w:szCs w:val="28"/>
                <w:lang w:val="en-US"/>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完成年月</w:t>
            </w:r>
          </w:p>
          <w:p>
            <w:pPr>
              <w:jc w:val="center"/>
              <w:rPr>
                <w:rFonts w:ascii="仿宋_GB2312" w:hAnsi="仿宋_GB2312" w:eastAsia="仿宋_GB2312" w:cs="仿宋_GB2312"/>
                <w:sz w:val="28"/>
                <w:szCs w:val="28"/>
                <w:lang w:val="en-US"/>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在该项目中任何职</w:t>
            </w:r>
          </w:p>
          <w:p>
            <w:pPr>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679" w:hRule="exact"/>
          <w:jc w:val="center"/>
        </w:trPr>
        <w:tc>
          <w:tcPr>
            <w:tcW w:w="1207" w:type="dxa"/>
            <w:vMerge w:val="continue"/>
            <w:tcBorders>
              <w:left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89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2</w:t>
            </w:r>
          </w:p>
          <w:p>
            <w:pPr>
              <w:jc w:val="center"/>
              <w:rPr>
                <w:rFonts w:ascii="仿宋_GB2312" w:hAnsi="仿宋_GB2312" w:eastAsia="仿宋_GB2312" w:cs="仿宋_GB2312"/>
                <w:sz w:val="28"/>
                <w:szCs w:val="28"/>
                <w:lang w:val="en-US"/>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562" w:hRule="exact"/>
          <w:jc w:val="center"/>
        </w:trPr>
        <w:tc>
          <w:tcPr>
            <w:tcW w:w="1207" w:type="dxa"/>
            <w:vMerge w:val="continue"/>
            <w:tcBorders>
              <w:left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89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3</w:t>
            </w:r>
          </w:p>
          <w:p>
            <w:pPr>
              <w:jc w:val="center"/>
              <w:rPr>
                <w:rFonts w:ascii="仿宋_GB2312" w:hAnsi="仿宋_GB2312" w:eastAsia="仿宋_GB2312" w:cs="仿宋_GB2312"/>
                <w:sz w:val="28"/>
                <w:szCs w:val="28"/>
                <w:lang w:val="en-US"/>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570" w:hRule="exact"/>
          <w:jc w:val="center"/>
        </w:trPr>
        <w:tc>
          <w:tcPr>
            <w:tcW w:w="1207" w:type="dxa"/>
            <w:vMerge w:val="continue"/>
            <w:tcBorders>
              <w:left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89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4</w:t>
            </w:r>
          </w:p>
          <w:p>
            <w:pPr>
              <w:jc w:val="center"/>
              <w:rPr>
                <w:rFonts w:ascii="仿宋_GB2312" w:hAnsi="仿宋_GB2312" w:eastAsia="仿宋_GB2312" w:cs="仿宋_GB2312"/>
                <w:sz w:val="28"/>
                <w:szCs w:val="28"/>
                <w:lang w:val="en-US"/>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r>
      <w:tr>
        <w:tblPrEx>
          <w:tblCellMar>
            <w:top w:w="0" w:type="dxa"/>
            <w:left w:w="0" w:type="dxa"/>
            <w:bottom w:w="0" w:type="dxa"/>
            <w:right w:w="0" w:type="dxa"/>
          </w:tblCellMar>
        </w:tblPrEx>
        <w:trPr>
          <w:trHeight w:val="1566" w:hRule="exact"/>
          <w:jc w:val="center"/>
        </w:trPr>
        <w:tc>
          <w:tcPr>
            <w:tcW w:w="120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本人主要</w:t>
            </w:r>
          </w:p>
          <w:p>
            <w:pPr>
              <w:jc w:val="both"/>
              <w:rPr>
                <w:rFonts w:hint="eastAsia" w:ascii="仿宋_GB2312" w:hAnsi="仿宋_GB2312" w:eastAsia="仿宋_GB2312" w:cs="仿宋_GB2312"/>
                <w:sz w:val="28"/>
                <w:szCs w:val="28"/>
                <w:lang w:val="en-US"/>
              </w:rPr>
            </w:pPr>
            <w:r>
              <w:rPr>
                <w:rFonts w:ascii="仿宋_GB2312" w:hAnsi="仿宋_GB2312" w:eastAsia="仿宋_GB2312" w:cs="仿宋_GB2312"/>
                <w:sz w:val="28"/>
                <w:szCs w:val="28"/>
                <w:lang w:val="en-US"/>
              </w:rPr>
              <w:t>获奖情况</w:t>
            </w:r>
          </w:p>
        </w:tc>
        <w:tc>
          <w:tcPr>
            <w:tcW w:w="7783"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8"/>
                <w:szCs w:val="28"/>
                <w:lang w:val="en-US"/>
              </w:rPr>
            </w:pPr>
          </w:p>
        </w:tc>
      </w:tr>
    </w:tbl>
    <w:p>
      <w:pPr>
        <w:adjustRightInd w:val="0"/>
        <w:snapToGrid w:val="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w:t>
      </w:r>
      <w:r>
        <w:rPr>
          <w:rFonts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rPr>
        <w:t>（单位</w:t>
      </w:r>
      <w:r>
        <w:rPr>
          <w:rFonts w:ascii="仿宋_GB2312" w:hAnsi="仿宋_GB2312" w:eastAsia="仿宋_GB2312" w:cs="仿宋_GB2312"/>
          <w:sz w:val="32"/>
          <w:szCs w:val="32"/>
          <w:u w:val="single"/>
          <w:lang w:val="en-US"/>
        </w:rPr>
        <w:t>全称） （盖章）</w:t>
      </w:r>
      <w:r>
        <w:rPr>
          <w:rFonts w:ascii="仿宋_GB2312" w:hAnsi="仿宋_GB2312" w:eastAsia="仿宋_GB2312" w:cs="仿宋_GB2312"/>
          <w:sz w:val="32"/>
          <w:szCs w:val="32"/>
          <w:lang w:val="en-US"/>
        </w:rPr>
        <w:t xml:space="preserve"> </w:t>
      </w:r>
    </w:p>
    <w:p>
      <w:pPr>
        <w:adjustRightInd w:val="0"/>
        <w:snapToGrid w:val="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 xml:space="preserve">              </w:t>
      </w:r>
    </w:p>
    <w:p>
      <w:pPr>
        <w:adjustRightInd w:val="0"/>
        <w:snapToGrid w:val="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法定代表人或授权委托人</w:t>
      </w:r>
      <w:r>
        <w:rPr>
          <w:rFonts w:ascii="仿宋_GB2312" w:hAnsi="仿宋_GB2312" w:eastAsia="仿宋_GB2312" w:cs="仿宋_GB2312"/>
          <w:sz w:val="32"/>
          <w:szCs w:val="32"/>
          <w:lang w:val="en-US"/>
        </w:rPr>
        <w:t>：</w:t>
      </w:r>
      <w:r>
        <w:rPr>
          <w:rFonts w:ascii="仿宋_GB2312" w:hAnsi="仿宋_GB2312" w:eastAsia="仿宋_GB2312" w:cs="仿宋_GB2312"/>
          <w:sz w:val="32"/>
          <w:szCs w:val="32"/>
          <w:u w:val="single"/>
          <w:lang w:val="en-US"/>
        </w:rPr>
        <w:t xml:space="preserve">        （签字或盖章） </w:t>
      </w:r>
    </w:p>
    <w:p>
      <w:pPr>
        <w:adjustRightInd w:val="0"/>
        <w:snapToGrid w:val="0"/>
        <w:ind w:firstLine="2240" w:firstLineChars="700"/>
        <w:jc w:val="center"/>
        <w:outlineLvl w:val="0"/>
        <w:rPr>
          <w:rFonts w:ascii="仿宋_GB2312" w:hAnsi="仿宋_GB2312" w:eastAsia="仿宋_GB2312" w:cs="仿宋_GB2312"/>
          <w:sz w:val="32"/>
          <w:szCs w:val="32"/>
          <w:lang w:val="en-US"/>
        </w:rPr>
      </w:pPr>
      <w:bookmarkStart w:id="16" w:name="_Toc13493"/>
      <w:bookmarkStart w:id="17" w:name="_Toc20767"/>
    </w:p>
    <w:p>
      <w:pPr>
        <w:adjustRightInd w:val="0"/>
        <w:snapToGrid w:val="0"/>
        <w:jc w:val="both"/>
        <w:outlineLvl w:val="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日期：      年         月        日</w:t>
      </w:r>
      <w:r>
        <w:rPr>
          <w:rFonts w:ascii="仿宋_GB2312" w:hAnsi="仿宋_GB2312" w:eastAsia="仿宋_GB2312" w:cs="仿宋_GB2312"/>
          <w:sz w:val="32"/>
          <w:szCs w:val="32"/>
          <w:lang w:val="en-US"/>
        </w:rPr>
        <w:br w:type="page"/>
      </w:r>
    </w:p>
    <w:p>
      <w:pPr>
        <w:widowControl/>
        <w:numPr>
          <w:ilvl w:val="0"/>
          <w:numId w:val="2"/>
        </w:numPr>
        <w:spacing w:line="560" w:lineRule="exact"/>
        <w:jc w:val="center"/>
        <w:outlineLvl w:val="0"/>
        <w:rPr>
          <w:rFonts w:ascii="Times New Roman" w:hAnsi="Times New Roman" w:eastAsia="方正小标宋简体" w:cs="Times New Roman"/>
          <w:b w:val="0"/>
          <w:bCs w:val="0"/>
          <w:sz w:val="44"/>
          <w:szCs w:val="44"/>
          <w:lang w:val="en-US" w:eastAsia="zh-CN" w:bidi="ar-SA"/>
        </w:rPr>
      </w:pPr>
      <w:r>
        <w:rPr>
          <w:rFonts w:ascii="Times New Roman" w:hAnsi="Times New Roman" w:eastAsia="方正小标宋简体" w:cs="Times New Roman"/>
          <w:b w:val="0"/>
          <w:bCs w:val="0"/>
          <w:sz w:val="44"/>
          <w:szCs w:val="44"/>
          <w:lang w:val="en-US" w:eastAsia="zh-CN" w:bidi="ar-SA"/>
        </w:rPr>
        <w:t>拟投入项目人员汇总表</w:t>
      </w:r>
      <w:bookmarkEnd w:id="16"/>
      <w:bookmarkEnd w:id="17"/>
    </w:p>
    <w:p>
      <w:pPr>
        <w:pStyle w:val="4"/>
        <w:rPr>
          <w:lang w:val="en-US" w:eastAsia="zh-CN"/>
        </w:rPr>
      </w:pPr>
    </w:p>
    <w:tbl>
      <w:tblPr>
        <w:tblStyle w:val="1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55"/>
        <w:gridCol w:w="720"/>
        <w:gridCol w:w="1275"/>
        <w:gridCol w:w="945"/>
        <w:gridCol w:w="945"/>
        <w:gridCol w:w="126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序号</w:t>
            </w:r>
          </w:p>
        </w:tc>
        <w:tc>
          <w:tcPr>
            <w:tcW w:w="1155"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姓名</w:t>
            </w:r>
          </w:p>
        </w:tc>
        <w:tc>
          <w:tcPr>
            <w:tcW w:w="720"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性别</w:t>
            </w:r>
          </w:p>
        </w:tc>
        <w:tc>
          <w:tcPr>
            <w:tcW w:w="1275"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出生</w:t>
            </w:r>
          </w:p>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日期</w:t>
            </w:r>
          </w:p>
        </w:tc>
        <w:tc>
          <w:tcPr>
            <w:tcW w:w="945"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学历</w:t>
            </w:r>
          </w:p>
        </w:tc>
        <w:tc>
          <w:tcPr>
            <w:tcW w:w="945"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专业</w:t>
            </w:r>
          </w:p>
        </w:tc>
        <w:tc>
          <w:tcPr>
            <w:tcW w:w="1260"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技术</w:t>
            </w:r>
          </w:p>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职称</w:t>
            </w:r>
          </w:p>
        </w:tc>
        <w:tc>
          <w:tcPr>
            <w:tcW w:w="2474" w:type="dxa"/>
            <w:vAlign w:val="center"/>
          </w:tcPr>
          <w:p>
            <w:pPr>
              <w:spacing w:line="560" w:lineRule="exact"/>
              <w:jc w:val="center"/>
              <w:rPr>
                <w:rFonts w:ascii="仿宋_GB2312" w:hAnsi="仿宋_GB2312" w:eastAsia="仿宋_GB2312" w:cs="仿宋_GB2312"/>
                <w:sz w:val="28"/>
                <w:szCs w:val="28"/>
                <w:lang w:val="en-US"/>
              </w:rPr>
            </w:pPr>
            <w:r>
              <w:rPr>
                <w:rFonts w:ascii="仿宋_GB2312" w:hAnsi="仿宋_GB2312" w:eastAsia="仿宋_GB2312" w:cs="仿宋_GB2312"/>
                <w:sz w:val="28"/>
                <w:szCs w:val="28"/>
                <w:lang w:val="en-US"/>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8" w:type="dxa"/>
            <w:vAlign w:val="center"/>
          </w:tcPr>
          <w:p>
            <w:pPr>
              <w:spacing w:line="560" w:lineRule="exact"/>
              <w:jc w:val="center"/>
              <w:rPr>
                <w:rFonts w:ascii="仿宋_GB2312" w:hAnsi="仿宋_GB2312" w:eastAsia="仿宋_GB2312" w:cs="仿宋_GB2312"/>
                <w:sz w:val="28"/>
                <w:szCs w:val="28"/>
                <w:lang w:val="en-US"/>
              </w:rPr>
            </w:pPr>
          </w:p>
        </w:tc>
        <w:tc>
          <w:tcPr>
            <w:tcW w:w="1155" w:type="dxa"/>
            <w:vAlign w:val="center"/>
          </w:tcPr>
          <w:p>
            <w:pPr>
              <w:spacing w:line="560" w:lineRule="exact"/>
              <w:jc w:val="center"/>
              <w:rPr>
                <w:rFonts w:ascii="仿宋_GB2312" w:hAnsi="仿宋_GB2312" w:eastAsia="仿宋_GB2312" w:cs="仿宋_GB2312"/>
                <w:sz w:val="28"/>
                <w:szCs w:val="28"/>
                <w:lang w:val="en-US"/>
              </w:rPr>
            </w:pPr>
          </w:p>
        </w:tc>
        <w:tc>
          <w:tcPr>
            <w:tcW w:w="720" w:type="dxa"/>
            <w:vAlign w:val="center"/>
          </w:tcPr>
          <w:p>
            <w:pPr>
              <w:spacing w:line="560" w:lineRule="exact"/>
              <w:jc w:val="center"/>
              <w:rPr>
                <w:rFonts w:ascii="仿宋_GB2312" w:hAnsi="仿宋_GB2312" w:eastAsia="仿宋_GB2312" w:cs="仿宋_GB2312"/>
                <w:sz w:val="28"/>
                <w:szCs w:val="28"/>
                <w:lang w:val="en-US"/>
              </w:rPr>
            </w:pPr>
          </w:p>
        </w:tc>
        <w:tc>
          <w:tcPr>
            <w:tcW w:w="127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945" w:type="dxa"/>
            <w:vAlign w:val="center"/>
          </w:tcPr>
          <w:p>
            <w:pPr>
              <w:spacing w:line="560" w:lineRule="exact"/>
              <w:jc w:val="center"/>
              <w:rPr>
                <w:rFonts w:ascii="仿宋_GB2312" w:hAnsi="仿宋_GB2312" w:eastAsia="仿宋_GB2312" w:cs="仿宋_GB2312"/>
                <w:sz w:val="28"/>
                <w:szCs w:val="28"/>
                <w:lang w:val="en-US"/>
              </w:rPr>
            </w:pPr>
          </w:p>
        </w:tc>
        <w:tc>
          <w:tcPr>
            <w:tcW w:w="1260" w:type="dxa"/>
            <w:vAlign w:val="center"/>
          </w:tcPr>
          <w:p>
            <w:pPr>
              <w:spacing w:line="560" w:lineRule="exact"/>
              <w:jc w:val="center"/>
              <w:rPr>
                <w:rFonts w:ascii="仿宋_GB2312" w:hAnsi="仿宋_GB2312" w:eastAsia="仿宋_GB2312" w:cs="仿宋_GB2312"/>
                <w:sz w:val="28"/>
                <w:szCs w:val="28"/>
                <w:lang w:val="en-US"/>
              </w:rPr>
            </w:pPr>
          </w:p>
        </w:tc>
        <w:tc>
          <w:tcPr>
            <w:tcW w:w="2474" w:type="dxa"/>
            <w:vAlign w:val="center"/>
          </w:tcPr>
          <w:p>
            <w:pPr>
              <w:spacing w:line="560" w:lineRule="exact"/>
              <w:jc w:val="center"/>
              <w:rPr>
                <w:rFonts w:ascii="仿宋_GB2312" w:hAnsi="仿宋_GB2312" w:eastAsia="仿宋_GB2312" w:cs="仿宋_GB2312"/>
                <w:sz w:val="28"/>
                <w:szCs w:val="28"/>
                <w:lang w:val="en-US"/>
              </w:rPr>
            </w:pPr>
          </w:p>
        </w:tc>
      </w:tr>
    </w:tbl>
    <w:p>
      <w:pPr>
        <w:adjustRightInd w:val="0"/>
        <w:snapToGrid w:val="0"/>
        <w:spacing w:line="560" w:lineRule="exact"/>
        <w:ind w:firstLine="1280" w:firstLineChars="400"/>
        <w:jc w:val="both"/>
        <w:rPr>
          <w:rFonts w:ascii="仿宋_GB2312" w:hAnsi="仿宋_GB2312" w:eastAsia="仿宋_GB2312" w:cs="仿宋_GB2312"/>
          <w:sz w:val="32"/>
          <w:szCs w:val="32"/>
          <w:lang w:val="en-US"/>
        </w:rPr>
      </w:pPr>
    </w:p>
    <w:p>
      <w:pPr>
        <w:adjustRightInd w:val="0"/>
        <w:snapToGrid w:val="0"/>
        <w:spacing w:line="560" w:lineRule="exact"/>
        <w:ind w:firstLine="1280" w:firstLineChars="4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参选单位：</w:t>
      </w:r>
      <w:r>
        <w:rPr>
          <w:rFonts w:ascii="仿宋_GB2312" w:hAnsi="仿宋_GB2312" w:eastAsia="仿宋_GB2312" w:cs="仿宋_GB2312"/>
          <w:sz w:val="32"/>
          <w:szCs w:val="32"/>
          <w:u w:val="single"/>
          <w:lang w:val="en-US"/>
        </w:rPr>
        <w:t xml:space="preserve">  （单位全称） （盖章）</w:t>
      </w:r>
    </w:p>
    <w:p>
      <w:pPr>
        <w:adjustRightInd w:val="0"/>
        <w:snapToGrid w:val="0"/>
        <w:spacing w:line="560" w:lineRule="exact"/>
        <w:jc w:val="center"/>
        <w:rPr>
          <w:rFonts w:ascii="仿宋_GB2312" w:hAnsi="仿宋_GB2312" w:eastAsia="仿宋_GB2312" w:cs="仿宋_GB2312"/>
          <w:sz w:val="32"/>
          <w:szCs w:val="32"/>
          <w:lang w:val="en-US"/>
        </w:rPr>
      </w:pPr>
    </w:p>
    <w:p>
      <w:pPr>
        <w:adjustRightInd w:val="0"/>
        <w:snapToGrid w:val="0"/>
        <w:spacing w:line="560" w:lineRule="exact"/>
        <w:jc w:val="center"/>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法定代表人或授权委托人：</w:t>
      </w:r>
      <w:r>
        <w:rPr>
          <w:rFonts w:ascii="仿宋_GB2312" w:hAnsi="仿宋_GB2312" w:eastAsia="仿宋_GB2312" w:cs="仿宋_GB2312"/>
          <w:sz w:val="32"/>
          <w:szCs w:val="32"/>
          <w:u w:val="single"/>
          <w:lang w:val="en-US"/>
        </w:rPr>
        <w:t xml:space="preserve">  （签字或盖章）</w:t>
      </w:r>
    </w:p>
    <w:p>
      <w:pPr>
        <w:adjustRightInd w:val="0"/>
        <w:snapToGrid w:val="0"/>
        <w:spacing w:line="560" w:lineRule="exact"/>
        <w:ind w:firstLine="1280" w:firstLineChars="400"/>
        <w:jc w:val="both"/>
        <w:rPr>
          <w:rFonts w:ascii="仿宋_GB2312" w:hAnsi="仿宋_GB2312" w:eastAsia="仿宋_GB2312" w:cs="仿宋_GB2312"/>
          <w:sz w:val="32"/>
          <w:szCs w:val="32"/>
          <w:lang w:val="en-US"/>
        </w:rPr>
      </w:pPr>
    </w:p>
    <w:p>
      <w:pPr>
        <w:adjustRightInd w:val="0"/>
        <w:snapToGrid w:val="0"/>
        <w:spacing w:line="560" w:lineRule="exact"/>
        <w:ind w:firstLine="1280" w:firstLineChars="40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日</w:t>
      </w:r>
      <w:r>
        <w:rPr>
          <w:rFonts w:hint="eastAsia" w:ascii="仿宋_GB2312" w:hAnsi="仿宋_GB2312" w:eastAsia="仿宋_GB2312" w:cs="仿宋_GB2312"/>
          <w:sz w:val="32"/>
          <w:szCs w:val="32"/>
          <w:lang w:val="en-US"/>
        </w:rPr>
        <w:t xml:space="preserve"> </w:t>
      </w:r>
      <w:r>
        <w:rPr>
          <w:rFonts w:ascii="仿宋_GB2312" w:hAnsi="仿宋_GB2312" w:eastAsia="仿宋_GB2312" w:cs="仿宋_GB2312"/>
          <w:sz w:val="32"/>
          <w:szCs w:val="32"/>
          <w:lang w:val="en-US"/>
        </w:rPr>
        <w:t xml:space="preserve"> 期：      年       月      日</w:t>
      </w:r>
      <w:bookmarkStart w:id="18" w:name="_Toc28565"/>
      <w:bookmarkStart w:id="19" w:name="_Toc30040"/>
    </w:p>
    <w:p>
      <w:pPr>
        <w:pStyle w:val="9"/>
        <w:numPr>
          <w:ilvl w:val="0"/>
          <w:numId w:val="2"/>
        </w:numPr>
        <w:spacing w:line="560" w:lineRule="exact"/>
        <w:ind w:left="0" w:leftChars="0" w:firstLine="0" w:firstLineChars="0"/>
        <w:jc w:val="center"/>
        <w:outlineLvl w:val="0"/>
        <w:rPr>
          <w:rFonts w:ascii="Times New Roman" w:hAnsi="Times New Roman" w:eastAsia="方正小标宋简体" w:cs="Times New Roman"/>
          <w:b w:val="0"/>
          <w:bCs w:val="0"/>
          <w:sz w:val="44"/>
          <w:szCs w:val="44"/>
          <w:lang w:val="en-US" w:eastAsia="zh-CN" w:bidi="ar-SA"/>
        </w:rPr>
      </w:pPr>
      <w:r>
        <w:rPr>
          <w:rFonts w:ascii="Times New Roman" w:hAnsi="Times New Roman" w:eastAsia="方正小标宋简体" w:cs="Times New Roman"/>
          <w:b w:val="0"/>
          <w:bCs w:val="0"/>
          <w:sz w:val="44"/>
          <w:szCs w:val="44"/>
          <w:lang w:val="en-US" w:eastAsia="zh-CN" w:bidi="ar-SA"/>
        </w:rPr>
        <w:t>企业业绩</w:t>
      </w:r>
      <w:bookmarkEnd w:id="18"/>
      <w:bookmarkEnd w:id="19"/>
    </w:p>
    <w:p>
      <w:pPr>
        <w:pStyle w:val="9"/>
        <w:numPr>
          <w:ilvl w:val="0"/>
          <w:numId w:val="0"/>
        </w:numPr>
        <w:spacing w:line="560" w:lineRule="exact"/>
        <w:ind w:leftChars="0"/>
        <w:jc w:val="both"/>
        <w:outlineLvl w:val="0"/>
        <w:rPr>
          <w:rFonts w:ascii="Times New Roman" w:hAnsi="Times New Roman" w:eastAsia="方正小标宋简体" w:cs="Times New Roman"/>
          <w:b w:val="0"/>
          <w:bCs w:val="0"/>
          <w:sz w:val="44"/>
          <w:szCs w:val="44"/>
          <w:lang w:val="en-US" w:eastAsia="zh-CN" w:bidi="ar-SA"/>
        </w:rPr>
      </w:pPr>
    </w:p>
    <w:p>
      <w:pPr>
        <w:pStyle w:val="9"/>
        <w:numPr>
          <w:ilvl w:val="0"/>
          <w:numId w:val="0"/>
        </w:numPr>
        <w:spacing w:line="560" w:lineRule="exact"/>
        <w:ind w:leftChars="0"/>
        <w:jc w:val="both"/>
        <w:outlineLvl w:val="0"/>
        <w:rPr>
          <w:rFonts w:ascii="Times New Roman" w:hAnsi="Times New Roman" w:eastAsia="方正小标宋简体" w:cs="Times New Roman"/>
          <w:b w:val="0"/>
          <w:bCs w:val="0"/>
          <w:sz w:val="44"/>
          <w:szCs w:val="44"/>
          <w:lang w:val="en-US" w:eastAsia="zh-CN" w:bidi="ar-SA"/>
        </w:rPr>
      </w:pPr>
    </w:p>
    <w:p>
      <w:pPr>
        <w:pStyle w:val="9"/>
        <w:spacing w:line="560" w:lineRule="exact"/>
        <w:ind w:left="0" w:leftChars="0" w:firstLine="0" w:firstLineChars="0"/>
        <w:jc w:val="center"/>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（附中标通知书</w:t>
      </w:r>
      <w:r>
        <w:rPr>
          <w:rFonts w:hint="eastAsia" w:ascii="仿宋_GB2312" w:hAnsi="仿宋_GB2312" w:eastAsia="仿宋_GB2312" w:cs="仿宋_GB2312"/>
          <w:sz w:val="32"/>
          <w:szCs w:val="32"/>
          <w:lang w:val="en-US" w:eastAsia="zh-CN"/>
        </w:rPr>
        <w:t>或</w:t>
      </w:r>
      <w:r>
        <w:rPr>
          <w:rFonts w:ascii="仿宋_GB2312" w:hAnsi="仿宋_GB2312" w:eastAsia="仿宋_GB2312" w:cs="仿宋_GB2312"/>
          <w:sz w:val="32"/>
          <w:szCs w:val="32"/>
          <w:lang w:val="en-US"/>
        </w:rPr>
        <w:t>合同扫描件加盖单位公章）</w:t>
      </w:r>
    </w:p>
    <w:p>
      <w:pPr>
        <w:pStyle w:val="9"/>
        <w:spacing w:line="560" w:lineRule="exact"/>
        <w:ind w:firstLine="640"/>
        <w:jc w:val="center"/>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firstLine="640"/>
        <w:rPr>
          <w:rFonts w:ascii="仿宋_GB2312" w:hAnsi="仿宋_GB2312" w:eastAsia="仿宋_GB2312" w:cs="仿宋_GB2312"/>
          <w:sz w:val="32"/>
          <w:szCs w:val="32"/>
          <w:lang w:val="en-US"/>
        </w:rPr>
      </w:pPr>
    </w:p>
    <w:p>
      <w:pPr>
        <w:pStyle w:val="9"/>
        <w:spacing w:line="560" w:lineRule="exact"/>
        <w:ind w:left="0" w:leftChars="0" w:firstLine="0" w:firstLineChars="0"/>
        <w:rPr>
          <w:rFonts w:hint="eastAsia" w:ascii="仿宋_GB2312" w:hAnsi="仿宋_GB2312" w:eastAsia="仿宋_GB2312" w:cs="仿宋_GB2312"/>
          <w:sz w:val="32"/>
          <w:szCs w:val="32"/>
          <w:lang w:val="en-US"/>
        </w:rPr>
      </w:pPr>
    </w:p>
    <w:p>
      <w:pPr>
        <w:widowControl/>
        <w:numPr>
          <w:ilvl w:val="0"/>
          <w:numId w:val="2"/>
        </w:numPr>
        <w:spacing w:line="560" w:lineRule="exact"/>
        <w:ind w:left="0" w:leftChars="0" w:firstLine="0" w:firstLineChars="0"/>
        <w:jc w:val="center"/>
        <w:rPr>
          <w:rFonts w:hint="eastAsia" w:ascii="Times New Roman" w:hAnsi="Times New Roman" w:eastAsia="方正小标宋简体" w:cs="Times New Roman"/>
          <w:b w:val="0"/>
          <w:bCs w:val="0"/>
          <w:sz w:val="44"/>
          <w:szCs w:val="44"/>
          <w:lang w:val="en-US" w:eastAsia="zh-CN" w:bidi="ar-SA"/>
        </w:rPr>
      </w:pPr>
      <w:r>
        <w:rPr>
          <w:rFonts w:hint="eastAsia" w:ascii="Times New Roman" w:hAnsi="Times New Roman" w:eastAsia="方正小标宋简体" w:cs="Times New Roman"/>
          <w:b w:val="0"/>
          <w:bCs w:val="0"/>
          <w:sz w:val="44"/>
          <w:szCs w:val="44"/>
          <w:lang w:val="en-US" w:eastAsia="zh-CN" w:bidi="ar-SA"/>
        </w:rPr>
        <w:t>监理大纲</w:t>
      </w:r>
    </w:p>
    <w:p>
      <w:pPr>
        <w:pStyle w:val="2"/>
        <w:numPr>
          <w:ilvl w:val="0"/>
          <w:numId w:val="0"/>
        </w:numPr>
        <w:ind w:leftChars="0"/>
        <w:rPr>
          <w:lang w:val="en-US"/>
        </w:rPr>
      </w:pP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（格式自拟）</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Times New Roman" w:hAnsi="Times New Roman" w:eastAsia="方正小标宋简体" w:cs="Times New Roman"/>
          <w:b w:val="0"/>
          <w:bCs w:val="0"/>
          <w:sz w:val="44"/>
          <w:szCs w:val="44"/>
          <w:lang w:val="en-US" w:eastAsia="zh-CN" w:bidi="ar-SA"/>
        </w:rPr>
      </w:pPr>
    </w:p>
    <w:p>
      <w:pPr>
        <w:widowControl/>
        <w:numPr>
          <w:ilvl w:val="0"/>
          <w:numId w:val="0"/>
        </w:numPr>
        <w:spacing w:line="560" w:lineRule="exact"/>
        <w:ind w:leftChars="0"/>
        <w:jc w:val="center"/>
        <w:rPr>
          <w:rFonts w:hint="eastAsia" w:ascii="Times New Roman" w:hAnsi="Times New Roman" w:eastAsia="方正小标宋简体" w:cs="Times New Roman"/>
          <w:b w:val="0"/>
          <w:bCs w:val="0"/>
          <w:sz w:val="44"/>
          <w:szCs w:val="44"/>
          <w:lang w:val="en-US" w:eastAsia="zh-CN" w:bidi="ar-SA"/>
        </w:rPr>
      </w:pPr>
      <w:r>
        <w:rPr>
          <w:rFonts w:hint="eastAsia" w:ascii="Times New Roman" w:hAnsi="Times New Roman" w:eastAsia="方正小标宋简体" w:cs="Times New Roman"/>
          <w:b w:val="0"/>
          <w:bCs w:val="0"/>
          <w:sz w:val="44"/>
          <w:szCs w:val="44"/>
          <w:lang w:val="en-US" w:eastAsia="zh-CN" w:bidi="ar-SA"/>
        </w:rPr>
        <w:t>九、其他资料</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513"/>
        <w:tab w:val="clear" w:pos="902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tabs>
                              <w:tab w:val="center" w:pos="4153"/>
                              <w:tab w:val="right" w:pos="8306"/>
                              <w:tab w:val="clear" w:pos="4513"/>
                              <w:tab w:val="clear" w:pos="9026"/>
                            </w:tabs>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1"/>
                      <w:tabs>
                        <w:tab w:val="center" w:pos="4153"/>
                        <w:tab w:val="right" w:pos="8306"/>
                        <w:tab w:val="clear" w:pos="4513"/>
                        <w:tab w:val="clear" w:pos="9026"/>
                      </w:tabs>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AB26"/>
    <w:multiLevelType w:val="singleLevel"/>
    <w:tmpl w:val="3B39AB26"/>
    <w:lvl w:ilvl="0" w:tentative="0">
      <w:start w:val="5"/>
      <w:numFmt w:val="chineseCounting"/>
      <w:suff w:val="nothing"/>
      <w:lvlText w:val="%1、"/>
      <w:lvlJc w:val="left"/>
      <w:rPr>
        <w:rFonts w:hint="eastAsia"/>
      </w:rPr>
    </w:lvl>
  </w:abstractNum>
  <w:abstractNum w:abstractNumId="1">
    <w:nsid w:val="5E36F32C"/>
    <w:multiLevelType w:val="singleLevel"/>
    <w:tmpl w:val="5E36F3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mNjNTNjNTAyMDk4ZjA2NTkwNTlhZGFkMmVkMTYifQ=="/>
  </w:docVars>
  <w:rsids>
    <w:rsidRoot w:val="001C67EB"/>
    <w:rsid w:val="00002C87"/>
    <w:rsid w:val="000045A1"/>
    <w:rsid w:val="00025A62"/>
    <w:rsid w:val="0002613C"/>
    <w:rsid w:val="0005795D"/>
    <w:rsid w:val="000650CB"/>
    <w:rsid w:val="000717D9"/>
    <w:rsid w:val="000B16CD"/>
    <w:rsid w:val="000C0B64"/>
    <w:rsid w:val="000D108F"/>
    <w:rsid w:val="000D2CE7"/>
    <w:rsid w:val="000D6B95"/>
    <w:rsid w:val="000E2E3B"/>
    <w:rsid w:val="000E31D7"/>
    <w:rsid w:val="000E549D"/>
    <w:rsid w:val="0013720D"/>
    <w:rsid w:val="0014675A"/>
    <w:rsid w:val="0017648D"/>
    <w:rsid w:val="001B2C05"/>
    <w:rsid w:val="001B4285"/>
    <w:rsid w:val="001C67EB"/>
    <w:rsid w:val="001D1CDA"/>
    <w:rsid w:val="001E2CE6"/>
    <w:rsid w:val="001E5080"/>
    <w:rsid w:val="001E5A16"/>
    <w:rsid w:val="001F05E2"/>
    <w:rsid w:val="001F1524"/>
    <w:rsid w:val="0021196D"/>
    <w:rsid w:val="00214A7C"/>
    <w:rsid w:val="00230956"/>
    <w:rsid w:val="00237024"/>
    <w:rsid w:val="002432AB"/>
    <w:rsid w:val="00250E50"/>
    <w:rsid w:val="002612C8"/>
    <w:rsid w:val="00263441"/>
    <w:rsid w:val="00264BB9"/>
    <w:rsid w:val="00266E3A"/>
    <w:rsid w:val="002938A3"/>
    <w:rsid w:val="00295683"/>
    <w:rsid w:val="00297B51"/>
    <w:rsid w:val="002A7383"/>
    <w:rsid w:val="002C3CF1"/>
    <w:rsid w:val="003121C0"/>
    <w:rsid w:val="00345680"/>
    <w:rsid w:val="00347029"/>
    <w:rsid w:val="00353536"/>
    <w:rsid w:val="00355007"/>
    <w:rsid w:val="003737D0"/>
    <w:rsid w:val="00376BE3"/>
    <w:rsid w:val="0038343F"/>
    <w:rsid w:val="00395421"/>
    <w:rsid w:val="003B3EFB"/>
    <w:rsid w:val="003C7BA2"/>
    <w:rsid w:val="003E04D3"/>
    <w:rsid w:val="00432284"/>
    <w:rsid w:val="00436050"/>
    <w:rsid w:val="004433F3"/>
    <w:rsid w:val="004435FA"/>
    <w:rsid w:val="00452563"/>
    <w:rsid w:val="00462EA2"/>
    <w:rsid w:val="00466890"/>
    <w:rsid w:val="00473514"/>
    <w:rsid w:val="004900E8"/>
    <w:rsid w:val="00492F19"/>
    <w:rsid w:val="004B61BE"/>
    <w:rsid w:val="004E44F1"/>
    <w:rsid w:val="004E4B04"/>
    <w:rsid w:val="004E74D0"/>
    <w:rsid w:val="00521CCF"/>
    <w:rsid w:val="0053042B"/>
    <w:rsid w:val="00530EB0"/>
    <w:rsid w:val="00534088"/>
    <w:rsid w:val="00535B09"/>
    <w:rsid w:val="00540656"/>
    <w:rsid w:val="00574D12"/>
    <w:rsid w:val="0059308E"/>
    <w:rsid w:val="00593F70"/>
    <w:rsid w:val="005A0E6B"/>
    <w:rsid w:val="005A5E3D"/>
    <w:rsid w:val="005B3BD5"/>
    <w:rsid w:val="005C0E44"/>
    <w:rsid w:val="005D4380"/>
    <w:rsid w:val="005D6418"/>
    <w:rsid w:val="005F2CA9"/>
    <w:rsid w:val="005F2D00"/>
    <w:rsid w:val="0060143C"/>
    <w:rsid w:val="00610219"/>
    <w:rsid w:val="00611619"/>
    <w:rsid w:val="00616DBE"/>
    <w:rsid w:val="0062270C"/>
    <w:rsid w:val="00624279"/>
    <w:rsid w:val="006249E3"/>
    <w:rsid w:val="006257D2"/>
    <w:rsid w:val="00636424"/>
    <w:rsid w:val="00646091"/>
    <w:rsid w:val="00654E8D"/>
    <w:rsid w:val="0066526E"/>
    <w:rsid w:val="00671041"/>
    <w:rsid w:val="006737B5"/>
    <w:rsid w:val="006917D1"/>
    <w:rsid w:val="00694B9D"/>
    <w:rsid w:val="006A441B"/>
    <w:rsid w:val="006B5557"/>
    <w:rsid w:val="006C3973"/>
    <w:rsid w:val="006C7D65"/>
    <w:rsid w:val="006D2C08"/>
    <w:rsid w:val="006E67F3"/>
    <w:rsid w:val="006E7CAD"/>
    <w:rsid w:val="00702004"/>
    <w:rsid w:val="00747308"/>
    <w:rsid w:val="007537EF"/>
    <w:rsid w:val="007543C4"/>
    <w:rsid w:val="00795954"/>
    <w:rsid w:val="007A1383"/>
    <w:rsid w:val="007A64E7"/>
    <w:rsid w:val="007B06CB"/>
    <w:rsid w:val="007B4206"/>
    <w:rsid w:val="007D6208"/>
    <w:rsid w:val="007E69C4"/>
    <w:rsid w:val="008056D4"/>
    <w:rsid w:val="00813773"/>
    <w:rsid w:val="00822D73"/>
    <w:rsid w:val="00830A8D"/>
    <w:rsid w:val="00836AB0"/>
    <w:rsid w:val="008459AC"/>
    <w:rsid w:val="00845C4B"/>
    <w:rsid w:val="00852BF6"/>
    <w:rsid w:val="00854232"/>
    <w:rsid w:val="00862512"/>
    <w:rsid w:val="00862D2B"/>
    <w:rsid w:val="00867760"/>
    <w:rsid w:val="0087225E"/>
    <w:rsid w:val="008809DF"/>
    <w:rsid w:val="00882992"/>
    <w:rsid w:val="00883B1E"/>
    <w:rsid w:val="00886BCD"/>
    <w:rsid w:val="008B0C52"/>
    <w:rsid w:val="008B4114"/>
    <w:rsid w:val="008E1076"/>
    <w:rsid w:val="008F343D"/>
    <w:rsid w:val="00920A59"/>
    <w:rsid w:val="00940705"/>
    <w:rsid w:val="009443DB"/>
    <w:rsid w:val="00945717"/>
    <w:rsid w:val="009B4C39"/>
    <w:rsid w:val="009D2B59"/>
    <w:rsid w:val="009F3861"/>
    <w:rsid w:val="00A170FF"/>
    <w:rsid w:val="00A23A51"/>
    <w:rsid w:val="00A24108"/>
    <w:rsid w:val="00A27744"/>
    <w:rsid w:val="00A3691A"/>
    <w:rsid w:val="00A57500"/>
    <w:rsid w:val="00A8079B"/>
    <w:rsid w:val="00A81D63"/>
    <w:rsid w:val="00A9598B"/>
    <w:rsid w:val="00A96048"/>
    <w:rsid w:val="00AB0BFC"/>
    <w:rsid w:val="00AC3E8D"/>
    <w:rsid w:val="00AE0931"/>
    <w:rsid w:val="00AF5B51"/>
    <w:rsid w:val="00B05E67"/>
    <w:rsid w:val="00B12F40"/>
    <w:rsid w:val="00B219AB"/>
    <w:rsid w:val="00B27FFC"/>
    <w:rsid w:val="00B34568"/>
    <w:rsid w:val="00B37AA1"/>
    <w:rsid w:val="00B51DDE"/>
    <w:rsid w:val="00B5541E"/>
    <w:rsid w:val="00B702BA"/>
    <w:rsid w:val="00B75025"/>
    <w:rsid w:val="00B8366C"/>
    <w:rsid w:val="00B9211C"/>
    <w:rsid w:val="00BB368A"/>
    <w:rsid w:val="00BD59B3"/>
    <w:rsid w:val="00BE3308"/>
    <w:rsid w:val="00BF7B9A"/>
    <w:rsid w:val="00C02996"/>
    <w:rsid w:val="00C04ED4"/>
    <w:rsid w:val="00C21F47"/>
    <w:rsid w:val="00C23CCE"/>
    <w:rsid w:val="00C5769F"/>
    <w:rsid w:val="00C741E1"/>
    <w:rsid w:val="00C818FE"/>
    <w:rsid w:val="00C967B9"/>
    <w:rsid w:val="00CA0BA9"/>
    <w:rsid w:val="00CA5758"/>
    <w:rsid w:val="00CB0EF9"/>
    <w:rsid w:val="00CD4831"/>
    <w:rsid w:val="00D07E05"/>
    <w:rsid w:val="00D14B77"/>
    <w:rsid w:val="00D50AF9"/>
    <w:rsid w:val="00D5745A"/>
    <w:rsid w:val="00D62AE7"/>
    <w:rsid w:val="00D905EF"/>
    <w:rsid w:val="00DA1421"/>
    <w:rsid w:val="00DD38AF"/>
    <w:rsid w:val="00DD7D4D"/>
    <w:rsid w:val="00DF13D6"/>
    <w:rsid w:val="00E066BB"/>
    <w:rsid w:val="00E16AA7"/>
    <w:rsid w:val="00E3585F"/>
    <w:rsid w:val="00E37EBD"/>
    <w:rsid w:val="00E62710"/>
    <w:rsid w:val="00E63807"/>
    <w:rsid w:val="00E6615D"/>
    <w:rsid w:val="00E87055"/>
    <w:rsid w:val="00E9469A"/>
    <w:rsid w:val="00EB44F4"/>
    <w:rsid w:val="00ED7FFB"/>
    <w:rsid w:val="00EF08B7"/>
    <w:rsid w:val="00EF1CF4"/>
    <w:rsid w:val="00F026B1"/>
    <w:rsid w:val="00F02A98"/>
    <w:rsid w:val="00F41912"/>
    <w:rsid w:val="00F42748"/>
    <w:rsid w:val="00F50596"/>
    <w:rsid w:val="00F64538"/>
    <w:rsid w:val="00F6577F"/>
    <w:rsid w:val="00F75A7C"/>
    <w:rsid w:val="00F77E07"/>
    <w:rsid w:val="00F83A3F"/>
    <w:rsid w:val="00F8779B"/>
    <w:rsid w:val="00FB24EE"/>
    <w:rsid w:val="00FB2E8C"/>
    <w:rsid w:val="00FB32D9"/>
    <w:rsid w:val="00FC4C7A"/>
    <w:rsid w:val="00FD3CD0"/>
    <w:rsid w:val="00FF280C"/>
    <w:rsid w:val="00FF3B32"/>
    <w:rsid w:val="010B3B8E"/>
    <w:rsid w:val="013D2C22"/>
    <w:rsid w:val="01403EC0"/>
    <w:rsid w:val="018819A3"/>
    <w:rsid w:val="01913BED"/>
    <w:rsid w:val="01973F8F"/>
    <w:rsid w:val="01BF7228"/>
    <w:rsid w:val="01EA41CE"/>
    <w:rsid w:val="01EA636A"/>
    <w:rsid w:val="020300CC"/>
    <w:rsid w:val="020645B0"/>
    <w:rsid w:val="02586BC6"/>
    <w:rsid w:val="02777B00"/>
    <w:rsid w:val="02931AEB"/>
    <w:rsid w:val="02A73B6A"/>
    <w:rsid w:val="02AE4D4C"/>
    <w:rsid w:val="02B70424"/>
    <w:rsid w:val="02C05A6D"/>
    <w:rsid w:val="02EB5053"/>
    <w:rsid w:val="02F22101"/>
    <w:rsid w:val="02FF56CD"/>
    <w:rsid w:val="03026B54"/>
    <w:rsid w:val="030A0A19"/>
    <w:rsid w:val="034B7590"/>
    <w:rsid w:val="03724010"/>
    <w:rsid w:val="038D298C"/>
    <w:rsid w:val="038E79C2"/>
    <w:rsid w:val="039E565E"/>
    <w:rsid w:val="03C92BF3"/>
    <w:rsid w:val="03CE5549"/>
    <w:rsid w:val="044D0C77"/>
    <w:rsid w:val="046618E5"/>
    <w:rsid w:val="048C572C"/>
    <w:rsid w:val="04AD2207"/>
    <w:rsid w:val="04EE7D24"/>
    <w:rsid w:val="04F01435"/>
    <w:rsid w:val="050F30F9"/>
    <w:rsid w:val="054A5C01"/>
    <w:rsid w:val="057105F6"/>
    <w:rsid w:val="057F0446"/>
    <w:rsid w:val="059D0A08"/>
    <w:rsid w:val="05AB3E6A"/>
    <w:rsid w:val="05AC1439"/>
    <w:rsid w:val="05E71B48"/>
    <w:rsid w:val="06054623"/>
    <w:rsid w:val="06230744"/>
    <w:rsid w:val="06236C92"/>
    <w:rsid w:val="062F1645"/>
    <w:rsid w:val="064A15DA"/>
    <w:rsid w:val="065251AE"/>
    <w:rsid w:val="0667262A"/>
    <w:rsid w:val="06B2498E"/>
    <w:rsid w:val="06B63B41"/>
    <w:rsid w:val="06D46B88"/>
    <w:rsid w:val="06EC4BCE"/>
    <w:rsid w:val="06F26A73"/>
    <w:rsid w:val="06F3322D"/>
    <w:rsid w:val="07711049"/>
    <w:rsid w:val="077D00F1"/>
    <w:rsid w:val="077F0A04"/>
    <w:rsid w:val="07875FC8"/>
    <w:rsid w:val="07920F9C"/>
    <w:rsid w:val="07990616"/>
    <w:rsid w:val="07A3576F"/>
    <w:rsid w:val="07A81AAA"/>
    <w:rsid w:val="07B700A2"/>
    <w:rsid w:val="07F817E1"/>
    <w:rsid w:val="082219DE"/>
    <w:rsid w:val="08242228"/>
    <w:rsid w:val="082C48FE"/>
    <w:rsid w:val="08413DC2"/>
    <w:rsid w:val="08432B40"/>
    <w:rsid w:val="086D6042"/>
    <w:rsid w:val="0882284A"/>
    <w:rsid w:val="08952E18"/>
    <w:rsid w:val="08A12BD8"/>
    <w:rsid w:val="08CA03D4"/>
    <w:rsid w:val="08CD124E"/>
    <w:rsid w:val="08DC6666"/>
    <w:rsid w:val="08EC4E47"/>
    <w:rsid w:val="08FF581D"/>
    <w:rsid w:val="090628A2"/>
    <w:rsid w:val="091B155C"/>
    <w:rsid w:val="09206931"/>
    <w:rsid w:val="096B7B98"/>
    <w:rsid w:val="09926EE5"/>
    <w:rsid w:val="09AF6E69"/>
    <w:rsid w:val="09BA44FD"/>
    <w:rsid w:val="09EC36DF"/>
    <w:rsid w:val="09FB1B7B"/>
    <w:rsid w:val="0A09000F"/>
    <w:rsid w:val="0A1F1898"/>
    <w:rsid w:val="0A3966BC"/>
    <w:rsid w:val="0A4F70F8"/>
    <w:rsid w:val="0A531426"/>
    <w:rsid w:val="0A5E7D9F"/>
    <w:rsid w:val="0A72688C"/>
    <w:rsid w:val="0AE02685"/>
    <w:rsid w:val="0AFC012D"/>
    <w:rsid w:val="0B304DED"/>
    <w:rsid w:val="0B9374BB"/>
    <w:rsid w:val="0B975245"/>
    <w:rsid w:val="0BD3541A"/>
    <w:rsid w:val="0BDB0FD4"/>
    <w:rsid w:val="0BE502CE"/>
    <w:rsid w:val="0BFC46A6"/>
    <w:rsid w:val="0C2B7554"/>
    <w:rsid w:val="0C3679D9"/>
    <w:rsid w:val="0C6962CF"/>
    <w:rsid w:val="0C6A786A"/>
    <w:rsid w:val="0CB92373"/>
    <w:rsid w:val="0CCE1122"/>
    <w:rsid w:val="0CE4536B"/>
    <w:rsid w:val="0D381C04"/>
    <w:rsid w:val="0D4C2D15"/>
    <w:rsid w:val="0D6568A8"/>
    <w:rsid w:val="0D6E42F3"/>
    <w:rsid w:val="0D926958"/>
    <w:rsid w:val="0DF427E4"/>
    <w:rsid w:val="0E071701"/>
    <w:rsid w:val="0E592FB9"/>
    <w:rsid w:val="0EA53D03"/>
    <w:rsid w:val="0ECC091A"/>
    <w:rsid w:val="0EE313D3"/>
    <w:rsid w:val="0F015C38"/>
    <w:rsid w:val="0F2E7210"/>
    <w:rsid w:val="0F341BD2"/>
    <w:rsid w:val="0F352BB2"/>
    <w:rsid w:val="0F4E1D7E"/>
    <w:rsid w:val="0F5764BE"/>
    <w:rsid w:val="0F777BA4"/>
    <w:rsid w:val="0FC30926"/>
    <w:rsid w:val="102F1776"/>
    <w:rsid w:val="10347F72"/>
    <w:rsid w:val="1047141E"/>
    <w:rsid w:val="104C6824"/>
    <w:rsid w:val="10547CD4"/>
    <w:rsid w:val="105C7C4E"/>
    <w:rsid w:val="106F102E"/>
    <w:rsid w:val="107C2883"/>
    <w:rsid w:val="10857922"/>
    <w:rsid w:val="108C151C"/>
    <w:rsid w:val="10AA6E9C"/>
    <w:rsid w:val="10C17A03"/>
    <w:rsid w:val="10CC0889"/>
    <w:rsid w:val="10D8375B"/>
    <w:rsid w:val="10E542C5"/>
    <w:rsid w:val="10F1584E"/>
    <w:rsid w:val="11026BF0"/>
    <w:rsid w:val="1130441B"/>
    <w:rsid w:val="114C7C65"/>
    <w:rsid w:val="11514DD8"/>
    <w:rsid w:val="115766A9"/>
    <w:rsid w:val="115F485B"/>
    <w:rsid w:val="119F57C8"/>
    <w:rsid w:val="11AE68ED"/>
    <w:rsid w:val="11D14645"/>
    <w:rsid w:val="11FD4303"/>
    <w:rsid w:val="1217391F"/>
    <w:rsid w:val="12244719"/>
    <w:rsid w:val="12522DD5"/>
    <w:rsid w:val="126D7620"/>
    <w:rsid w:val="12745BD0"/>
    <w:rsid w:val="12967690"/>
    <w:rsid w:val="12A20822"/>
    <w:rsid w:val="12A23653"/>
    <w:rsid w:val="12A9412C"/>
    <w:rsid w:val="131211AE"/>
    <w:rsid w:val="132C0590"/>
    <w:rsid w:val="134C426A"/>
    <w:rsid w:val="13D67DA1"/>
    <w:rsid w:val="13FE18F2"/>
    <w:rsid w:val="14415210"/>
    <w:rsid w:val="1460394D"/>
    <w:rsid w:val="14622A56"/>
    <w:rsid w:val="147E5035"/>
    <w:rsid w:val="148D3B80"/>
    <w:rsid w:val="14C00C9D"/>
    <w:rsid w:val="14ED01F3"/>
    <w:rsid w:val="150831A9"/>
    <w:rsid w:val="15295083"/>
    <w:rsid w:val="15547332"/>
    <w:rsid w:val="15C24B23"/>
    <w:rsid w:val="15C655F7"/>
    <w:rsid w:val="16100A8D"/>
    <w:rsid w:val="161A2489"/>
    <w:rsid w:val="16414353"/>
    <w:rsid w:val="16741462"/>
    <w:rsid w:val="16856D30"/>
    <w:rsid w:val="16AD7C3A"/>
    <w:rsid w:val="16CB3806"/>
    <w:rsid w:val="16D45970"/>
    <w:rsid w:val="16DD031D"/>
    <w:rsid w:val="16E24F78"/>
    <w:rsid w:val="17027B41"/>
    <w:rsid w:val="17097E87"/>
    <w:rsid w:val="170F53D3"/>
    <w:rsid w:val="1712136B"/>
    <w:rsid w:val="17160A73"/>
    <w:rsid w:val="17293F36"/>
    <w:rsid w:val="172C5BE5"/>
    <w:rsid w:val="1733653A"/>
    <w:rsid w:val="17496BC4"/>
    <w:rsid w:val="174A6CF7"/>
    <w:rsid w:val="17600EBD"/>
    <w:rsid w:val="177E52A7"/>
    <w:rsid w:val="17824B80"/>
    <w:rsid w:val="17AF3586"/>
    <w:rsid w:val="18046C3B"/>
    <w:rsid w:val="181E5178"/>
    <w:rsid w:val="18331192"/>
    <w:rsid w:val="183E0C19"/>
    <w:rsid w:val="184B770B"/>
    <w:rsid w:val="18915A62"/>
    <w:rsid w:val="1899206D"/>
    <w:rsid w:val="18A11373"/>
    <w:rsid w:val="18E75F19"/>
    <w:rsid w:val="18E91F2A"/>
    <w:rsid w:val="18FA3678"/>
    <w:rsid w:val="19076CD9"/>
    <w:rsid w:val="190B385C"/>
    <w:rsid w:val="1920279D"/>
    <w:rsid w:val="192446F4"/>
    <w:rsid w:val="194C1FDF"/>
    <w:rsid w:val="195254E4"/>
    <w:rsid w:val="195C0F15"/>
    <w:rsid w:val="19651514"/>
    <w:rsid w:val="197D0F24"/>
    <w:rsid w:val="198F4892"/>
    <w:rsid w:val="19A55E83"/>
    <w:rsid w:val="19BC699E"/>
    <w:rsid w:val="19CD36EC"/>
    <w:rsid w:val="19CF1D73"/>
    <w:rsid w:val="19E1134B"/>
    <w:rsid w:val="19E67CC7"/>
    <w:rsid w:val="1A0141A2"/>
    <w:rsid w:val="1A0A296D"/>
    <w:rsid w:val="1A150CBA"/>
    <w:rsid w:val="1A200404"/>
    <w:rsid w:val="1A2F56AE"/>
    <w:rsid w:val="1A417016"/>
    <w:rsid w:val="1A446A8E"/>
    <w:rsid w:val="1A5368EF"/>
    <w:rsid w:val="1A7E5E61"/>
    <w:rsid w:val="1A8316B0"/>
    <w:rsid w:val="1ACD46AF"/>
    <w:rsid w:val="1AF6250F"/>
    <w:rsid w:val="1AFD5B68"/>
    <w:rsid w:val="1B3231A6"/>
    <w:rsid w:val="1B3518FF"/>
    <w:rsid w:val="1B3B3E0E"/>
    <w:rsid w:val="1B7D57EE"/>
    <w:rsid w:val="1B936970"/>
    <w:rsid w:val="1BA309CA"/>
    <w:rsid w:val="1BAB2C1C"/>
    <w:rsid w:val="1BB750B7"/>
    <w:rsid w:val="1BCB2EDE"/>
    <w:rsid w:val="1BD143CB"/>
    <w:rsid w:val="1BDD30CD"/>
    <w:rsid w:val="1C0F0B1F"/>
    <w:rsid w:val="1C6378D9"/>
    <w:rsid w:val="1C712C07"/>
    <w:rsid w:val="1C7153AD"/>
    <w:rsid w:val="1C89221B"/>
    <w:rsid w:val="1C8D1D80"/>
    <w:rsid w:val="1CA7511C"/>
    <w:rsid w:val="1CC279FA"/>
    <w:rsid w:val="1CF3091B"/>
    <w:rsid w:val="1D596F94"/>
    <w:rsid w:val="1DC06883"/>
    <w:rsid w:val="1DC44A5E"/>
    <w:rsid w:val="1DDA6E3B"/>
    <w:rsid w:val="1E1319AE"/>
    <w:rsid w:val="1E552474"/>
    <w:rsid w:val="1E7E3538"/>
    <w:rsid w:val="1E831EDC"/>
    <w:rsid w:val="1EBF68AC"/>
    <w:rsid w:val="1EDB28B4"/>
    <w:rsid w:val="1EE00E6B"/>
    <w:rsid w:val="1F050C8E"/>
    <w:rsid w:val="1F0C7EDE"/>
    <w:rsid w:val="1F2775C5"/>
    <w:rsid w:val="1F4639A6"/>
    <w:rsid w:val="1F501AAA"/>
    <w:rsid w:val="1F737547"/>
    <w:rsid w:val="1FA34673"/>
    <w:rsid w:val="1FB2006F"/>
    <w:rsid w:val="1FBD276C"/>
    <w:rsid w:val="1FC72A8D"/>
    <w:rsid w:val="1FE50445"/>
    <w:rsid w:val="1FF52FDB"/>
    <w:rsid w:val="201778B7"/>
    <w:rsid w:val="20407C47"/>
    <w:rsid w:val="207B2B23"/>
    <w:rsid w:val="20E13CD0"/>
    <w:rsid w:val="20E16F5E"/>
    <w:rsid w:val="20FF558C"/>
    <w:rsid w:val="21016A35"/>
    <w:rsid w:val="2119426C"/>
    <w:rsid w:val="21392528"/>
    <w:rsid w:val="213C4559"/>
    <w:rsid w:val="213E6BD9"/>
    <w:rsid w:val="21402BC4"/>
    <w:rsid w:val="21473B70"/>
    <w:rsid w:val="21713560"/>
    <w:rsid w:val="2178683D"/>
    <w:rsid w:val="21926704"/>
    <w:rsid w:val="21A81778"/>
    <w:rsid w:val="21B13523"/>
    <w:rsid w:val="21DE7974"/>
    <w:rsid w:val="22034BB2"/>
    <w:rsid w:val="223276B9"/>
    <w:rsid w:val="22455208"/>
    <w:rsid w:val="224909F5"/>
    <w:rsid w:val="224A4F99"/>
    <w:rsid w:val="225862E9"/>
    <w:rsid w:val="22722508"/>
    <w:rsid w:val="2278712E"/>
    <w:rsid w:val="22A63C99"/>
    <w:rsid w:val="22A70A6A"/>
    <w:rsid w:val="22F3355D"/>
    <w:rsid w:val="2305307D"/>
    <w:rsid w:val="234478AD"/>
    <w:rsid w:val="236953B7"/>
    <w:rsid w:val="239B41CA"/>
    <w:rsid w:val="2400401A"/>
    <w:rsid w:val="2410353E"/>
    <w:rsid w:val="241707B7"/>
    <w:rsid w:val="242E5034"/>
    <w:rsid w:val="24360F3A"/>
    <w:rsid w:val="2460290C"/>
    <w:rsid w:val="246B2FD7"/>
    <w:rsid w:val="24AC7783"/>
    <w:rsid w:val="24AD44EB"/>
    <w:rsid w:val="24B07143"/>
    <w:rsid w:val="24CD1850"/>
    <w:rsid w:val="2504670D"/>
    <w:rsid w:val="251146BF"/>
    <w:rsid w:val="255C245C"/>
    <w:rsid w:val="257728C0"/>
    <w:rsid w:val="257B6E2C"/>
    <w:rsid w:val="257C5117"/>
    <w:rsid w:val="25B14925"/>
    <w:rsid w:val="25C05921"/>
    <w:rsid w:val="25C55693"/>
    <w:rsid w:val="25CE52B7"/>
    <w:rsid w:val="25D618C6"/>
    <w:rsid w:val="26321F0A"/>
    <w:rsid w:val="26363EC0"/>
    <w:rsid w:val="265047D9"/>
    <w:rsid w:val="26507504"/>
    <w:rsid w:val="266772A3"/>
    <w:rsid w:val="270E6DDB"/>
    <w:rsid w:val="27103E5F"/>
    <w:rsid w:val="27191128"/>
    <w:rsid w:val="272E1599"/>
    <w:rsid w:val="27375A54"/>
    <w:rsid w:val="274D3146"/>
    <w:rsid w:val="274E1ABD"/>
    <w:rsid w:val="275008CC"/>
    <w:rsid w:val="276E2C79"/>
    <w:rsid w:val="277930D9"/>
    <w:rsid w:val="27B84691"/>
    <w:rsid w:val="27C17F43"/>
    <w:rsid w:val="28063C2A"/>
    <w:rsid w:val="282450EF"/>
    <w:rsid w:val="282B5E6B"/>
    <w:rsid w:val="283A04EA"/>
    <w:rsid w:val="28615453"/>
    <w:rsid w:val="28830912"/>
    <w:rsid w:val="28C2606D"/>
    <w:rsid w:val="28CC7599"/>
    <w:rsid w:val="29106B96"/>
    <w:rsid w:val="291B6776"/>
    <w:rsid w:val="292F5DD9"/>
    <w:rsid w:val="29DA56D6"/>
    <w:rsid w:val="29DD63C0"/>
    <w:rsid w:val="29E452C9"/>
    <w:rsid w:val="29EF0102"/>
    <w:rsid w:val="2A215B6D"/>
    <w:rsid w:val="2A240B6D"/>
    <w:rsid w:val="2A2448C4"/>
    <w:rsid w:val="2A2C6E85"/>
    <w:rsid w:val="2A2E409D"/>
    <w:rsid w:val="2A4B586E"/>
    <w:rsid w:val="2A81286E"/>
    <w:rsid w:val="2A852AED"/>
    <w:rsid w:val="2AD27FE8"/>
    <w:rsid w:val="2AD92FBF"/>
    <w:rsid w:val="2ADC456C"/>
    <w:rsid w:val="2B090DF2"/>
    <w:rsid w:val="2B0B32A9"/>
    <w:rsid w:val="2B23362C"/>
    <w:rsid w:val="2B302F97"/>
    <w:rsid w:val="2B3032E1"/>
    <w:rsid w:val="2B337E9D"/>
    <w:rsid w:val="2B4B7A5B"/>
    <w:rsid w:val="2B7A45D6"/>
    <w:rsid w:val="2BD03C56"/>
    <w:rsid w:val="2BD55E26"/>
    <w:rsid w:val="2BD650E5"/>
    <w:rsid w:val="2C0738D0"/>
    <w:rsid w:val="2C526597"/>
    <w:rsid w:val="2C7D6FDA"/>
    <w:rsid w:val="2C837ECC"/>
    <w:rsid w:val="2C876216"/>
    <w:rsid w:val="2C913331"/>
    <w:rsid w:val="2CC161AA"/>
    <w:rsid w:val="2CCC2124"/>
    <w:rsid w:val="2D277CA0"/>
    <w:rsid w:val="2D5906AD"/>
    <w:rsid w:val="2D6A117F"/>
    <w:rsid w:val="2D81118D"/>
    <w:rsid w:val="2D906AA2"/>
    <w:rsid w:val="2DAC7BEF"/>
    <w:rsid w:val="2DDF5385"/>
    <w:rsid w:val="2E203184"/>
    <w:rsid w:val="2E31727C"/>
    <w:rsid w:val="2E3F33B7"/>
    <w:rsid w:val="2E455175"/>
    <w:rsid w:val="2E517E3A"/>
    <w:rsid w:val="2E575F70"/>
    <w:rsid w:val="2E5B5E02"/>
    <w:rsid w:val="2E5F1DCF"/>
    <w:rsid w:val="2E7F6EC0"/>
    <w:rsid w:val="2E9A4A3E"/>
    <w:rsid w:val="2ED20288"/>
    <w:rsid w:val="2EF120C8"/>
    <w:rsid w:val="2F0C1C64"/>
    <w:rsid w:val="2F4171F5"/>
    <w:rsid w:val="2FAF65C7"/>
    <w:rsid w:val="2FCD16AC"/>
    <w:rsid w:val="2FEE634A"/>
    <w:rsid w:val="301756F1"/>
    <w:rsid w:val="30515AD7"/>
    <w:rsid w:val="305520B8"/>
    <w:rsid w:val="30553E1B"/>
    <w:rsid w:val="305F0CF0"/>
    <w:rsid w:val="30A625DC"/>
    <w:rsid w:val="30B752B3"/>
    <w:rsid w:val="30E068C5"/>
    <w:rsid w:val="30F371EF"/>
    <w:rsid w:val="31014B91"/>
    <w:rsid w:val="3112096E"/>
    <w:rsid w:val="313C2777"/>
    <w:rsid w:val="314A74A0"/>
    <w:rsid w:val="314B635A"/>
    <w:rsid w:val="31607247"/>
    <w:rsid w:val="31625676"/>
    <w:rsid w:val="31F035E1"/>
    <w:rsid w:val="31F929EF"/>
    <w:rsid w:val="31FA02C5"/>
    <w:rsid w:val="31FC517A"/>
    <w:rsid w:val="327828AC"/>
    <w:rsid w:val="32807B59"/>
    <w:rsid w:val="32894419"/>
    <w:rsid w:val="32937487"/>
    <w:rsid w:val="329C76FF"/>
    <w:rsid w:val="32BA4DA4"/>
    <w:rsid w:val="32F22425"/>
    <w:rsid w:val="3329223E"/>
    <w:rsid w:val="33321967"/>
    <w:rsid w:val="333E6B04"/>
    <w:rsid w:val="3384425E"/>
    <w:rsid w:val="33C37DEE"/>
    <w:rsid w:val="33C84F76"/>
    <w:rsid w:val="33E5712C"/>
    <w:rsid w:val="33FC648D"/>
    <w:rsid w:val="340475F9"/>
    <w:rsid w:val="345408D5"/>
    <w:rsid w:val="346E0A26"/>
    <w:rsid w:val="347D25A2"/>
    <w:rsid w:val="34861CA8"/>
    <w:rsid w:val="349815CA"/>
    <w:rsid w:val="34A06FFE"/>
    <w:rsid w:val="34BE758C"/>
    <w:rsid w:val="34DD6F2A"/>
    <w:rsid w:val="35075511"/>
    <w:rsid w:val="35170C48"/>
    <w:rsid w:val="3528469E"/>
    <w:rsid w:val="353E4F9B"/>
    <w:rsid w:val="35523F68"/>
    <w:rsid w:val="359472FD"/>
    <w:rsid w:val="35964689"/>
    <w:rsid w:val="35986FD0"/>
    <w:rsid w:val="35B249C4"/>
    <w:rsid w:val="35D478D9"/>
    <w:rsid w:val="35E23BD1"/>
    <w:rsid w:val="35F335FB"/>
    <w:rsid w:val="36051A80"/>
    <w:rsid w:val="36585FB2"/>
    <w:rsid w:val="36653C36"/>
    <w:rsid w:val="36734712"/>
    <w:rsid w:val="36B02EC8"/>
    <w:rsid w:val="36B93182"/>
    <w:rsid w:val="36C02127"/>
    <w:rsid w:val="36C4461A"/>
    <w:rsid w:val="36DF6B60"/>
    <w:rsid w:val="36FE7FC2"/>
    <w:rsid w:val="37046B0B"/>
    <w:rsid w:val="37125970"/>
    <w:rsid w:val="377359B9"/>
    <w:rsid w:val="379E73FF"/>
    <w:rsid w:val="380C74B5"/>
    <w:rsid w:val="38380FD0"/>
    <w:rsid w:val="383D714D"/>
    <w:rsid w:val="383E53D6"/>
    <w:rsid w:val="38484C49"/>
    <w:rsid w:val="386B6423"/>
    <w:rsid w:val="38C4477A"/>
    <w:rsid w:val="38CC15ED"/>
    <w:rsid w:val="38F1355F"/>
    <w:rsid w:val="3904411B"/>
    <w:rsid w:val="390C65EA"/>
    <w:rsid w:val="3935023C"/>
    <w:rsid w:val="39505B0A"/>
    <w:rsid w:val="39511E07"/>
    <w:rsid w:val="3954142D"/>
    <w:rsid w:val="395B374D"/>
    <w:rsid w:val="39840BA4"/>
    <w:rsid w:val="39CD258F"/>
    <w:rsid w:val="39EE0C56"/>
    <w:rsid w:val="39F710D9"/>
    <w:rsid w:val="3A1127FC"/>
    <w:rsid w:val="3A945337"/>
    <w:rsid w:val="3A995A6F"/>
    <w:rsid w:val="3A9E14C4"/>
    <w:rsid w:val="3AAC4B87"/>
    <w:rsid w:val="3AF52260"/>
    <w:rsid w:val="3B070E17"/>
    <w:rsid w:val="3B087420"/>
    <w:rsid w:val="3B213282"/>
    <w:rsid w:val="3B5F2055"/>
    <w:rsid w:val="3BF672CB"/>
    <w:rsid w:val="3C4147FD"/>
    <w:rsid w:val="3C602A00"/>
    <w:rsid w:val="3C631663"/>
    <w:rsid w:val="3C9973E6"/>
    <w:rsid w:val="3CF67C40"/>
    <w:rsid w:val="3D200F04"/>
    <w:rsid w:val="3D455D95"/>
    <w:rsid w:val="3D7766ED"/>
    <w:rsid w:val="3DAB3F98"/>
    <w:rsid w:val="3DBC3386"/>
    <w:rsid w:val="3DC848C5"/>
    <w:rsid w:val="3DE74F30"/>
    <w:rsid w:val="3E02490C"/>
    <w:rsid w:val="3E0B0C1F"/>
    <w:rsid w:val="3E1E1C14"/>
    <w:rsid w:val="3E2E04D8"/>
    <w:rsid w:val="3E346E25"/>
    <w:rsid w:val="3E364CC4"/>
    <w:rsid w:val="3E42603F"/>
    <w:rsid w:val="3E8F0244"/>
    <w:rsid w:val="3E950E30"/>
    <w:rsid w:val="3E9E7846"/>
    <w:rsid w:val="3ECF42F1"/>
    <w:rsid w:val="3EFF54AE"/>
    <w:rsid w:val="3F1D5D49"/>
    <w:rsid w:val="3F2E6827"/>
    <w:rsid w:val="3F4D1C10"/>
    <w:rsid w:val="3F4F69EB"/>
    <w:rsid w:val="3F6C00AC"/>
    <w:rsid w:val="3F6F568C"/>
    <w:rsid w:val="3F755C75"/>
    <w:rsid w:val="3F924F59"/>
    <w:rsid w:val="3FA151F9"/>
    <w:rsid w:val="3FAE6AA4"/>
    <w:rsid w:val="3FD47F69"/>
    <w:rsid w:val="3FDE1FE8"/>
    <w:rsid w:val="3FF34423"/>
    <w:rsid w:val="3FF422C9"/>
    <w:rsid w:val="405553DB"/>
    <w:rsid w:val="40712D96"/>
    <w:rsid w:val="40F94196"/>
    <w:rsid w:val="4110479E"/>
    <w:rsid w:val="412B0B35"/>
    <w:rsid w:val="4130794D"/>
    <w:rsid w:val="41523E15"/>
    <w:rsid w:val="41542ED6"/>
    <w:rsid w:val="4155004B"/>
    <w:rsid w:val="415A2056"/>
    <w:rsid w:val="41642F2A"/>
    <w:rsid w:val="41674F9B"/>
    <w:rsid w:val="416E5A81"/>
    <w:rsid w:val="41780F88"/>
    <w:rsid w:val="417D028E"/>
    <w:rsid w:val="41C00441"/>
    <w:rsid w:val="420B4DFA"/>
    <w:rsid w:val="421E0BD9"/>
    <w:rsid w:val="423A41C8"/>
    <w:rsid w:val="42580730"/>
    <w:rsid w:val="42747246"/>
    <w:rsid w:val="427C3F81"/>
    <w:rsid w:val="42855808"/>
    <w:rsid w:val="4297507E"/>
    <w:rsid w:val="429B0A2D"/>
    <w:rsid w:val="42CE6C27"/>
    <w:rsid w:val="42E21017"/>
    <w:rsid w:val="430D30DF"/>
    <w:rsid w:val="431722C4"/>
    <w:rsid w:val="43404E5D"/>
    <w:rsid w:val="435A6423"/>
    <w:rsid w:val="435A6AF6"/>
    <w:rsid w:val="437E30A5"/>
    <w:rsid w:val="439B62BD"/>
    <w:rsid w:val="43EB6E3D"/>
    <w:rsid w:val="43F32B0D"/>
    <w:rsid w:val="441F08B5"/>
    <w:rsid w:val="44216071"/>
    <w:rsid w:val="44227759"/>
    <w:rsid w:val="44502E77"/>
    <w:rsid w:val="447B4569"/>
    <w:rsid w:val="44B01210"/>
    <w:rsid w:val="44B15A03"/>
    <w:rsid w:val="44BB5D20"/>
    <w:rsid w:val="45426A62"/>
    <w:rsid w:val="456328F0"/>
    <w:rsid w:val="45FB315E"/>
    <w:rsid w:val="46217AAC"/>
    <w:rsid w:val="463B5F9F"/>
    <w:rsid w:val="4672263D"/>
    <w:rsid w:val="469A315C"/>
    <w:rsid w:val="46B57DC2"/>
    <w:rsid w:val="46E2369F"/>
    <w:rsid w:val="46F14796"/>
    <w:rsid w:val="46FC29A7"/>
    <w:rsid w:val="473A5310"/>
    <w:rsid w:val="47625402"/>
    <w:rsid w:val="47685BEF"/>
    <w:rsid w:val="47CA07C9"/>
    <w:rsid w:val="47D81B90"/>
    <w:rsid w:val="47F26FF0"/>
    <w:rsid w:val="480D6CA1"/>
    <w:rsid w:val="48147547"/>
    <w:rsid w:val="483D242E"/>
    <w:rsid w:val="483F385C"/>
    <w:rsid w:val="486E0345"/>
    <w:rsid w:val="487507E5"/>
    <w:rsid w:val="487C217E"/>
    <w:rsid w:val="48A0297A"/>
    <w:rsid w:val="48A952D0"/>
    <w:rsid w:val="48B74868"/>
    <w:rsid w:val="48BA3CBA"/>
    <w:rsid w:val="48C37841"/>
    <w:rsid w:val="48E11930"/>
    <w:rsid w:val="493A2946"/>
    <w:rsid w:val="493B2BCF"/>
    <w:rsid w:val="49486D7C"/>
    <w:rsid w:val="4978303B"/>
    <w:rsid w:val="49835AAD"/>
    <w:rsid w:val="49914831"/>
    <w:rsid w:val="49E45A0E"/>
    <w:rsid w:val="4A0C1DB9"/>
    <w:rsid w:val="4A14539B"/>
    <w:rsid w:val="4A3E2577"/>
    <w:rsid w:val="4A804990"/>
    <w:rsid w:val="4A81570F"/>
    <w:rsid w:val="4A9C3469"/>
    <w:rsid w:val="4AB3028D"/>
    <w:rsid w:val="4ADA414B"/>
    <w:rsid w:val="4B196016"/>
    <w:rsid w:val="4B4909B5"/>
    <w:rsid w:val="4B5217A5"/>
    <w:rsid w:val="4B953823"/>
    <w:rsid w:val="4BB325C0"/>
    <w:rsid w:val="4BBF277F"/>
    <w:rsid w:val="4C007942"/>
    <w:rsid w:val="4C0D22FF"/>
    <w:rsid w:val="4C172636"/>
    <w:rsid w:val="4C1D4F2E"/>
    <w:rsid w:val="4C6836E0"/>
    <w:rsid w:val="4C706958"/>
    <w:rsid w:val="4C777516"/>
    <w:rsid w:val="4C846CA4"/>
    <w:rsid w:val="4CA54059"/>
    <w:rsid w:val="4CA94424"/>
    <w:rsid w:val="4CB94A3C"/>
    <w:rsid w:val="4CBD52DF"/>
    <w:rsid w:val="4CEC60BF"/>
    <w:rsid w:val="4D090A1F"/>
    <w:rsid w:val="4D0D7727"/>
    <w:rsid w:val="4D201DC4"/>
    <w:rsid w:val="4D722304"/>
    <w:rsid w:val="4D745676"/>
    <w:rsid w:val="4D7F2E54"/>
    <w:rsid w:val="4DA06DA7"/>
    <w:rsid w:val="4DB12E65"/>
    <w:rsid w:val="4DB9213C"/>
    <w:rsid w:val="4DBE3EFF"/>
    <w:rsid w:val="4DCB506A"/>
    <w:rsid w:val="4DCB6E1C"/>
    <w:rsid w:val="4DD24B3B"/>
    <w:rsid w:val="4DF46F68"/>
    <w:rsid w:val="4E65430D"/>
    <w:rsid w:val="4E7B459F"/>
    <w:rsid w:val="4EA62644"/>
    <w:rsid w:val="4EC4123D"/>
    <w:rsid w:val="4EDC08BA"/>
    <w:rsid w:val="4EEE6B6D"/>
    <w:rsid w:val="4F143A46"/>
    <w:rsid w:val="4F3C4E10"/>
    <w:rsid w:val="4F440FEB"/>
    <w:rsid w:val="4F5E0C5F"/>
    <w:rsid w:val="4F870736"/>
    <w:rsid w:val="4F913C42"/>
    <w:rsid w:val="4F9C201E"/>
    <w:rsid w:val="4FCC38B0"/>
    <w:rsid w:val="4FCE7D81"/>
    <w:rsid w:val="4FDC4296"/>
    <w:rsid w:val="4FE87003"/>
    <w:rsid w:val="4FE93C25"/>
    <w:rsid w:val="500D4A68"/>
    <w:rsid w:val="50662260"/>
    <w:rsid w:val="50F32BB9"/>
    <w:rsid w:val="50F6700F"/>
    <w:rsid w:val="510309B1"/>
    <w:rsid w:val="51895D83"/>
    <w:rsid w:val="51B67E63"/>
    <w:rsid w:val="51F564CD"/>
    <w:rsid w:val="51F81175"/>
    <w:rsid w:val="51FC34F9"/>
    <w:rsid w:val="52083A78"/>
    <w:rsid w:val="52314689"/>
    <w:rsid w:val="523E7208"/>
    <w:rsid w:val="52894B49"/>
    <w:rsid w:val="52BB683B"/>
    <w:rsid w:val="52EB1AD1"/>
    <w:rsid w:val="52FF0788"/>
    <w:rsid w:val="530B7010"/>
    <w:rsid w:val="530F12A1"/>
    <w:rsid w:val="532540D9"/>
    <w:rsid w:val="53481D75"/>
    <w:rsid w:val="5373792B"/>
    <w:rsid w:val="537E65E8"/>
    <w:rsid w:val="539F1746"/>
    <w:rsid w:val="53DD6383"/>
    <w:rsid w:val="53E874CF"/>
    <w:rsid w:val="54236A6E"/>
    <w:rsid w:val="54406D87"/>
    <w:rsid w:val="54427E26"/>
    <w:rsid w:val="54453BE1"/>
    <w:rsid w:val="544D2566"/>
    <w:rsid w:val="545C43D8"/>
    <w:rsid w:val="546864F3"/>
    <w:rsid w:val="548D23F1"/>
    <w:rsid w:val="54B9685B"/>
    <w:rsid w:val="54E16A5E"/>
    <w:rsid w:val="54F1300A"/>
    <w:rsid w:val="551D0FB9"/>
    <w:rsid w:val="551F6485"/>
    <w:rsid w:val="553D4B59"/>
    <w:rsid w:val="553E63F4"/>
    <w:rsid w:val="55436A07"/>
    <w:rsid w:val="55634990"/>
    <w:rsid w:val="558155A2"/>
    <w:rsid w:val="55A31845"/>
    <w:rsid w:val="55CB117E"/>
    <w:rsid w:val="55CD0EED"/>
    <w:rsid w:val="55EF5254"/>
    <w:rsid w:val="56084BA3"/>
    <w:rsid w:val="56223120"/>
    <w:rsid w:val="563E6EFD"/>
    <w:rsid w:val="564B7363"/>
    <w:rsid w:val="56575D33"/>
    <w:rsid w:val="567C6630"/>
    <w:rsid w:val="5697353F"/>
    <w:rsid w:val="56D217BD"/>
    <w:rsid w:val="56DB6173"/>
    <w:rsid w:val="570B1F4A"/>
    <w:rsid w:val="5782466F"/>
    <w:rsid w:val="579979A9"/>
    <w:rsid w:val="57B40121"/>
    <w:rsid w:val="581C244A"/>
    <w:rsid w:val="583A0626"/>
    <w:rsid w:val="584317C0"/>
    <w:rsid w:val="58972109"/>
    <w:rsid w:val="58CE7EFE"/>
    <w:rsid w:val="58E67396"/>
    <w:rsid w:val="58F237F4"/>
    <w:rsid w:val="595C716F"/>
    <w:rsid w:val="598002BB"/>
    <w:rsid w:val="59AC23A2"/>
    <w:rsid w:val="59D4518A"/>
    <w:rsid w:val="59E35C7B"/>
    <w:rsid w:val="59F54118"/>
    <w:rsid w:val="5A0A2913"/>
    <w:rsid w:val="5A0C61F3"/>
    <w:rsid w:val="5A0E4673"/>
    <w:rsid w:val="5A1A212F"/>
    <w:rsid w:val="5A60008A"/>
    <w:rsid w:val="5A715011"/>
    <w:rsid w:val="5ABA12EA"/>
    <w:rsid w:val="5AC6468B"/>
    <w:rsid w:val="5AF84471"/>
    <w:rsid w:val="5B0E14C3"/>
    <w:rsid w:val="5B1D7C21"/>
    <w:rsid w:val="5B242B9F"/>
    <w:rsid w:val="5B533996"/>
    <w:rsid w:val="5B83376F"/>
    <w:rsid w:val="5BA0551F"/>
    <w:rsid w:val="5BC073A4"/>
    <w:rsid w:val="5BE54D4D"/>
    <w:rsid w:val="5BED2FB2"/>
    <w:rsid w:val="5BFD6E77"/>
    <w:rsid w:val="5C08084D"/>
    <w:rsid w:val="5C3A7536"/>
    <w:rsid w:val="5C3E408F"/>
    <w:rsid w:val="5C486232"/>
    <w:rsid w:val="5C5A44A1"/>
    <w:rsid w:val="5CB248E4"/>
    <w:rsid w:val="5CB63FF4"/>
    <w:rsid w:val="5CBD23E3"/>
    <w:rsid w:val="5CBF53A0"/>
    <w:rsid w:val="5CD852DE"/>
    <w:rsid w:val="5D05081E"/>
    <w:rsid w:val="5D154837"/>
    <w:rsid w:val="5D3051E0"/>
    <w:rsid w:val="5D3112FD"/>
    <w:rsid w:val="5D341877"/>
    <w:rsid w:val="5D3B4981"/>
    <w:rsid w:val="5D4E20E8"/>
    <w:rsid w:val="5D5D6A54"/>
    <w:rsid w:val="5D7A2200"/>
    <w:rsid w:val="5DA417EF"/>
    <w:rsid w:val="5DB86E63"/>
    <w:rsid w:val="5DC327D8"/>
    <w:rsid w:val="5DD70A42"/>
    <w:rsid w:val="5DDB7DDB"/>
    <w:rsid w:val="5DF140AB"/>
    <w:rsid w:val="5E305E78"/>
    <w:rsid w:val="5E4B436C"/>
    <w:rsid w:val="5E4F207F"/>
    <w:rsid w:val="5E652A0F"/>
    <w:rsid w:val="5EDE3073"/>
    <w:rsid w:val="5EE552BC"/>
    <w:rsid w:val="5EF71DBA"/>
    <w:rsid w:val="5EFC1310"/>
    <w:rsid w:val="5F217011"/>
    <w:rsid w:val="5F430FEC"/>
    <w:rsid w:val="5F7277A6"/>
    <w:rsid w:val="5F816F7A"/>
    <w:rsid w:val="5FB20A87"/>
    <w:rsid w:val="5FBE7D8F"/>
    <w:rsid w:val="5FD31759"/>
    <w:rsid w:val="60173F3C"/>
    <w:rsid w:val="601D6C7C"/>
    <w:rsid w:val="603E2EFD"/>
    <w:rsid w:val="6045683B"/>
    <w:rsid w:val="607668CB"/>
    <w:rsid w:val="60827C23"/>
    <w:rsid w:val="60A96C7D"/>
    <w:rsid w:val="60DD72CC"/>
    <w:rsid w:val="60DF5175"/>
    <w:rsid w:val="612D775A"/>
    <w:rsid w:val="61512D62"/>
    <w:rsid w:val="61823EDE"/>
    <w:rsid w:val="619C5E41"/>
    <w:rsid w:val="61C048EF"/>
    <w:rsid w:val="61D16FBF"/>
    <w:rsid w:val="61DC5ABC"/>
    <w:rsid w:val="62084F5B"/>
    <w:rsid w:val="621B1216"/>
    <w:rsid w:val="622D22A7"/>
    <w:rsid w:val="622F3A11"/>
    <w:rsid w:val="623C7358"/>
    <w:rsid w:val="62A4746E"/>
    <w:rsid w:val="62B45479"/>
    <w:rsid w:val="62DD7C0C"/>
    <w:rsid w:val="632447B0"/>
    <w:rsid w:val="633C1D12"/>
    <w:rsid w:val="63836270"/>
    <w:rsid w:val="63865AAC"/>
    <w:rsid w:val="63962FCB"/>
    <w:rsid w:val="63AD3BE5"/>
    <w:rsid w:val="63B73BDE"/>
    <w:rsid w:val="63C3256E"/>
    <w:rsid w:val="643555E8"/>
    <w:rsid w:val="645E35B8"/>
    <w:rsid w:val="647D3E6C"/>
    <w:rsid w:val="64904084"/>
    <w:rsid w:val="649F58A8"/>
    <w:rsid w:val="64DE2591"/>
    <w:rsid w:val="64FD2C9B"/>
    <w:rsid w:val="65130235"/>
    <w:rsid w:val="65190258"/>
    <w:rsid w:val="65417DFE"/>
    <w:rsid w:val="657F6292"/>
    <w:rsid w:val="659665FA"/>
    <w:rsid w:val="65A9766B"/>
    <w:rsid w:val="65D84660"/>
    <w:rsid w:val="65DF20C9"/>
    <w:rsid w:val="661A2F4B"/>
    <w:rsid w:val="662A570A"/>
    <w:rsid w:val="663D13E6"/>
    <w:rsid w:val="667F6C5D"/>
    <w:rsid w:val="667F6F21"/>
    <w:rsid w:val="668230AB"/>
    <w:rsid w:val="66A23DD6"/>
    <w:rsid w:val="66B41D85"/>
    <w:rsid w:val="66C66CED"/>
    <w:rsid w:val="66C90820"/>
    <w:rsid w:val="66F80A92"/>
    <w:rsid w:val="66F81F2C"/>
    <w:rsid w:val="670C2334"/>
    <w:rsid w:val="671A6F01"/>
    <w:rsid w:val="67317C5C"/>
    <w:rsid w:val="6735432E"/>
    <w:rsid w:val="674031C5"/>
    <w:rsid w:val="67622063"/>
    <w:rsid w:val="67670F6B"/>
    <w:rsid w:val="67696832"/>
    <w:rsid w:val="678452F0"/>
    <w:rsid w:val="67AA074C"/>
    <w:rsid w:val="67B62854"/>
    <w:rsid w:val="67B640E7"/>
    <w:rsid w:val="67C87CAE"/>
    <w:rsid w:val="67F32A32"/>
    <w:rsid w:val="68081EF9"/>
    <w:rsid w:val="680F260B"/>
    <w:rsid w:val="68763164"/>
    <w:rsid w:val="687E1C6E"/>
    <w:rsid w:val="68AE5054"/>
    <w:rsid w:val="68AF3216"/>
    <w:rsid w:val="68D32DD0"/>
    <w:rsid w:val="697B36D6"/>
    <w:rsid w:val="69906B98"/>
    <w:rsid w:val="69A11A77"/>
    <w:rsid w:val="69D56401"/>
    <w:rsid w:val="69E00B09"/>
    <w:rsid w:val="69E5610C"/>
    <w:rsid w:val="6A350A51"/>
    <w:rsid w:val="6A3550F2"/>
    <w:rsid w:val="6A4052C0"/>
    <w:rsid w:val="6A4238FA"/>
    <w:rsid w:val="6A4758D9"/>
    <w:rsid w:val="6A53627D"/>
    <w:rsid w:val="6A5A19CA"/>
    <w:rsid w:val="6A864665"/>
    <w:rsid w:val="6A9F14EE"/>
    <w:rsid w:val="6AA411EF"/>
    <w:rsid w:val="6AC534B6"/>
    <w:rsid w:val="6AD36645"/>
    <w:rsid w:val="6ADE5BA5"/>
    <w:rsid w:val="6AE0505D"/>
    <w:rsid w:val="6AFE025C"/>
    <w:rsid w:val="6B0C16A8"/>
    <w:rsid w:val="6B1449D3"/>
    <w:rsid w:val="6B153ADE"/>
    <w:rsid w:val="6B1E24A0"/>
    <w:rsid w:val="6B340DE5"/>
    <w:rsid w:val="6B610F27"/>
    <w:rsid w:val="6B97209E"/>
    <w:rsid w:val="6BA3608B"/>
    <w:rsid w:val="6BBA441F"/>
    <w:rsid w:val="6BC22636"/>
    <w:rsid w:val="6BC57B94"/>
    <w:rsid w:val="6BC76FA6"/>
    <w:rsid w:val="6BCF7997"/>
    <w:rsid w:val="6BE97924"/>
    <w:rsid w:val="6BFB26B9"/>
    <w:rsid w:val="6BFF7DAA"/>
    <w:rsid w:val="6C03573A"/>
    <w:rsid w:val="6C0B4737"/>
    <w:rsid w:val="6C580E37"/>
    <w:rsid w:val="6C67768B"/>
    <w:rsid w:val="6CA874A8"/>
    <w:rsid w:val="6CDA3AC4"/>
    <w:rsid w:val="6D5E2BF4"/>
    <w:rsid w:val="6D5F6DED"/>
    <w:rsid w:val="6D6E10EC"/>
    <w:rsid w:val="6D850343"/>
    <w:rsid w:val="6D871B2D"/>
    <w:rsid w:val="6DA02B23"/>
    <w:rsid w:val="6DA94FAA"/>
    <w:rsid w:val="6DF23107"/>
    <w:rsid w:val="6E1766B3"/>
    <w:rsid w:val="6E1E0647"/>
    <w:rsid w:val="6E360BE9"/>
    <w:rsid w:val="6E5A77C6"/>
    <w:rsid w:val="6EDB4468"/>
    <w:rsid w:val="6F3D0CA7"/>
    <w:rsid w:val="6F77307B"/>
    <w:rsid w:val="6F7D4E2E"/>
    <w:rsid w:val="6F802D11"/>
    <w:rsid w:val="6F9B5B3B"/>
    <w:rsid w:val="6FA1757E"/>
    <w:rsid w:val="6FAE0158"/>
    <w:rsid w:val="6FB940CF"/>
    <w:rsid w:val="6FBF0693"/>
    <w:rsid w:val="6FCC7BC5"/>
    <w:rsid w:val="70211202"/>
    <w:rsid w:val="702357CC"/>
    <w:rsid w:val="70273C05"/>
    <w:rsid w:val="70440E04"/>
    <w:rsid w:val="70644622"/>
    <w:rsid w:val="706C3101"/>
    <w:rsid w:val="70AD4C44"/>
    <w:rsid w:val="70B11668"/>
    <w:rsid w:val="70BC2602"/>
    <w:rsid w:val="70D90D54"/>
    <w:rsid w:val="70D94A29"/>
    <w:rsid w:val="70DF42B5"/>
    <w:rsid w:val="70F03ACF"/>
    <w:rsid w:val="70F803D3"/>
    <w:rsid w:val="71032417"/>
    <w:rsid w:val="713344C3"/>
    <w:rsid w:val="71383E25"/>
    <w:rsid w:val="713A005E"/>
    <w:rsid w:val="71503072"/>
    <w:rsid w:val="71773FF5"/>
    <w:rsid w:val="71776DC2"/>
    <w:rsid w:val="71A05869"/>
    <w:rsid w:val="71A9647B"/>
    <w:rsid w:val="71C33BF4"/>
    <w:rsid w:val="71E13EA0"/>
    <w:rsid w:val="723C3CE7"/>
    <w:rsid w:val="723E0B7A"/>
    <w:rsid w:val="72493184"/>
    <w:rsid w:val="727A369D"/>
    <w:rsid w:val="72A31B11"/>
    <w:rsid w:val="72AD525F"/>
    <w:rsid w:val="72F377A7"/>
    <w:rsid w:val="730A2250"/>
    <w:rsid w:val="731B66BB"/>
    <w:rsid w:val="734C073E"/>
    <w:rsid w:val="73616932"/>
    <w:rsid w:val="7363731D"/>
    <w:rsid w:val="736455A0"/>
    <w:rsid w:val="736D43FB"/>
    <w:rsid w:val="73967310"/>
    <w:rsid w:val="73977000"/>
    <w:rsid w:val="73A34256"/>
    <w:rsid w:val="73A61DD6"/>
    <w:rsid w:val="73A8706B"/>
    <w:rsid w:val="73BF0FD4"/>
    <w:rsid w:val="73CF4BFB"/>
    <w:rsid w:val="73D346B7"/>
    <w:rsid w:val="73D666F6"/>
    <w:rsid w:val="73DD7024"/>
    <w:rsid w:val="73DF0E55"/>
    <w:rsid w:val="74183DFE"/>
    <w:rsid w:val="743D5035"/>
    <w:rsid w:val="74B177D7"/>
    <w:rsid w:val="74B30ABC"/>
    <w:rsid w:val="74CC5756"/>
    <w:rsid w:val="74F7064F"/>
    <w:rsid w:val="75232919"/>
    <w:rsid w:val="75241443"/>
    <w:rsid w:val="7540453D"/>
    <w:rsid w:val="75425BA8"/>
    <w:rsid w:val="75483F2B"/>
    <w:rsid w:val="755931CB"/>
    <w:rsid w:val="759D6972"/>
    <w:rsid w:val="75DD275B"/>
    <w:rsid w:val="76087EB0"/>
    <w:rsid w:val="765701B3"/>
    <w:rsid w:val="765D02D0"/>
    <w:rsid w:val="767A3425"/>
    <w:rsid w:val="769228A6"/>
    <w:rsid w:val="76AD2E4B"/>
    <w:rsid w:val="76B61368"/>
    <w:rsid w:val="76BE19B1"/>
    <w:rsid w:val="772069C2"/>
    <w:rsid w:val="77474A76"/>
    <w:rsid w:val="77496CDE"/>
    <w:rsid w:val="7762297F"/>
    <w:rsid w:val="77633B26"/>
    <w:rsid w:val="77636963"/>
    <w:rsid w:val="77746901"/>
    <w:rsid w:val="7790523D"/>
    <w:rsid w:val="77C102AB"/>
    <w:rsid w:val="77FF7741"/>
    <w:rsid w:val="781125CF"/>
    <w:rsid w:val="78156525"/>
    <w:rsid w:val="7864038E"/>
    <w:rsid w:val="786E080D"/>
    <w:rsid w:val="787E2F8C"/>
    <w:rsid w:val="78886018"/>
    <w:rsid w:val="78B566FC"/>
    <w:rsid w:val="78C92E11"/>
    <w:rsid w:val="78CA2976"/>
    <w:rsid w:val="78FD3B62"/>
    <w:rsid w:val="791148F4"/>
    <w:rsid w:val="79154A33"/>
    <w:rsid w:val="7967787E"/>
    <w:rsid w:val="797E4E09"/>
    <w:rsid w:val="79910979"/>
    <w:rsid w:val="7A0E0561"/>
    <w:rsid w:val="7A23523D"/>
    <w:rsid w:val="7A467BB5"/>
    <w:rsid w:val="7A7C1B93"/>
    <w:rsid w:val="7A880EF1"/>
    <w:rsid w:val="7AEA0BC8"/>
    <w:rsid w:val="7AF2025E"/>
    <w:rsid w:val="7AF23CFE"/>
    <w:rsid w:val="7AF745B2"/>
    <w:rsid w:val="7B291D5E"/>
    <w:rsid w:val="7B4047B3"/>
    <w:rsid w:val="7B541068"/>
    <w:rsid w:val="7B6149C4"/>
    <w:rsid w:val="7B9D34EF"/>
    <w:rsid w:val="7BAD3EFC"/>
    <w:rsid w:val="7C0E2980"/>
    <w:rsid w:val="7C1F7D63"/>
    <w:rsid w:val="7C3D0BB4"/>
    <w:rsid w:val="7C420B50"/>
    <w:rsid w:val="7C731A2A"/>
    <w:rsid w:val="7C994E1C"/>
    <w:rsid w:val="7CB56604"/>
    <w:rsid w:val="7CC91668"/>
    <w:rsid w:val="7CF73CD3"/>
    <w:rsid w:val="7D314E33"/>
    <w:rsid w:val="7D340720"/>
    <w:rsid w:val="7D4B0498"/>
    <w:rsid w:val="7D864FB1"/>
    <w:rsid w:val="7DBF0F0A"/>
    <w:rsid w:val="7DC8268C"/>
    <w:rsid w:val="7DD92494"/>
    <w:rsid w:val="7DED670B"/>
    <w:rsid w:val="7E211112"/>
    <w:rsid w:val="7E246AD4"/>
    <w:rsid w:val="7E8D5312"/>
    <w:rsid w:val="7E9F2322"/>
    <w:rsid w:val="7EAC251A"/>
    <w:rsid w:val="7ECF164A"/>
    <w:rsid w:val="7EF2528D"/>
    <w:rsid w:val="7F0C1905"/>
    <w:rsid w:val="7F1B1EF4"/>
    <w:rsid w:val="7F1C6064"/>
    <w:rsid w:val="7F3D2627"/>
    <w:rsid w:val="7F4608BA"/>
    <w:rsid w:val="7F5B7FF3"/>
    <w:rsid w:val="7F637777"/>
    <w:rsid w:val="7F886540"/>
    <w:rsid w:val="7FC41D54"/>
    <w:rsid w:val="7FCB7C32"/>
    <w:rsid w:val="7FDF16FE"/>
    <w:rsid w:val="7FE83738"/>
    <w:rsid w:val="7FF558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0" w:semiHidden="0" w:name="heading 3" w:locked="1"/>
    <w:lsdException w:qFormat="1" w:unhideWhenUsed="0" w:uiPriority="99" w:semiHidden="0" w:name="heading 4"/>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link w:val="29"/>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spacing w:before="163"/>
      <w:ind w:left="139"/>
      <w:jc w:val="center"/>
      <w:outlineLvl w:val="1"/>
    </w:pPr>
    <w:rPr>
      <w:b/>
      <w:bCs/>
      <w:sz w:val="36"/>
      <w:szCs w:val="36"/>
    </w:rPr>
  </w:style>
  <w:style w:type="paragraph" w:styleId="5">
    <w:name w:val="heading 3"/>
    <w:basedOn w:val="6"/>
    <w:next w:val="6"/>
    <w:qFormat/>
    <w:locked/>
    <w:uiPriority w:val="0"/>
    <w:pPr>
      <w:keepNext/>
      <w:keepLines/>
      <w:spacing w:before="260" w:after="260" w:line="416" w:lineRule="auto"/>
      <w:outlineLvl w:val="2"/>
    </w:pPr>
    <w:rPr>
      <w:b/>
      <w:bCs/>
      <w:sz w:val="32"/>
      <w:szCs w:val="32"/>
    </w:rPr>
  </w:style>
  <w:style w:type="paragraph" w:styleId="7">
    <w:name w:val="heading 4"/>
    <w:basedOn w:val="1"/>
    <w:next w:val="1"/>
    <w:link w:val="21"/>
    <w:qFormat/>
    <w:uiPriority w:val="99"/>
    <w:pPr>
      <w:keepNext/>
      <w:keepLines/>
      <w:spacing w:before="280" w:after="290" w:line="376" w:lineRule="auto"/>
      <w:outlineLvl w:val="3"/>
    </w:pPr>
    <w:rPr>
      <w:rFonts w:ascii="Cambria" w:hAnsi="Cambria" w:cs="Cambria"/>
      <w:b/>
      <w:bCs/>
      <w:sz w:val="28"/>
      <w:szCs w:val="28"/>
    </w:rPr>
  </w:style>
  <w:style w:type="paragraph" w:styleId="8">
    <w:name w:val="heading 5"/>
    <w:basedOn w:val="1"/>
    <w:next w:val="1"/>
    <w:link w:val="30"/>
    <w:unhideWhenUsed/>
    <w:qFormat/>
    <w:locked/>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pPr>
    <w:rPr>
      <w:szCs w:val="20"/>
    </w:rPr>
  </w:style>
  <w:style w:type="paragraph" w:styleId="6">
    <w:name w:val="table of authorities"/>
    <w:basedOn w:val="1"/>
    <w:next w:val="1"/>
    <w:unhideWhenUsed/>
    <w:qFormat/>
    <w:uiPriority w:val="99"/>
    <w:pPr>
      <w:ind w:left="200" w:leftChars="200"/>
    </w:pPr>
  </w:style>
  <w:style w:type="paragraph" w:styleId="9">
    <w:name w:val="Normal Indent"/>
    <w:basedOn w:val="1"/>
    <w:unhideWhenUsed/>
    <w:qFormat/>
    <w:uiPriority w:val="99"/>
    <w:pPr>
      <w:ind w:firstLine="200" w:firstLineChars="200"/>
    </w:pPr>
    <w:rPr>
      <w:rFonts w:ascii="Times New Roman" w:hAnsi="Times New Roman" w:cs="Times New Roman"/>
    </w:rPr>
  </w:style>
  <w:style w:type="paragraph" w:styleId="10">
    <w:name w:val="Plain Text"/>
    <w:basedOn w:val="1"/>
    <w:qFormat/>
    <w:uiPriority w:val="0"/>
    <w:rPr>
      <w:rFonts w:hAnsi="Courier New"/>
      <w:szCs w:val="20"/>
    </w:rPr>
  </w:style>
  <w:style w:type="paragraph" w:styleId="11">
    <w:name w:val="footer"/>
    <w:basedOn w:val="1"/>
    <w:link w:val="22"/>
    <w:semiHidden/>
    <w:qFormat/>
    <w:uiPriority w:val="99"/>
    <w:pPr>
      <w:tabs>
        <w:tab w:val="center" w:pos="4513"/>
        <w:tab w:val="right" w:pos="9026"/>
      </w:tabs>
      <w:autoSpaceDE/>
      <w:autoSpaceDN/>
      <w:snapToGrid w:val="0"/>
    </w:pPr>
    <w:rPr>
      <w:rFonts w:ascii="Calibri" w:hAnsi="Calibri" w:cs="Calibri"/>
      <w:kern w:val="2"/>
      <w:sz w:val="18"/>
      <w:szCs w:val="18"/>
      <w:lang w:val="en-US"/>
    </w:rPr>
  </w:style>
  <w:style w:type="paragraph" w:styleId="12">
    <w:name w:val="header"/>
    <w:basedOn w:val="1"/>
    <w:link w:val="23"/>
    <w:semiHidden/>
    <w:qFormat/>
    <w:uiPriority w:val="99"/>
    <w:pPr>
      <w:pBdr>
        <w:bottom w:val="single" w:color="auto" w:sz="6" w:space="1"/>
      </w:pBdr>
      <w:tabs>
        <w:tab w:val="center" w:pos="4513"/>
        <w:tab w:val="right" w:pos="9026"/>
      </w:tabs>
      <w:autoSpaceDE/>
      <w:autoSpaceDN/>
      <w:snapToGrid w:val="0"/>
      <w:jc w:val="center"/>
    </w:pPr>
    <w:rPr>
      <w:rFonts w:ascii="Calibri" w:hAnsi="Calibri" w:cs="Calibri"/>
      <w:kern w:val="2"/>
      <w:sz w:val="18"/>
      <w:szCs w:val="18"/>
      <w:lang w:val="en-US"/>
    </w:rPr>
  </w:style>
  <w:style w:type="paragraph" w:styleId="1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Title"/>
    <w:basedOn w:val="1"/>
    <w:next w:val="1"/>
    <w:link w:val="24"/>
    <w:qFormat/>
    <w:uiPriority w:val="99"/>
    <w:pPr>
      <w:jc w:val="center"/>
      <w:outlineLvl w:val="0"/>
    </w:pPr>
    <w:rPr>
      <w:rFonts w:ascii="Cambria" w:hAnsi="Cambria" w:cs="Cambria"/>
      <w:b/>
      <w:bCs/>
      <w:sz w:val="32"/>
      <w:szCs w:val="32"/>
    </w:rPr>
  </w:style>
  <w:style w:type="character" w:styleId="17">
    <w:name w:val="FollowedHyperlink"/>
    <w:basedOn w:val="16"/>
    <w:semiHidden/>
    <w:unhideWhenUsed/>
    <w:qFormat/>
    <w:uiPriority w:val="99"/>
    <w:rPr>
      <w:color w:val="333333"/>
      <w:u w:val="none"/>
    </w:rPr>
  </w:style>
  <w:style w:type="character" w:styleId="18">
    <w:name w:val="Emphasis"/>
    <w:qFormat/>
    <w:uiPriority w:val="99"/>
    <w:rPr>
      <w:i/>
      <w:iCs/>
    </w:rPr>
  </w:style>
  <w:style w:type="character" w:styleId="19">
    <w:name w:val="Hyperlink"/>
    <w:basedOn w:val="16"/>
    <w:qFormat/>
    <w:uiPriority w:val="0"/>
    <w:rPr>
      <w:color w:val="0000FF"/>
      <w:u w:val="single"/>
    </w:rPr>
  </w:style>
  <w:style w:type="character" w:customStyle="1" w:styleId="20">
    <w:name w:val="标题 2 字符"/>
    <w:link w:val="4"/>
    <w:qFormat/>
    <w:locked/>
    <w:uiPriority w:val="99"/>
    <w:rPr>
      <w:rFonts w:ascii="宋体" w:hAnsi="宋体" w:eastAsia="宋体" w:cs="宋体"/>
      <w:b/>
      <w:bCs/>
      <w:kern w:val="0"/>
      <w:sz w:val="36"/>
      <w:szCs w:val="36"/>
      <w:lang w:val="zh-CN"/>
    </w:rPr>
  </w:style>
  <w:style w:type="character" w:customStyle="1" w:styleId="21">
    <w:name w:val="标题 4 字符"/>
    <w:link w:val="7"/>
    <w:semiHidden/>
    <w:qFormat/>
    <w:locked/>
    <w:uiPriority w:val="99"/>
    <w:rPr>
      <w:rFonts w:ascii="Cambria" w:hAnsi="Cambria" w:eastAsia="宋体" w:cs="Cambria"/>
      <w:b/>
      <w:bCs/>
      <w:kern w:val="0"/>
      <w:sz w:val="28"/>
      <w:szCs w:val="28"/>
      <w:lang w:val="zh-CN"/>
    </w:rPr>
  </w:style>
  <w:style w:type="character" w:customStyle="1" w:styleId="22">
    <w:name w:val="页脚 字符"/>
    <w:link w:val="11"/>
    <w:semiHidden/>
    <w:qFormat/>
    <w:locked/>
    <w:uiPriority w:val="99"/>
    <w:rPr>
      <w:sz w:val="18"/>
      <w:szCs w:val="18"/>
    </w:rPr>
  </w:style>
  <w:style w:type="character" w:customStyle="1" w:styleId="23">
    <w:name w:val="页眉 字符"/>
    <w:link w:val="12"/>
    <w:semiHidden/>
    <w:qFormat/>
    <w:locked/>
    <w:uiPriority w:val="99"/>
    <w:rPr>
      <w:sz w:val="18"/>
      <w:szCs w:val="18"/>
    </w:rPr>
  </w:style>
  <w:style w:type="character" w:customStyle="1" w:styleId="24">
    <w:name w:val="标题 字符"/>
    <w:link w:val="14"/>
    <w:qFormat/>
    <w:locked/>
    <w:uiPriority w:val="99"/>
    <w:rPr>
      <w:rFonts w:ascii="Cambria" w:hAnsi="Cambria" w:eastAsia="宋体" w:cs="Cambria"/>
      <w:b/>
      <w:bCs/>
      <w:kern w:val="0"/>
      <w:sz w:val="32"/>
      <w:szCs w:val="32"/>
      <w:lang w:val="zh-CN"/>
    </w:rPr>
  </w:style>
  <w:style w:type="paragraph" w:customStyle="1" w:styleId="25">
    <w:name w:val="p0"/>
    <w:basedOn w:val="1"/>
    <w:qFormat/>
    <w:uiPriority w:val="99"/>
    <w:pPr>
      <w:widowControl/>
    </w:pPr>
  </w:style>
  <w:style w:type="paragraph" w:styleId="26">
    <w:name w:val="List Paragraph"/>
    <w:basedOn w:val="1"/>
    <w:qFormat/>
    <w:uiPriority w:val="99"/>
    <w:pPr>
      <w:widowControl/>
      <w:autoSpaceDE/>
      <w:autoSpaceDN/>
      <w:ind w:firstLine="420" w:firstLineChars="200"/>
    </w:pPr>
    <w:rPr>
      <w:rFonts w:ascii="Times New Roman" w:hAnsi="Times New Roman" w:cs="Times New Roman"/>
      <w:lang w:val="en-US"/>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Table Paragraph"/>
    <w:basedOn w:val="1"/>
    <w:qFormat/>
    <w:uiPriority w:val="99"/>
  </w:style>
  <w:style w:type="character" w:customStyle="1" w:styleId="29">
    <w:name w:val="标题 1 字符"/>
    <w:basedOn w:val="16"/>
    <w:link w:val="3"/>
    <w:qFormat/>
    <w:uiPriority w:val="0"/>
    <w:rPr>
      <w:rFonts w:ascii="宋体" w:hAnsi="宋体" w:cs="宋体"/>
      <w:b/>
      <w:bCs/>
      <w:kern w:val="44"/>
      <w:sz w:val="44"/>
      <w:szCs w:val="44"/>
      <w:lang w:val="zh-CN"/>
    </w:rPr>
  </w:style>
  <w:style w:type="character" w:customStyle="1" w:styleId="30">
    <w:name w:val="标题 5 字符"/>
    <w:basedOn w:val="16"/>
    <w:link w:val="8"/>
    <w:qFormat/>
    <w:uiPriority w:val="0"/>
    <w:rPr>
      <w:rFonts w:ascii="宋体" w:hAnsi="宋体" w:cs="宋体"/>
      <w:b/>
      <w:bCs/>
      <w:sz w:val="28"/>
      <w:szCs w:val="28"/>
      <w:lang w:val="zh-CN"/>
    </w:rPr>
  </w:style>
  <w:style w:type="character" w:customStyle="1" w:styleId="31">
    <w:name w:val="hover8"/>
    <w:basedOn w:val="16"/>
    <w:qFormat/>
    <w:uiPriority w:val="0"/>
    <w:rPr>
      <w:shd w:val="clear" w:fill="DA1500"/>
    </w:rPr>
  </w:style>
  <w:style w:type="character" w:customStyle="1" w:styleId="32">
    <w:name w:val="cur1"/>
    <w:basedOn w:val="16"/>
    <w:qFormat/>
    <w:uiPriority w:val="0"/>
    <w:rPr>
      <w:shd w:val="clear" w:fill="EA3B43"/>
    </w:rPr>
  </w:style>
  <w:style w:type="character" w:customStyle="1" w:styleId="33">
    <w:name w:val="cur2"/>
    <w:basedOn w:val="16"/>
    <w:qFormat/>
    <w:uiPriority w:val="0"/>
    <w:rPr>
      <w:shd w:val="clear" w:fill="DA1500"/>
    </w:rPr>
  </w:style>
  <w:style w:type="character" w:customStyle="1" w:styleId="34">
    <w:name w:val="hover"/>
    <w:basedOn w:val="16"/>
    <w:qFormat/>
    <w:uiPriority w:val="0"/>
    <w:rPr>
      <w:shd w:val="clear" w:fill="DA1500"/>
    </w:rPr>
  </w:style>
  <w:style w:type="character" w:customStyle="1" w:styleId="35">
    <w:name w:val="cur"/>
    <w:basedOn w:val="16"/>
    <w:qFormat/>
    <w:uiPriority w:val="0"/>
    <w:rPr>
      <w:shd w:val="clear" w:fill="EA3B43"/>
    </w:rPr>
  </w:style>
  <w:style w:type="character" w:customStyle="1" w:styleId="36">
    <w:name w:val="hover9"/>
    <w:basedOn w:val="16"/>
    <w:qFormat/>
    <w:uiPriority w:val="0"/>
    <w:rPr>
      <w:shd w:val="clear" w:fill="DA15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4043</Words>
  <Characters>4237</Characters>
  <Lines>51</Lines>
  <Paragraphs>14</Paragraphs>
  <TotalTime>9</TotalTime>
  <ScaleCrop>false</ScaleCrop>
  <LinksUpToDate>false</LinksUpToDate>
  <CharactersWithSpaces>5101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2019-08-21T06:31:00Z</dcterms:created>
  <dc:creator>AutoBVT</dc:creator>
  <cp:lastModifiedBy>WPS_1657680357</cp:lastModifiedBy>
  <cp:lastPrinted>2022-02-17T07:28:00Z</cp:lastPrinted>
  <dcterms:modified xsi:type="dcterms:W3CDTF">2022-08-08T07:32:28Z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54264508A40E40BD9B5118F72156C229</vt:lpwstr>
  </property>
</Properties>
</file>