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6" w:lineRule="exact"/>
        <w:jc w:val="center"/>
        <w:rPr>
          <w:rFonts w:ascii="方正小标宋简体" w:hAnsi="宋体" w:eastAsia="方正小标宋简体" w:cs="宋体"/>
          <w:bCs/>
          <w:sz w:val="44"/>
          <w:szCs w:val="36"/>
        </w:rPr>
      </w:pPr>
    </w:p>
    <w:p>
      <w:pPr>
        <w:spacing w:line="576" w:lineRule="exact"/>
        <w:jc w:val="center"/>
        <w:rPr>
          <w:rFonts w:ascii="方正小标宋简体" w:hAnsi="宋体" w:eastAsia="方正小标宋简体" w:cs="宋体"/>
          <w:bCs/>
          <w:sz w:val="44"/>
          <w:szCs w:val="36"/>
        </w:rPr>
      </w:pPr>
    </w:p>
    <w:p>
      <w:pPr>
        <w:spacing w:line="576" w:lineRule="exact"/>
        <w:jc w:val="center"/>
        <w:rPr>
          <w:rFonts w:hint="eastAsia" w:ascii="方正小标宋简体" w:eastAsia="方正小标宋简体"/>
          <w:sz w:val="44"/>
          <w:szCs w:val="44"/>
        </w:rPr>
      </w:pPr>
      <w:r>
        <w:rPr>
          <w:rFonts w:hint="eastAsia" w:ascii="方正小标宋简体" w:eastAsia="方正小标宋简体"/>
          <w:sz w:val="44"/>
          <w:szCs w:val="44"/>
          <w:lang w:val="en-US" w:eastAsia="zh-CN"/>
        </w:rPr>
        <w:t>宁东</w:t>
      </w:r>
      <w:r>
        <w:rPr>
          <w:rFonts w:hint="eastAsia" w:ascii="方正小标宋简体" w:eastAsia="方正小标宋简体"/>
          <w:sz w:val="44"/>
          <w:szCs w:val="44"/>
        </w:rPr>
        <w:t>企业总部大楼</w:t>
      </w:r>
      <w:r>
        <w:rPr>
          <w:rFonts w:hint="eastAsia" w:ascii="方正小标宋简体" w:eastAsia="方正小标宋简体"/>
          <w:sz w:val="44"/>
          <w:szCs w:val="44"/>
          <w:lang w:val="en-US" w:eastAsia="zh-CN"/>
        </w:rPr>
        <w:t>A座</w:t>
      </w:r>
      <w:r>
        <w:rPr>
          <w:rFonts w:hint="eastAsia" w:ascii="方正小标宋简体" w:eastAsia="方正小标宋简体"/>
          <w:sz w:val="44"/>
          <w:szCs w:val="44"/>
        </w:rPr>
        <w:t>12层会议室</w:t>
      </w:r>
    </w:p>
    <w:p>
      <w:pPr>
        <w:spacing w:line="576" w:lineRule="exact"/>
        <w:jc w:val="center"/>
        <w:rPr>
          <w:rFonts w:hint="eastAsia" w:ascii="方正小标宋简体" w:hAnsi="Times New Roman" w:eastAsia="方正小标宋简体" w:cs="Times New Roman"/>
          <w:sz w:val="44"/>
          <w:szCs w:val="44"/>
          <w:lang w:eastAsia="zh-CN"/>
        </w:rPr>
      </w:pPr>
      <w:r>
        <w:rPr>
          <w:rFonts w:hint="eastAsia" w:ascii="方正小标宋简体" w:hAnsi="Times New Roman" w:eastAsia="方正小标宋简体" w:cs="Times New Roman"/>
          <w:sz w:val="44"/>
          <w:szCs w:val="44"/>
        </w:rPr>
        <w:t>显示屏及配套设备</w:t>
      </w:r>
      <w:r>
        <w:rPr>
          <w:rFonts w:hint="eastAsia" w:ascii="方正小标宋简体" w:hAnsi="Times New Roman" w:eastAsia="方正小标宋简体" w:cs="Times New Roman"/>
          <w:sz w:val="44"/>
          <w:szCs w:val="44"/>
          <w:lang w:val="en-US" w:eastAsia="zh-CN"/>
        </w:rPr>
        <w:t>供货商</w:t>
      </w:r>
      <w:r>
        <w:rPr>
          <w:rFonts w:hint="eastAsia" w:ascii="方正小标宋简体" w:eastAsia="方正小标宋简体" w:cs="Times New Roman"/>
          <w:sz w:val="44"/>
          <w:szCs w:val="44"/>
          <w:lang w:val="en-US" w:eastAsia="zh-CN"/>
        </w:rPr>
        <w:t>（二次）</w:t>
      </w:r>
    </w:p>
    <w:p>
      <w:pPr>
        <w:spacing w:line="576" w:lineRule="exact"/>
        <w:jc w:val="center"/>
        <w:rPr>
          <w:rFonts w:ascii="方正小标宋简体" w:hAnsi="宋体" w:eastAsia="方正小标宋简体" w:cs="宋体"/>
          <w:bCs/>
          <w:sz w:val="44"/>
          <w:szCs w:val="36"/>
        </w:rPr>
      </w:pPr>
    </w:p>
    <w:p>
      <w:pPr>
        <w:adjustRightInd w:val="0"/>
        <w:snapToGrid w:val="0"/>
        <w:contextualSpacing/>
        <w:jc w:val="center"/>
        <w:rPr>
          <w:rFonts w:hint="eastAsia" w:ascii="方正小标宋简体" w:hAnsi="微软雅黑" w:eastAsia="方正小标宋简体"/>
          <w:sz w:val="72"/>
          <w:szCs w:val="72"/>
        </w:rPr>
      </w:pPr>
    </w:p>
    <w:p>
      <w:pPr>
        <w:adjustRightInd w:val="0"/>
        <w:snapToGrid w:val="0"/>
        <w:contextualSpacing/>
        <w:jc w:val="center"/>
        <w:rPr>
          <w:rFonts w:ascii="方正小标宋简体" w:hAnsi="微软雅黑" w:eastAsia="方正小标宋简体"/>
          <w:sz w:val="72"/>
          <w:szCs w:val="72"/>
        </w:rPr>
      </w:pPr>
      <w:r>
        <w:rPr>
          <w:rFonts w:hint="eastAsia" w:ascii="方正小标宋简体" w:hAnsi="微软雅黑" w:eastAsia="方正小标宋简体"/>
          <w:sz w:val="72"/>
          <w:szCs w:val="72"/>
        </w:rPr>
        <w:t>比</w:t>
      </w:r>
    </w:p>
    <w:p>
      <w:pPr>
        <w:adjustRightInd w:val="0"/>
        <w:snapToGrid w:val="0"/>
        <w:contextualSpacing/>
        <w:jc w:val="center"/>
        <w:rPr>
          <w:rFonts w:ascii="方正小标宋简体" w:hAnsi="微软雅黑" w:eastAsia="方正小标宋简体"/>
          <w:sz w:val="72"/>
          <w:szCs w:val="72"/>
        </w:rPr>
      </w:pPr>
    </w:p>
    <w:p>
      <w:pPr>
        <w:adjustRightInd w:val="0"/>
        <w:snapToGrid w:val="0"/>
        <w:contextualSpacing/>
        <w:jc w:val="center"/>
        <w:rPr>
          <w:rFonts w:ascii="方正小标宋简体" w:hAnsi="微软雅黑" w:eastAsia="方正小标宋简体"/>
          <w:sz w:val="72"/>
          <w:szCs w:val="72"/>
        </w:rPr>
      </w:pPr>
      <w:r>
        <w:rPr>
          <w:rFonts w:hint="eastAsia" w:ascii="方正小标宋简体" w:hAnsi="微软雅黑" w:eastAsia="方正小标宋简体"/>
          <w:sz w:val="72"/>
          <w:szCs w:val="72"/>
        </w:rPr>
        <w:t>选</w:t>
      </w:r>
    </w:p>
    <w:p>
      <w:pPr>
        <w:adjustRightInd w:val="0"/>
        <w:snapToGrid w:val="0"/>
        <w:contextualSpacing/>
        <w:jc w:val="center"/>
        <w:rPr>
          <w:rFonts w:ascii="方正小标宋简体" w:hAnsi="微软雅黑" w:eastAsia="方正小标宋简体"/>
          <w:sz w:val="72"/>
          <w:szCs w:val="72"/>
        </w:rPr>
      </w:pPr>
    </w:p>
    <w:p>
      <w:pPr>
        <w:adjustRightInd w:val="0"/>
        <w:snapToGrid w:val="0"/>
        <w:contextualSpacing/>
        <w:jc w:val="center"/>
        <w:rPr>
          <w:rFonts w:ascii="方正小标宋简体" w:hAnsi="微软雅黑" w:eastAsia="方正小标宋简体"/>
          <w:sz w:val="72"/>
          <w:szCs w:val="72"/>
        </w:rPr>
      </w:pPr>
      <w:r>
        <w:rPr>
          <w:rFonts w:hint="eastAsia" w:ascii="方正小标宋简体" w:hAnsi="微软雅黑" w:eastAsia="方正小标宋简体"/>
          <w:sz w:val="72"/>
          <w:szCs w:val="72"/>
        </w:rPr>
        <w:t>文</w:t>
      </w:r>
    </w:p>
    <w:p>
      <w:pPr>
        <w:adjustRightInd w:val="0"/>
        <w:snapToGrid w:val="0"/>
        <w:contextualSpacing/>
        <w:jc w:val="center"/>
        <w:rPr>
          <w:rFonts w:ascii="方正小标宋简体" w:hAnsi="微软雅黑" w:eastAsia="方正小标宋简体"/>
          <w:sz w:val="72"/>
          <w:szCs w:val="72"/>
        </w:rPr>
      </w:pPr>
    </w:p>
    <w:p>
      <w:pPr>
        <w:adjustRightInd w:val="0"/>
        <w:snapToGrid w:val="0"/>
        <w:contextualSpacing/>
        <w:jc w:val="center"/>
        <w:rPr>
          <w:rFonts w:ascii="方正小标宋简体" w:hAnsi="微软雅黑" w:eastAsia="方正小标宋简体"/>
          <w:sz w:val="84"/>
          <w:szCs w:val="84"/>
        </w:rPr>
      </w:pPr>
      <w:r>
        <w:rPr>
          <w:rFonts w:hint="eastAsia" w:ascii="方正小标宋简体" w:hAnsi="微软雅黑" w:eastAsia="方正小标宋简体"/>
          <w:sz w:val="72"/>
          <w:szCs w:val="72"/>
        </w:rPr>
        <w:t>件</w:t>
      </w:r>
    </w:p>
    <w:p>
      <w:pPr>
        <w:spacing w:line="576" w:lineRule="exact"/>
        <w:ind w:firstLine="1260" w:firstLineChars="350"/>
        <w:rPr>
          <w:rFonts w:ascii="仿宋_GB2312" w:hAnsi="微软雅黑" w:eastAsia="仿宋_GB2312" w:cs="宋体"/>
          <w:sz w:val="36"/>
          <w:szCs w:val="36"/>
        </w:rPr>
      </w:pPr>
    </w:p>
    <w:p>
      <w:pPr>
        <w:spacing w:line="576" w:lineRule="exact"/>
        <w:jc w:val="center"/>
        <w:rPr>
          <w:rFonts w:hint="eastAsia" w:ascii="仿宋" w:hAnsi="仿宋" w:eastAsia="仿宋" w:cs="仿宋"/>
          <w:sz w:val="32"/>
          <w:szCs w:val="32"/>
        </w:rPr>
      </w:pPr>
      <w:r>
        <w:rPr>
          <w:rFonts w:hint="eastAsia" w:ascii="仿宋" w:hAnsi="仿宋" w:eastAsia="仿宋" w:cs="仿宋"/>
          <w:sz w:val="32"/>
          <w:szCs w:val="32"/>
        </w:rPr>
        <w:t>宁夏宁东开发投资有限公司</w:t>
      </w:r>
    </w:p>
    <w:p>
      <w:pPr>
        <w:spacing w:line="576" w:lineRule="exact"/>
        <w:jc w:val="center"/>
        <w:rPr>
          <w:rFonts w:hint="eastAsia" w:ascii="仿宋" w:hAnsi="仿宋" w:eastAsia="仿宋" w:cs="仿宋"/>
          <w:sz w:val="32"/>
          <w:szCs w:val="32"/>
        </w:rPr>
      </w:pPr>
      <w:r>
        <w:rPr>
          <w:rFonts w:hint="eastAsia" w:ascii="仿宋" w:hAnsi="仿宋" w:eastAsia="仿宋" w:cs="仿宋"/>
          <w:sz w:val="32"/>
          <w:szCs w:val="32"/>
        </w:rPr>
        <w:t>20</w:t>
      </w:r>
      <w:r>
        <w:rPr>
          <w:rFonts w:hint="eastAsia" w:ascii="仿宋" w:hAnsi="仿宋" w:eastAsia="仿宋" w:cs="仿宋"/>
          <w:sz w:val="32"/>
          <w:szCs w:val="32"/>
          <w:lang w:val="en-US" w:eastAsia="zh-CN"/>
        </w:rPr>
        <w:t>22</w:t>
      </w:r>
      <w:r>
        <w:rPr>
          <w:rFonts w:hint="eastAsia" w:ascii="仿宋" w:hAnsi="仿宋" w:eastAsia="仿宋" w:cs="仿宋"/>
          <w:sz w:val="32"/>
          <w:szCs w:val="32"/>
        </w:rPr>
        <w:t>年</w:t>
      </w:r>
      <w:r>
        <w:rPr>
          <w:rFonts w:hint="eastAsia" w:ascii="仿宋" w:hAnsi="仿宋" w:eastAsia="仿宋" w:cs="仿宋"/>
          <w:sz w:val="32"/>
          <w:szCs w:val="32"/>
          <w:lang w:val="en-US" w:eastAsia="zh-CN"/>
        </w:rPr>
        <w:t>11</w:t>
      </w:r>
      <w:r>
        <w:rPr>
          <w:rFonts w:hint="eastAsia" w:ascii="仿宋" w:hAnsi="仿宋" w:eastAsia="仿宋" w:cs="仿宋"/>
          <w:sz w:val="32"/>
          <w:szCs w:val="32"/>
        </w:rPr>
        <w:t>月</w:t>
      </w:r>
      <w:r>
        <w:rPr>
          <w:rFonts w:hint="eastAsia" w:ascii="仿宋" w:hAnsi="仿宋" w:eastAsia="仿宋" w:cs="仿宋"/>
          <w:sz w:val="32"/>
          <w:szCs w:val="32"/>
          <w:lang w:val="en-US" w:eastAsia="zh-CN"/>
        </w:rPr>
        <w:t>17</w:t>
      </w:r>
      <w:r>
        <w:rPr>
          <w:rFonts w:hint="eastAsia" w:ascii="仿宋" w:hAnsi="仿宋" w:eastAsia="仿宋" w:cs="仿宋"/>
          <w:sz w:val="32"/>
          <w:szCs w:val="32"/>
        </w:rPr>
        <w:t>日</w:t>
      </w:r>
    </w:p>
    <w:p>
      <w:pPr>
        <w:spacing w:line="576" w:lineRule="exact"/>
        <w:jc w:val="center"/>
        <w:rPr>
          <w:rFonts w:ascii="方正小标宋简体" w:hAnsi="宋体" w:eastAsia="方正小标宋简体" w:cs="宋体"/>
          <w:bCs/>
          <w:sz w:val="44"/>
          <w:szCs w:val="36"/>
        </w:rPr>
      </w:pPr>
    </w:p>
    <w:p>
      <w:pPr>
        <w:spacing w:line="576" w:lineRule="exact"/>
        <w:jc w:val="center"/>
        <w:rPr>
          <w:rFonts w:ascii="方正小标宋简体" w:hAnsi="宋体" w:eastAsia="方正小标宋简体" w:cs="宋体"/>
          <w:bCs/>
          <w:sz w:val="44"/>
          <w:szCs w:val="36"/>
        </w:rPr>
      </w:pPr>
    </w:p>
    <w:p>
      <w:pPr>
        <w:spacing w:line="576" w:lineRule="exact"/>
        <w:jc w:val="center"/>
        <w:rPr>
          <w:rFonts w:ascii="方正小标宋简体" w:hAnsi="宋体" w:eastAsia="方正小标宋简体" w:cs="宋体"/>
          <w:bCs/>
          <w:sz w:val="44"/>
          <w:szCs w:val="36"/>
        </w:rPr>
      </w:pPr>
    </w:p>
    <w:p>
      <w:pPr>
        <w:spacing w:line="576" w:lineRule="exact"/>
        <w:jc w:val="center"/>
        <w:rPr>
          <w:rFonts w:ascii="方正小标宋简体" w:hAnsi="宋体" w:eastAsia="方正小标宋简体" w:cs="宋体"/>
          <w:bCs/>
          <w:sz w:val="44"/>
          <w:szCs w:val="36"/>
        </w:rPr>
      </w:pPr>
    </w:p>
    <w:p>
      <w:pPr>
        <w:spacing w:line="576" w:lineRule="exact"/>
        <w:jc w:val="center"/>
        <w:rPr>
          <w:rFonts w:ascii="方正小标宋简体" w:hAnsi="宋体" w:eastAsia="方正小标宋简体" w:cs="宋体"/>
          <w:bCs/>
          <w:sz w:val="44"/>
          <w:szCs w:val="36"/>
        </w:rPr>
      </w:pPr>
    </w:p>
    <w:p>
      <w:pPr>
        <w:spacing w:line="576" w:lineRule="exact"/>
        <w:jc w:val="center"/>
        <w:rPr>
          <w:rFonts w:ascii="方正小标宋简体" w:hAnsi="宋体" w:eastAsia="方正小标宋简体" w:cs="宋体"/>
          <w:bCs/>
          <w:sz w:val="44"/>
          <w:szCs w:val="36"/>
        </w:rPr>
      </w:pPr>
    </w:p>
    <w:p>
      <w:pPr>
        <w:spacing w:line="576" w:lineRule="exact"/>
        <w:jc w:val="center"/>
        <w:rPr>
          <w:rFonts w:ascii="方正小标宋简体" w:hAnsi="宋体" w:eastAsia="方正小标宋简体" w:cs="宋体"/>
          <w:bCs/>
          <w:sz w:val="44"/>
          <w:szCs w:val="36"/>
        </w:rPr>
      </w:pPr>
    </w:p>
    <w:p>
      <w:pPr>
        <w:spacing w:line="576" w:lineRule="exact"/>
        <w:jc w:val="center"/>
        <w:rPr>
          <w:rFonts w:ascii="方正小标宋简体" w:hAnsi="宋体" w:eastAsia="方正小标宋简体" w:cs="宋体"/>
          <w:bCs/>
          <w:sz w:val="44"/>
          <w:szCs w:val="36"/>
        </w:rPr>
      </w:pPr>
    </w:p>
    <w:p>
      <w:pPr>
        <w:spacing w:line="576" w:lineRule="exact"/>
        <w:jc w:val="center"/>
        <w:rPr>
          <w:rFonts w:ascii="方正小标宋简体" w:hAnsi="宋体" w:eastAsia="方正小标宋简体" w:cs="宋体"/>
          <w:bCs/>
          <w:sz w:val="44"/>
          <w:szCs w:val="36"/>
        </w:rPr>
      </w:pPr>
    </w:p>
    <w:p>
      <w:pPr>
        <w:spacing w:line="576" w:lineRule="exact"/>
        <w:jc w:val="center"/>
        <w:rPr>
          <w:rFonts w:ascii="方正小标宋简体" w:hAnsi="宋体" w:eastAsia="方正小标宋简体" w:cs="宋体"/>
          <w:bCs/>
          <w:sz w:val="44"/>
          <w:szCs w:val="36"/>
        </w:rPr>
      </w:pPr>
    </w:p>
    <w:p>
      <w:pPr>
        <w:spacing w:line="576" w:lineRule="exact"/>
        <w:jc w:val="center"/>
        <w:rPr>
          <w:rFonts w:ascii="方正小标宋简体" w:hAnsi="宋体" w:eastAsia="方正小标宋简体" w:cs="宋体"/>
          <w:bCs/>
          <w:sz w:val="44"/>
          <w:szCs w:val="36"/>
        </w:rPr>
      </w:pPr>
    </w:p>
    <w:p>
      <w:pPr>
        <w:spacing w:line="576" w:lineRule="exact"/>
        <w:jc w:val="center"/>
        <w:rPr>
          <w:rFonts w:ascii="方正小标宋简体" w:hAnsi="宋体" w:eastAsia="方正小标宋简体" w:cs="宋体"/>
          <w:bCs/>
          <w:sz w:val="44"/>
          <w:szCs w:val="36"/>
        </w:rPr>
      </w:pPr>
    </w:p>
    <w:p>
      <w:pPr>
        <w:spacing w:line="576" w:lineRule="exact"/>
        <w:jc w:val="center"/>
        <w:rPr>
          <w:rFonts w:ascii="方正小标宋简体" w:hAnsi="宋体" w:eastAsia="方正小标宋简体" w:cs="宋体"/>
          <w:bCs/>
          <w:sz w:val="44"/>
          <w:szCs w:val="36"/>
        </w:rPr>
      </w:pPr>
    </w:p>
    <w:p>
      <w:pPr>
        <w:spacing w:line="576" w:lineRule="exact"/>
        <w:jc w:val="center"/>
        <w:rPr>
          <w:rFonts w:ascii="方正小标宋简体" w:hAnsi="宋体" w:eastAsia="方正小标宋简体" w:cs="宋体"/>
          <w:bCs/>
          <w:sz w:val="44"/>
          <w:szCs w:val="36"/>
        </w:rPr>
      </w:pPr>
    </w:p>
    <w:p>
      <w:pPr>
        <w:spacing w:line="576" w:lineRule="exact"/>
        <w:jc w:val="center"/>
        <w:rPr>
          <w:rFonts w:ascii="方正小标宋简体" w:hAnsi="宋体" w:eastAsia="方正小标宋简体" w:cs="宋体"/>
          <w:bCs/>
          <w:sz w:val="44"/>
          <w:szCs w:val="36"/>
        </w:rPr>
      </w:pPr>
    </w:p>
    <w:p>
      <w:pPr>
        <w:spacing w:line="576" w:lineRule="exact"/>
        <w:jc w:val="center"/>
        <w:rPr>
          <w:rFonts w:ascii="方正小标宋简体" w:hAnsi="宋体" w:eastAsia="方正小标宋简体" w:cs="宋体"/>
          <w:bCs/>
          <w:sz w:val="44"/>
          <w:szCs w:val="36"/>
        </w:rPr>
      </w:pPr>
    </w:p>
    <w:p>
      <w:pPr>
        <w:spacing w:line="576" w:lineRule="exact"/>
        <w:jc w:val="center"/>
        <w:rPr>
          <w:rFonts w:ascii="方正小标宋简体" w:hAnsi="宋体" w:eastAsia="方正小标宋简体" w:cs="宋体"/>
          <w:bCs/>
          <w:sz w:val="44"/>
          <w:szCs w:val="36"/>
        </w:rPr>
      </w:pPr>
    </w:p>
    <w:p>
      <w:pPr>
        <w:spacing w:line="576" w:lineRule="exact"/>
        <w:jc w:val="center"/>
        <w:rPr>
          <w:rFonts w:ascii="方正小标宋简体" w:hAnsi="宋体" w:eastAsia="方正小标宋简体" w:cs="宋体"/>
          <w:bCs/>
          <w:sz w:val="44"/>
          <w:szCs w:val="36"/>
        </w:rPr>
      </w:pPr>
    </w:p>
    <w:p>
      <w:pPr>
        <w:spacing w:line="576" w:lineRule="exact"/>
        <w:jc w:val="center"/>
        <w:rPr>
          <w:rFonts w:ascii="方正小标宋简体" w:hAnsi="宋体" w:eastAsia="方正小标宋简体" w:cs="宋体"/>
          <w:bCs/>
          <w:sz w:val="44"/>
          <w:szCs w:val="36"/>
        </w:rPr>
      </w:pPr>
    </w:p>
    <w:p>
      <w:pPr>
        <w:spacing w:line="576" w:lineRule="exact"/>
        <w:jc w:val="center"/>
        <w:rPr>
          <w:rFonts w:ascii="方正小标宋简体" w:hAnsi="宋体" w:eastAsia="方正小标宋简体" w:cs="宋体"/>
          <w:bCs/>
          <w:sz w:val="44"/>
          <w:szCs w:val="36"/>
        </w:rPr>
      </w:pPr>
    </w:p>
    <w:p>
      <w:pPr>
        <w:spacing w:line="576" w:lineRule="exact"/>
        <w:jc w:val="center"/>
        <w:rPr>
          <w:rFonts w:ascii="方正小标宋简体" w:hAnsi="宋体" w:eastAsia="方正小标宋简体" w:cs="宋体"/>
          <w:bCs/>
          <w:sz w:val="44"/>
          <w:szCs w:val="36"/>
        </w:rPr>
      </w:pPr>
    </w:p>
    <w:p>
      <w:pPr>
        <w:spacing w:line="576" w:lineRule="exact"/>
        <w:jc w:val="center"/>
        <w:rPr>
          <w:rFonts w:ascii="方正小标宋简体" w:hAnsi="宋体" w:eastAsia="方正小标宋简体" w:cs="宋体"/>
          <w:bCs/>
          <w:sz w:val="44"/>
          <w:szCs w:val="36"/>
        </w:rPr>
      </w:pPr>
    </w:p>
    <w:p>
      <w:pPr>
        <w:spacing w:line="576" w:lineRule="exact"/>
        <w:jc w:val="center"/>
        <w:rPr>
          <w:rFonts w:ascii="方正小标宋简体" w:hAnsi="宋体" w:eastAsia="方正小标宋简体" w:cs="宋体"/>
          <w:bCs/>
          <w:sz w:val="44"/>
          <w:szCs w:val="36"/>
        </w:rPr>
      </w:pPr>
    </w:p>
    <w:p>
      <w:pPr>
        <w:spacing w:line="576" w:lineRule="exact"/>
        <w:jc w:val="center"/>
        <w:rPr>
          <w:rFonts w:ascii="方正小标宋简体" w:hAnsi="宋体" w:eastAsia="方正小标宋简体" w:cs="宋体"/>
          <w:bCs/>
          <w:sz w:val="44"/>
          <w:szCs w:val="36"/>
        </w:rPr>
      </w:pPr>
    </w:p>
    <w:p>
      <w:pPr>
        <w:pStyle w:val="2"/>
        <w:spacing w:before="0" w:after="0" w:line="560" w:lineRule="exact"/>
      </w:pPr>
    </w:p>
    <w:p>
      <w:pPr>
        <w:spacing w:line="576" w:lineRule="exact"/>
        <w:jc w:val="center"/>
        <w:rPr>
          <w:rFonts w:hint="eastAsia" w:ascii="方正小标宋简体" w:hAnsi="Times New Roman" w:eastAsia="方正小标宋简体" w:cs="Times New Roman"/>
          <w:sz w:val="44"/>
          <w:szCs w:val="44"/>
        </w:rPr>
      </w:pPr>
      <w:r>
        <w:rPr>
          <w:rFonts w:hint="eastAsia" w:ascii="方正小标宋简体" w:eastAsia="方正小标宋简体"/>
          <w:sz w:val="44"/>
          <w:szCs w:val="44"/>
          <w:lang w:val="en-US" w:eastAsia="zh-CN"/>
        </w:rPr>
        <w:t>宁东</w:t>
      </w:r>
      <w:r>
        <w:rPr>
          <w:rFonts w:hint="eastAsia" w:ascii="方正小标宋简体" w:eastAsia="方正小标宋简体"/>
          <w:sz w:val="44"/>
          <w:szCs w:val="44"/>
        </w:rPr>
        <w:t>企业总部大楼</w:t>
      </w:r>
      <w:r>
        <w:rPr>
          <w:rFonts w:hint="eastAsia" w:ascii="方正小标宋简体" w:eastAsia="方正小标宋简体"/>
          <w:sz w:val="44"/>
          <w:szCs w:val="44"/>
          <w:lang w:val="en-US" w:eastAsia="zh-CN"/>
        </w:rPr>
        <w:t>A座</w:t>
      </w:r>
      <w:r>
        <w:rPr>
          <w:rFonts w:hint="eastAsia" w:ascii="方正小标宋简体" w:eastAsia="方正小标宋简体"/>
          <w:sz w:val="44"/>
          <w:szCs w:val="44"/>
        </w:rPr>
        <w:t>12层会议室</w:t>
      </w:r>
      <w:r>
        <w:rPr>
          <w:rFonts w:hint="eastAsia" w:ascii="方正小标宋简体" w:hAnsi="Times New Roman" w:eastAsia="方正小标宋简体" w:cs="Times New Roman"/>
          <w:sz w:val="44"/>
          <w:szCs w:val="44"/>
        </w:rPr>
        <w:t>显示屏</w:t>
      </w:r>
    </w:p>
    <w:p>
      <w:pPr>
        <w:spacing w:line="576" w:lineRule="exact"/>
        <w:jc w:val="center"/>
        <w:rPr>
          <w:rFonts w:ascii="方正小标宋简体" w:hAnsi="宋体" w:eastAsia="方正小标宋简体" w:cs="宋体"/>
          <w:bCs/>
          <w:sz w:val="44"/>
          <w:szCs w:val="36"/>
        </w:rPr>
      </w:pPr>
      <w:r>
        <w:rPr>
          <w:rFonts w:hint="eastAsia" w:ascii="方正小标宋简体" w:hAnsi="Times New Roman" w:eastAsia="方正小标宋简体" w:cs="Times New Roman"/>
          <w:sz w:val="44"/>
          <w:szCs w:val="44"/>
        </w:rPr>
        <w:t>及配套设备</w:t>
      </w:r>
      <w:r>
        <w:rPr>
          <w:rFonts w:hint="eastAsia" w:ascii="方正小标宋简体" w:hAnsi="Times New Roman" w:eastAsia="方正小标宋简体" w:cs="Times New Roman"/>
          <w:sz w:val="44"/>
          <w:szCs w:val="44"/>
          <w:lang w:val="en-US" w:eastAsia="zh-CN"/>
        </w:rPr>
        <w:t>供货商</w:t>
      </w:r>
      <w:r>
        <w:rPr>
          <w:rFonts w:hint="eastAsia" w:ascii="方正小标宋简体" w:hAnsi="宋体" w:eastAsia="方正小标宋简体" w:cs="宋体"/>
          <w:bCs/>
          <w:sz w:val="44"/>
          <w:szCs w:val="36"/>
        </w:rPr>
        <w:t>比选文件</w:t>
      </w:r>
      <w:r>
        <w:rPr>
          <w:rFonts w:hint="eastAsia" w:ascii="方正小标宋简体" w:eastAsia="方正小标宋简体" w:cs="Times New Roman"/>
          <w:sz w:val="44"/>
          <w:szCs w:val="44"/>
          <w:lang w:val="en-US" w:eastAsia="zh-CN"/>
        </w:rPr>
        <w:t>（二次）</w:t>
      </w:r>
    </w:p>
    <w:p>
      <w:pPr>
        <w:spacing w:line="560" w:lineRule="exact"/>
        <w:ind w:firstLine="1104" w:firstLineChars="250"/>
        <w:jc w:val="center"/>
        <w:rPr>
          <w:rFonts w:ascii="方正小标宋简体" w:hAnsi="宋体" w:eastAsia="方正小标宋简体" w:cs="宋体"/>
          <w:b/>
          <w:sz w:val="44"/>
          <w:szCs w:val="36"/>
        </w:rPr>
      </w:pPr>
    </w:p>
    <w:p>
      <w:pPr>
        <w:adjustRightInd w:val="0"/>
        <w:snapToGrid w:val="0"/>
        <w:spacing w:line="50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为保障</w:t>
      </w:r>
      <w:r>
        <w:rPr>
          <w:rFonts w:hint="eastAsia" w:ascii="仿宋" w:hAnsi="仿宋" w:eastAsia="仿宋" w:cs="仿宋"/>
          <w:sz w:val="32"/>
          <w:szCs w:val="32"/>
          <w:lang w:val="en-US" w:eastAsia="zh-CN"/>
        </w:rPr>
        <w:t>企业总部大楼12层</w:t>
      </w:r>
      <w:r>
        <w:rPr>
          <w:rFonts w:hint="eastAsia" w:ascii="仿宋" w:hAnsi="仿宋" w:eastAsia="仿宋" w:cs="仿宋"/>
          <w:sz w:val="32"/>
          <w:szCs w:val="32"/>
        </w:rPr>
        <w:t>1号会议室显示屏及配套会议设备正常使用，创造优质、</w:t>
      </w:r>
      <w:r>
        <w:rPr>
          <w:rFonts w:hint="eastAsia" w:ascii="仿宋" w:hAnsi="仿宋" w:eastAsia="仿宋" w:cs="仿宋"/>
          <w:sz w:val="32"/>
          <w:szCs w:val="32"/>
          <w:lang w:val="en-US" w:eastAsia="zh-CN"/>
        </w:rPr>
        <w:t>智能、</w:t>
      </w:r>
      <w:r>
        <w:rPr>
          <w:rFonts w:hint="eastAsia" w:ascii="仿宋" w:hAnsi="仿宋" w:eastAsia="仿宋" w:cs="仿宋"/>
          <w:sz w:val="32"/>
          <w:szCs w:val="32"/>
        </w:rPr>
        <w:t>高效</w:t>
      </w:r>
      <w:r>
        <w:rPr>
          <w:rFonts w:hint="eastAsia" w:ascii="仿宋" w:hAnsi="仿宋" w:eastAsia="仿宋" w:cs="仿宋"/>
          <w:sz w:val="32"/>
          <w:szCs w:val="32"/>
          <w:lang w:eastAsia="zh-CN"/>
        </w:rPr>
        <w:t>的</w:t>
      </w:r>
      <w:r>
        <w:rPr>
          <w:rFonts w:hint="eastAsia" w:ascii="仿宋" w:hAnsi="仿宋" w:eastAsia="仿宋" w:cs="仿宋"/>
          <w:sz w:val="32"/>
          <w:szCs w:val="32"/>
          <w:lang w:val="en-US" w:eastAsia="zh-CN"/>
        </w:rPr>
        <w:t>会议</w:t>
      </w:r>
      <w:r>
        <w:rPr>
          <w:rFonts w:hint="eastAsia" w:ascii="仿宋" w:hAnsi="仿宋" w:eastAsia="仿宋" w:cs="仿宋"/>
          <w:sz w:val="32"/>
          <w:szCs w:val="32"/>
        </w:rPr>
        <w:t>环境，</w:t>
      </w:r>
      <w:r>
        <w:rPr>
          <w:rFonts w:hint="eastAsia" w:ascii="仿宋" w:hAnsi="仿宋" w:eastAsia="仿宋" w:cs="仿宋"/>
          <w:sz w:val="32"/>
          <w:szCs w:val="32"/>
          <w:lang w:val="zh-CN"/>
        </w:rPr>
        <w:t>根据《宁夏宁东开发投资有限公司招标采购管理办法》，</w:t>
      </w:r>
      <w:r>
        <w:rPr>
          <w:rFonts w:hint="eastAsia" w:ascii="仿宋" w:hAnsi="仿宋" w:eastAsia="仿宋" w:cs="仿宋"/>
          <w:sz w:val="32"/>
          <w:szCs w:val="32"/>
        </w:rPr>
        <w:t>我公司拟通过公开比选方式选择</w:t>
      </w:r>
      <w:r>
        <w:rPr>
          <w:rFonts w:hint="eastAsia" w:ascii="仿宋" w:hAnsi="仿宋" w:eastAsia="仿宋" w:cs="仿宋"/>
          <w:sz w:val="32"/>
          <w:szCs w:val="32"/>
          <w:lang w:eastAsia="zh-CN"/>
        </w:rPr>
        <w:t>宁东企业总部大楼A座12层会议室显示屏及配套设备</w:t>
      </w:r>
      <w:r>
        <w:rPr>
          <w:rFonts w:hint="eastAsia" w:ascii="仿宋" w:hAnsi="仿宋" w:eastAsia="仿宋" w:cs="仿宋"/>
          <w:sz w:val="32"/>
          <w:szCs w:val="32"/>
          <w:lang w:val="en-US" w:eastAsia="zh-CN"/>
        </w:rPr>
        <w:t>供货商</w:t>
      </w:r>
      <w:r>
        <w:rPr>
          <w:rFonts w:hint="eastAsia" w:ascii="仿宋" w:hAnsi="仿宋" w:eastAsia="仿宋" w:cs="仿宋"/>
          <w:sz w:val="32"/>
          <w:szCs w:val="32"/>
          <w:lang w:eastAsia="zh-CN"/>
        </w:rPr>
        <w:t>，</w:t>
      </w:r>
      <w:r>
        <w:rPr>
          <w:rFonts w:hint="eastAsia" w:ascii="仿宋" w:hAnsi="仿宋" w:eastAsia="仿宋" w:cs="仿宋"/>
          <w:sz w:val="32"/>
          <w:szCs w:val="32"/>
        </w:rPr>
        <w:t>具体要求如下</w:t>
      </w:r>
      <w:r>
        <w:rPr>
          <w:rFonts w:hint="eastAsia" w:ascii="仿宋" w:hAnsi="仿宋" w:eastAsia="仿宋" w:cs="仿宋"/>
          <w:sz w:val="32"/>
          <w:szCs w:val="32"/>
          <w:lang w:eastAsia="zh-CN"/>
        </w:rPr>
        <w:t>。</w:t>
      </w:r>
    </w:p>
    <w:p>
      <w:pPr>
        <w:numPr>
          <w:ilvl w:val="0"/>
          <w:numId w:val="1"/>
        </w:numPr>
        <w:adjustRightInd w:val="0"/>
        <w:snapToGrid w:val="0"/>
        <w:spacing w:line="560" w:lineRule="exact"/>
        <w:ind w:left="20" w:leftChars="0" w:firstLine="640" w:firstLineChars="0"/>
        <w:contextualSpacing/>
        <w:jc w:val="both"/>
        <w:rPr>
          <w:rFonts w:ascii="黑体" w:hAnsi="黑体" w:eastAsia="黑体" w:cs="黑体"/>
          <w:bCs/>
          <w:sz w:val="32"/>
          <w:szCs w:val="32"/>
        </w:rPr>
      </w:pPr>
      <w:r>
        <w:rPr>
          <w:rFonts w:hint="eastAsia" w:ascii="黑体" w:hAnsi="黑体" w:eastAsia="黑体" w:cs="黑体"/>
          <w:bCs/>
          <w:sz w:val="32"/>
          <w:szCs w:val="32"/>
          <w:lang w:val="en-US" w:eastAsia="zh-CN"/>
        </w:rPr>
        <w:t>基本情况</w:t>
      </w:r>
    </w:p>
    <w:p>
      <w:pPr>
        <w:adjustRightInd w:val="0"/>
        <w:snapToGrid w:val="0"/>
        <w:spacing w:line="500" w:lineRule="exact"/>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rPr>
        <w:t>项目名称：</w:t>
      </w:r>
      <w:r>
        <w:rPr>
          <w:rFonts w:hint="eastAsia" w:ascii="仿宋" w:hAnsi="仿宋" w:eastAsia="仿宋" w:cs="仿宋"/>
          <w:sz w:val="32"/>
          <w:szCs w:val="32"/>
          <w:lang w:eastAsia="zh-CN"/>
        </w:rPr>
        <w:t>宁东企业总部大楼A座12层会议室显示屏及配套设备</w:t>
      </w:r>
      <w:r>
        <w:rPr>
          <w:rFonts w:hint="eastAsia" w:ascii="仿宋" w:hAnsi="仿宋" w:eastAsia="仿宋" w:cs="仿宋"/>
          <w:sz w:val="32"/>
          <w:szCs w:val="32"/>
          <w:lang w:val="en-US" w:eastAsia="zh-CN"/>
        </w:rPr>
        <w:t>采购及安装项目</w:t>
      </w:r>
    </w:p>
    <w:p>
      <w:pPr>
        <w:adjustRightInd w:val="0"/>
        <w:snapToGrid w:val="0"/>
        <w:spacing w:line="50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采购</w:t>
      </w:r>
      <w:r>
        <w:rPr>
          <w:rFonts w:hint="eastAsia" w:ascii="仿宋" w:hAnsi="仿宋" w:eastAsia="仿宋" w:cs="仿宋"/>
          <w:sz w:val="32"/>
          <w:szCs w:val="32"/>
        </w:rPr>
        <w:t>单位：宁夏宁东开发投资有限公司</w:t>
      </w:r>
    </w:p>
    <w:p>
      <w:pPr>
        <w:adjustRightInd w:val="0"/>
        <w:snapToGrid w:val="0"/>
        <w:spacing w:line="50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项目地点：</w:t>
      </w:r>
      <w:r>
        <w:rPr>
          <w:rFonts w:hint="eastAsia" w:ascii="仿宋" w:hAnsi="仿宋" w:eastAsia="仿宋" w:cs="仿宋"/>
          <w:sz w:val="32"/>
          <w:szCs w:val="32"/>
          <w:lang w:eastAsia="zh-CN"/>
        </w:rPr>
        <w:t>宁东镇长城路与广场东路交汇处西北角</w:t>
      </w:r>
    </w:p>
    <w:p>
      <w:pPr>
        <w:adjustRightInd w:val="0"/>
        <w:snapToGrid w:val="0"/>
        <w:spacing w:line="500" w:lineRule="exact"/>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采购内容</w:t>
      </w:r>
      <w:r>
        <w:rPr>
          <w:rFonts w:hint="eastAsia" w:ascii="仿宋" w:hAnsi="仿宋" w:eastAsia="仿宋" w:cs="仿宋"/>
          <w:sz w:val="32"/>
          <w:szCs w:val="32"/>
        </w:rPr>
        <w:t>：企业总部大楼</w:t>
      </w:r>
      <w:r>
        <w:rPr>
          <w:rFonts w:hint="eastAsia" w:ascii="仿宋" w:hAnsi="仿宋" w:eastAsia="仿宋" w:cs="仿宋"/>
          <w:sz w:val="32"/>
          <w:szCs w:val="32"/>
          <w:lang w:val="en-US" w:eastAsia="zh-CN"/>
        </w:rPr>
        <w:t>A座12层1号会议室LED显示屏、显示屏控制系统、配电系统等设施设备及安装调试，规格参数详见附件3。</w:t>
      </w:r>
    </w:p>
    <w:p>
      <w:pPr>
        <w:spacing w:line="560" w:lineRule="exact"/>
        <w:ind w:firstLine="640" w:firstLineChars="200"/>
        <w:contextualSpacing/>
        <w:rPr>
          <w:rFonts w:ascii="仿宋_GB2312" w:hAnsi="仿宋" w:eastAsia="仿宋_GB2312"/>
          <w:sz w:val="32"/>
          <w:szCs w:val="32"/>
        </w:rPr>
      </w:pPr>
      <w:r>
        <w:rPr>
          <w:rFonts w:hint="eastAsia" w:ascii="黑体" w:hAnsi="黑体" w:eastAsia="黑体" w:cs="黑体"/>
          <w:bCs/>
          <w:sz w:val="32"/>
          <w:szCs w:val="32"/>
        </w:rPr>
        <w:t>二、参与比选单位要求</w:t>
      </w:r>
    </w:p>
    <w:p>
      <w:pPr>
        <w:spacing w:line="560" w:lineRule="exact"/>
        <w:ind w:firstLine="640" w:firstLineChars="200"/>
        <w:rPr>
          <w:rFonts w:hint="default" w:ascii="仿宋" w:hAnsi="仿宋" w:eastAsia="仿宋" w:cs="仿宋"/>
          <w:sz w:val="32"/>
          <w:szCs w:val="32"/>
          <w:highlight w:val="yellow"/>
          <w:lang w:val="en-US" w:eastAsia="zh-CN"/>
        </w:rPr>
      </w:pPr>
      <w:r>
        <w:rPr>
          <w:rFonts w:hint="eastAsia" w:ascii="仿宋" w:hAnsi="仿宋" w:eastAsia="仿宋" w:cs="仿宋"/>
          <w:sz w:val="32"/>
          <w:szCs w:val="32"/>
        </w:rPr>
        <w:t>（一）参选单位具有独立法人资格，具备相应的营业执照，并在人员、资金等方面具有相应的能力。经营范围包括LED显示屏及配套设备的销售安装</w:t>
      </w:r>
      <w:r>
        <w:rPr>
          <w:rFonts w:hint="eastAsia" w:ascii="仿宋" w:hAnsi="仿宋" w:eastAsia="仿宋" w:cs="仿宋"/>
          <w:sz w:val="32"/>
          <w:szCs w:val="32"/>
          <w:lang w:val="en-US" w:eastAsia="zh-CN"/>
        </w:rPr>
        <w:t>或</w:t>
      </w:r>
      <w:r>
        <w:rPr>
          <w:rFonts w:hint="eastAsia" w:ascii="仿宋" w:hAnsi="仿宋" w:eastAsia="仿宋" w:cs="仿宋"/>
          <w:sz w:val="32"/>
          <w:szCs w:val="32"/>
        </w:rPr>
        <w:t>计算机软硬件及辅助设备</w:t>
      </w:r>
      <w:r>
        <w:rPr>
          <w:rFonts w:hint="eastAsia" w:ascii="仿宋" w:hAnsi="仿宋" w:eastAsia="仿宋" w:cs="仿宋"/>
          <w:sz w:val="32"/>
          <w:szCs w:val="32"/>
          <w:lang w:val="en-US" w:eastAsia="zh-CN"/>
        </w:rPr>
        <w:t>零售批发或</w:t>
      </w:r>
      <w:r>
        <w:rPr>
          <w:rFonts w:hint="eastAsia" w:ascii="仿宋" w:hAnsi="仿宋" w:eastAsia="仿宋" w:cs="仿宋"/>
          <w:sz w:val="32"/>
          <w:szCs w:val="32"/>
        </w:rPr>
        <w:t>信息系统集成服</w:t>
      </w:r>
      <w:r>
        <w:rPr>
          <w:rFonts w:hint="eastAsia" w:ascii="仿宋" w:hAnsi="仿宋" w:eastAsia="仿宋" w:cs="仿宋"/>
          <w:sz w:val="32"/>
          <w:szCs w:val="32"/>
          <w:lang w:val="en-US" w:eastAsia="zh-CN"/>
        </w:rPr>
        <w:t>务。</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（二）参选单位提供至少3个合同价在</w:t>
      </w:r>
      <w:r>
        <w:rPr>
          <w:rFonts w:hint="eastAsia" w:ascii="仿宋" w:hAnsi="仿宋" w:eastAsia="仿宋" w:cs="仿宋"/>
          <w:sz w:val="32"/>
          <w:szCs w:val="32"/>
          <w:lang w:val="en-US" w:eastAsia="zh-CN"/>
        </w:rPr>
        <w:t>4</w:t>
      </w:r>
      <w:r>
        <w:rPr>
          <w:rFonts w:hint="eastAsia" w:ascii="仿宋" w:hAnsi="仿宋" w:eastAsia="仿宋" w:cs="仿宋"/>
          <w:sz w:val="32"/>
          <w:szCs w:val="32"/>
        </w:rPr>
        <w:t>0万元及以上</w:t>
      </w:r>
      <w:r>
        <w:rPr>
          <w:rFonts w:hint="eastAsia" w:ascii="仿宋" w:hAnsi="仿宋" w:eastAsia="仿宋" w:cs="仿宋"/>
          <w:sz w:val="32"/>
          <w:szCs w:val="32"/>
          <w:lang w:val="en-US" w:eastAsia="zh-CN"/>
        </w:rPr>
        <w:t>LED</w:t>
      </w:r>
      <w:r>
        <w:rPr>
          <w:rFonts w:hint="eastAsia" w:ascii="仿宋" w:hAnsi="仿宋" w:eastAsia="仿宋" w:cs="仿宋"/>
          <w:sz w:val="32"/>
          <w:szCs w:val="32"/>
        </w:rPr>
        <w:t>显示屏及配套设备供货</w:t>
      </w:r>
      <w:r>
        <w:rPr>
          <w:rFonts w:hint="eastAsia" w:ascii="仿宋" w:hAnsi="仿宋" w:eastAsia="仿宋" w:cs="仿宋"/>
          <w:sz w:val="32"/>
          <w:szCs w:val="32"/>
          <w:lang w:val="en-US" w:eastAsia="zh-CN"/>
        </w:rPr>
        <w:t>及安装</w:t>
      </w:r>
      <w:r>
        <w:rPr>
          <w:rFonts w:hint="eastAsia" w:ascii="仿宋" w:hAnsi="仿宋" w:eastAsia="仿宋" w:cs="仿宋"/>
          <w:sz w:val="32"/>
          <w:szCs w:val="32"/>
        </w:rPr>
        <w:t>业绩（以合同复印件为准，现场核查合同原件）。</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（三）具备良好的财务能力，配备专业的</w:t>
      </w:r>
      <w:r>
        <w:rPr>
          <w:rFonts w:hint="eastAsia" w:ascii="仿宋" w:hAnsi="仿宋" w:eastAsia="仿宋" w:cs="仿宋"/>
          <w:sz w:val="32"/>
          <w:szCs w:val="32"/>
          <w:lang w:val="en-US" w:eastAsia="zh-CN"/>
        </w:rPr>
        <w:t>技术</w:t>
      </w:r>
      <w:r>
        <w:rPr>
          <w:rFonts w:hint="eastAsia" w:ascii="仿宋" w:hAnsi="仿宋" w:eastAsia="仿宋" w:cs="仿宋"/>
          <w:sz w:val="32"/>
          <w:szCs w:val="32"/>
        </w:rPr>
        <w:t>团队。</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（四）</w:t>
      </w:r>
      <w:r>
        <w:rPr>
          <w:rFonts w:hint="eastAsia" w:ascii="仿宋" w:hAnsi="仿宋" w:eastAsia="仿宋" w:cs="仿宋"/>
          <w:sz w:val="32"/>
          <w:szCs w:val="32"/>
          <w:lang w:val="zh-CN"/>
        </w:rPr>
        <w:t>参与比选当日，在“信用中国”</w:t>
      </w:r>
      <w:r>
        <w:rPr>
          <w:rFonts w:hint="eastAsia" w:ascii="仿宋" w:hAnsi="仿宋" w:eastAsia="仿宋" w:cs="仿宋"/>
          <w:sz w:val="32"/>
          <w:szCs w:val="32"/>
        </w:rPr>
        <w:t>（</w:t>
      </w:r>
      <w:r>
        <w:rPr>
          <w:rFonts w:hint="eastAsia" w:ascii="仿宋" w:hAnsi="仿宋" w:eastAsia="仿宋" w:cs="仿宋"/>
          <w:w w:val="90"/>
          <w:sz w:val="32"/>
          <w:szCs w:val="32"/>
        </w:rPr>
        <w:t>www.creditchina.gov.cn</w:t>
      </w:r>
      <w:r>
        <w:rPr>
          <w:rFonts w:hint="eastAsia" w:ascii="仿宋" w:hAnsi="仿宋" w:eastAsia="仿宋" w:cs="仿宋"/>
          <w:sz w:val="32"/>
          <w:szCs w:val="32"/>
        </w:rPr>
        <w:t>）</w:t>
      </w:r>
      <w:r>
        <w:rPr>
          <w:rFonts w:hint="eastAsia" w:ascii="仿宋" w:hAnsi="仿宋" w:eastAsia="仿宋" w:cs="仿宋"/>
          <w:sz w:val="32"/>
          <w:szCs w:val="32"/>
          <w:lang w:val="zh-CN"/>
        </w:rPr>
        <w:t>网站未被列入失信被执行人、企业异常经营名录、重大税收违法案件当事人名单。</w:t>
      </w:r>
    </w:p>
    <w:p>
      <w:pPr>
        <w:widowControl w:val="0"/>
        <w:autoSpaceDE w:val="0"/>
        <w:autoSpaceDN w:val="0"/>
        <w:spacing w:line="560" w:lineRule="exact"/>
        <w:ind w:firstLine="640" w:firstLineChars="200"/>
        <w:jc w:val="both"/>
        <w:rPr>
          <w:rFonts w:ascii="仿宋_GB2312" w:hAnsi="仿宋_GB2312" w:eastAsia="仿宋_GB2312" w:cs="仿宋_GB2312"/>
          <w:b/>
          <w:sz w:val="32"/>
          <w:szCs w:val="32"/>
          <w:lang w:val="zh-CN" w:bidi="zh-CN"/>
        </w:rPr>
      </w:pPr>
      <w:r>
        <w:rPr>
          <w:rFonts w:hint="eastAsia" w:ascii="黑体" w:hAnsi="黑体" w:eastAsia="黑体" w:cs="宋体"/>
          <w:sz w:val="32"/>
          <w:szCs w:val="32"/>
          <w:lang w:val="zh-CN" w:bidi="zh-CN"/>
        </w:rPr>
        <w:t>三、有关证明文件</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参</w:t>
      </w:r>
      <w:r>
        <w:rPr>
          <w:rFonts w:hint="eastAsia" w:ascii="仿宋" w:hAnsi="仿宋" w:eastAsia="仿宋" w:cs="仿宋"/>
          <w:sz w:val="32"/>
          <w:szCs w:val="32"/>
          <w:lang w:eastAsia="zh-CN"/>
        </w:rPr>
        <w:t>选</w:t>
      </w:r>
      <w:r>
        <w:rPr>
          <w:rFonts w:hint="eastAsia" w:ascii="仿宋" w:hAnsi="仿宋" w:eastAsia="仿宋" w:cs="仿宋"/>
          <w:sz w:val="32"/>
          <w:szCs w:val="32"/>
        </w:rPr>
        <w:t>单位必须出具下列资质证明文件：</w:t>
      </w:r>
    </w:p>
    <w:p>
      <w:pPr>
        <w:numPr>
          <w:ilvl w:val="0"/>
          <w:numId w:val="2"/>
        </w:numPr>
        <w:spacing w:line="560" w:lineRule="exact"/>
        <w:ind w:firstLine="640" w:firstLineChars="200"/>
        <w:rPr>
          <w:rFonts w:hint="eastAsia" w:ascii="仿宋" w:hAnsi="仿宋" w:eastAsia="仿宋" w:cs="仿宋"/>
          <w:b w:val="0"/>
          <w:bCs w:val="0"/>
          <w:sz w:val="32"/>
          <w:szCs w:val="32"/>
        </w:rPr>
      </w:pPr>
      <w:r>
        <w:rPr>
          <w:rFonts w:hint="eastAsia" w:ascii="仿宋" w:hAnsi="仿宋" w:eastAsia="仿宋" w:cs="仿宋"/>
          <w:sz w:val="32"/>
          <w:szCs w:val="32"/>
        </w:rPr>
        <w:t>企业营业执照原件及复印件</w:t>
      </w:r>
      <w:r>
        <w:rPr>
          <w:rFonts w:hint="eastAsia" w:ascii="仿宋" w:hAnsi="仿宋" w:eastAsia="仿宋" w:cs="仿宋"/>
          <w:sz w:val="32"/>
          <w:szCs w:val="32"/>
          <w:lang w:eastAsia="zh-CN"/>
        </w:rPr>
        <w:t>。</w:t>
      </w:r>
    </w:p>
    <w:p>
      <w:pPr>
        <w:numPr>
          <w:ilvl w:val="0"/>
          <w:numId w:val="2"/>
        </w:num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如参选单位代表不是法人代表须持有法定代表人签字盖章的《法定代表人授权委托书》原件（格式见附件</w:t>
      </w:r>
      <w:r>
        <w:rPr>
          <w:rFonts w:hint="eastAsia" w:ascii="仿宋" w:hAnsi="仿宋" w:eastAsia="仿宋" w:cs="仿宋"/>
          <w:sz w:val="32"/>
          <w:szCs w:val="32"/>
          <w:lang w:val="en-US" w:eastAsia="zh-CN"/>
        </w:rPr>
        <w:t>2</w:t>
      </w:r>
      <w:r>
        <w:rPr>
          <w:rFonts w:hint="eastAsia" w:ascii="仿宋" w:hAnsi="仿宋" w:eastAsia="仿宋" w:cs="仿宋"/>
          <w:sz w:val="32"/>
          <w:szCs w:val="32"/>
        </w:rPr>
        <w:t>）。</w:t>
      </w:r>
    </w:p>
    <w:p>
      <w:pPr>
        <w:numPr>
          <w:ilvl w:val="0"/>
          <w:numId w:val="2"/>
        </w:num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参选代表人身份证原件及复印件。</w:t>
      </w:r>
    </w:p>
    <w:p>
      <w:pPr>
        <w:numPr>
          <w:ilvl w:val="0"/>
          <w:numId w:val="2"/>
        </w:num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报价函及承诺（格式见附件</w:t>
      </w:r>
      <w:r>
        <w:rPr>
          <w:rFonts w:hint="eastAsia" w:ascii="仿宋" w:hAnsi="仿宋" w:eastAsia="仿宋" w:cs="仿宋"/>
          <w:sz w:val="32"/>
          <w:szCs w:val="32"/>
          <w:lang w:val="en-US" w:eastAsia="zh-CN"/>
        </w:rPr>
        <w:t>1</w:t>
      </w:r>
      <w:r>
        <w:rPr>
          <w:rFonts w:hint="eastAsia" w:ascii="仿宋" w:hAnsi="仿宋" w:eastAsia="仿宋" w:cs="仿宋"/>
          <w:sz w:val="32"/>
          <w:szCs w:val="32"/>
        </w:rPr>
        <w:t>）。</w:t>
      </w:r>
    </w:p>
    <w:p>
      <w:pPr>
        <w:numPr>
          <w:ilvl w:val="0"/>
          <w:numId w:val="2"/>
        </w:num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业绩证明文件</w:t>
      </w:r>
      <w:r>
        <w:rPr>
          <w:rFonts w:hint="eastAsia" w:ascii="仿宋" w:hAnsi="仿宋" w:eastAsia="仿宋" w:cs="仿宋"/>
          <w:sz w:val="32"/>
          <w:szCs w:val="32"/>
          <w:lang w:val="en-US" w:eastAsia="zh-CN"/>
        </w:rPr>
        <w:t>复印件</w:t>
      </w:r>
      <w:r>
        <w:rPr>
          <w:rFonts w:hint="eastAsia" w:ascii="仿宋" w:hAnsi="仿宋" w:eastAsia="仿宋" w:cs="仿宋"/>
          <w:sz w:val="32"/>
          <w:szCs w:val="32"/>
        </w:rPr>
        <w:t>（现场核查合同原件）</w:t>
      </w:r>
      <w:r>
        <w:rPr>
          <w:rFonts w:hint="eastAsia" w:ascii="仿宋" w:hAnsi="仿宋" w:eastAsia="仿宋" w:cs="仿宋"/>
          <w:sz w:val="32"/>
          <w:szCs w:val="32"/>
          <w:lang w:eastAsia="zh-CN"/>
        </w:rPr>
        <w:t>。</w:t>
      </w:r>
    </w:p>
    <w:p>
      <w:pPr>
        <w:spacing w:line="560" w:lineRule="exact"/>
        <w:ind w:right="341" w:rightChars="155" w:firstLine="640" w:firstLineChars="200"/>
        <w:jc w:val="both"/>
      </w:pPr>
      <w:r>
        <w:rPr>
          <w:rFonts w:hint="eastAsia" w:ascii="仿宋" w:hAnsi="仿宋" w:eastAsia="仿宋" w:cs="仿宋"/>
          <w:sz w:val="32"/>
          <w:szCs w:val="32"/>
          <w:lang w:val="zh-CN"/>
        </w:rPr>
        <w:t>（六）参选单位提供的所有参选资料胶装成册（证件复印件须加盖公章），原件现场备查。</w:t>
      </w:r>
    </w:p>
    <w:p>
      <w:pPr>
        <w:spacing w:line="560" w:lineRule="exact"/>
        <w:ind w:firstLine="640" w:firstLineChars="200"/>
        <w:contextualSpacing/>
        <w:jc w:val="both"/>
        <w:rPr>
          <w:rFonts w:ascii="黑体" w:hAnsi="黑体" w:eastAsia="黑体" w:cs="黑体"/>
          <w:bCs/>
          <w:sz w:val="32"/>
          <w:szCs w:val="32"/>
        </w:rPr>
      </w:pPr>
      <w:r>
        <w:rPr>
          <w:rFonts w:hint="eastAsia" w:ascii="黑体" w:hAnsi="黑体" w:eastAsia="黑体" w:cs="黑体"/>
          <w:bCs/>
          <w:sz w:val="32"/>
          <w:szCs w:val="32"/>
        </w:rPr>
        <w:t>四、比选须知</w:t>
      </w:r>
    </w:p>
    <w:p>
      <w:pPr>
        <w:spacing w:line="560" w:lineRule="exact"/>
        <w:ind w:firstLine="640" w:firstLineChars="200"/>
        <w:contextualSpacing/>
        <w:rPr>
          <w:rFonts w:ascii="楷体_GB2312" w:hAnsi="楷体_GB2312" w:eastAsia="楷体_GB2312" w:cs="楷体_GB2312"/>
          <w:sz w:val="32"/>
          <w:szCs w:val="32"/>
        </w:rPr>
      </w:pPr>
      <w:r>
        <w:rPr>
          <w:rFonts w:hint="eastAsia" w:ascii="楷体_GB2312" w:hAnsi="楷体_GB2312" w:eastAsia="楷体_GB2312" w:cs="楷体_GB2312"/>
          <w:sz w:val="32"/>
          <w:szCs w:val="32"/>
        </w:rPr>
        <w:t>（一）适用范围</w:t>
      </w:r>
    </w:p>
    <w:p>
      <w:pPr>
        <w:spacing w:line="560" w:lineRule="exact"/>
        <w:ind w:firstLine="640" w:firstLineChars="200"/>
        <w:jc w:val="both"/>
        <w:rPr>
          <w:rFonts w:hint="eastAsia" w:ascii="仿宋" w:hAnsi="仿宋" w:eastAsia="仿宋" w:cs="仿宋"/>
          <w:sz w:val="32"/>
          <w:szCs w:val="32"/>
          <w:lang w:val="zh-CN"/>
        </w:rPr>
      </w:pPr>
      <w:r>
        <w:rPr>
          <w:rFonts w:hint="eastAsia" w:ascii="仿宋" w:hAnsi="仿宋" w:eastAsia="仿宋" w:cs="仿宋"/>
          <w:sz w:val="32"/>
          <w:szCs w:val="32"/>
          <w:lang w:val="zh-CN"/>
        </w:rPr>
        <w:t>本比选文件仅适用于</w:t>
      </w:r>
      <w:r>
        <w:rPr>
          <w:rFonts w:hint="eastAsia" w:ascii="仿宋" w:hAnsi="仿宋" w:eastAsia="仿宋" w:cs="仿宋"/>
          <w:sz w:val="32"/>
          <w:szCs w:val="32"/>
          <w:lang w:eastAsia="zh-CN"/>
        </w:rPr>
        <w:t>宁东企业总部大楼A座12层会议室显示屏及配套设备供货商（二次）</w:t>
      </w:r>
      <w:r>
        <w:rPr>
          <w:rFonts w:hint="eastAsia" w:ascii="仿宋" w:hAnsi="仿宋" w:eastAsia="仿宋" w:cs="仿宋"/>
          <w:sz w:val="32"/>
          <w:szCs w:val="32"/>
        </w:rPr>
        <w:t>比选工作</w:t>
      </w:r>
      <w:r>
        <w:rPr>
          <w:rFonts w:hint="eastAsia" w:ascii="仿宋" w:hAnsi="仿宋" w:eastAsia="仿宋" w:cs="仿宋"/>
          <w:sz w:val="32"/>
          <w:szCs w:val="32"/>
          <w:lang w:val="zh-CN"/>
        </w:rPr>
        <w:t>。</w:t>
      </w:r>
    </w:p>
    <w:p>
      <w:pPr>
        <w:spacing w:line="560" w:lineRule="exact"/>
        <w:ind w:firstLine="640" w:firstLineChars="200"/>
        <w:contextualSpacing/>
        <w:jc w:val="both"/>
        <w:rPr>
          <w:rFonts w:ascii="楷体_GB2312" w:hAnsi="楷体_GB2312" w:eastAsia="楷体_GB2312" w:cs="楷体_GB2312"/>
          <w:sz w:val="32"/>
          <w:szCs w:val="32"/>
        </w:rPr>
      </w:pPr>
      <w:r>
        <w:rPr>
          <w:rFonts w:hint="eastAsia" w:ascii="楷体_GB2312" w:hAnsi="楷体_GB2312" w:eastAsia="楷体_GB2312" w:cs="楷体_GB2312"/>
          <w:sz w:val="32"/>
          <w:szCs w:val="32"/>
        </w:rPr>
        <w:t>（二）比选领导小组组成</w:t>
      </w:r>
    </w:p>
    <w:p>
      <w:pPr>
        <w:spacing w:line="560" w:lineRule="exact"/>
        <w:ind w:firstLine="640" w:firstLineChars="200"/>
        <w:jc w:val="both"/>
        <w:rPr>
          <w:rFonts w:hint="eastAsia" w:ascii="仿宋" w:hAnsi="仿宋" w:eastAsia="仿宋" w:cs="仿宋"/>
          <w:sz w:val="32"/>
          <w:szCs w:val="32"/>
          <w:lang w:val="zh-CN"/>
        </w:rPr>
      </w:pPr>
      <w:r>
        <w:rPr>
          <w:rFonts w:hint="eastAsia" w:ascii="仿宋" w:hAnsi="仿宋" w:eastAsia="仿宋" w:cs="仿宋"/>
          <w:sz w:val="32"/>
          <w:szCs w:val="32"/>
          <w:lang w:val="zh-CN"/>
        </w:rPr>
        <w:t>由宁夏宁东开发投资有限公司采购领导小组和采购监督领导小组成员组成。</w:t>
      </w:r>
    </w:p>
    <w:p>
      <w:pPr>
        <w:spacing w:line="560" w:lineRule="exact"/>
        <w:ind w:firstLine="640" w:firstLineChars="200"/>
        <w:contextualSpacing/>
        <w:rPr>
          <w:rFonts w:ascii="仿宋_GB2312" w:hAnsi="仿宋" w:eastAsia="仿宋_GB2312"/>
          <w:sz w:val="32"/>
          <w:szCs w:val="32"/>
          <w:lang w:val="zh-CN"/>
        </w:rPr>
      </w:pPr>
      <w:r>
        <w:rPr>
          <w:rFonts w:hint="eastAsia" w:ascii="楷体" w:hAnsi="楷体" w:eastAsia="楷体" w:cs="楷体"/>
          <w:sz w:val="32"/>
          <w:szCs w:val="32"/>
          <w:lang w:val="zh-CN"/>
        </w:rPr>
        <w:t>（三）</w:t>
      </w:r>
      <w:r>
        <w:rPr>
          <w:rFonts w:hint="eastAsia" w:ascii="仿宋" w:hAnsi="仿宋" w:eastAsia="仿宋" w:cs="仿宋"/>
          <w:sz w:val="32"/>
          <w:szCs w:val="32"/>
          <w:lang w:val="zh-CN"/>
        </w:rPr>
        <w:t>递交比选文件截止时间和比选时间：202</w:t>
      </w:r>
      <w:r>
        <w:rPr>
          <w:rFonts w:hint="eastAsia" w:ascii="仿宋" w:hAnsi="仿宋" w:eastAsia="仿宋" w:cs="仿宋"/>
          <w:sz w:val="32"/>
          <w:szCs w:val="32"/>
          <w:lang w:val="en-US" w:eastAsia="zh-CN"/>
        </w:rPr>
        <w:t>2</w:t>
      </w:r>
      <w:r>
        <w:rPr>
          <w:rFonts w:hint="eastAsia" w:ascii="仿宋" w:hAnsi="仿宋" w:eastAsia="仿宋" w:cs="仿宋"/>
          <w:sz w:val="32"/>
          <w:szCs w:val="32"/>
          <w:lang w:val="zh-CN"/>
        </w:rPr>
        <w:t>年</w:t>
      </w:r>
      <w:r>
        <w:rPr>
          <w:rFonts w:hint="eastAsia" w:ascii="仿宋" w:hAnsi="仿宋" w:eastAsia="仿宋" w:cs="仿宋"/>
          <w:sz w:val="32"/>
          <w:szCs w:val="32"/>
          <w:lang w:val="en-US" w:eastAsia="zh-CN"/>
        </w:rPr>
        <w:t>11</w:t>
      </w:r>
      <w:r>
        <w:rPr>
          <w:rFonts w:hint="eastAsia" w:ascii="仿宋" w:hAnsi="仿宋" w:eastAsia="仿宋" w:cs="仿宋"/>
          <w:sz w:val="32"/>
          <w:szCs w:val="32"/>
          <w:lang w:val="zh-CN"/>
        </w:rPr>
        <w:t>月</w:t>
      </w:r>
      <w:r>
        <w:rPr>
          <w:rFonts w:hint="eastAsia" w:ascii="仿宋" w:hAnsi="仿宋" w:eastAsia="仿宋" w:cs="仿宋"/>
          <w:sz w:val="32"/>
          <w:szCs w:val="32"/>
          <w:lang w:val="en-US" w:eastAsia="zh-CN"/>
        </w:rPr>
        <w:t>23</w:t>
      </w:r>
      <w:r>
        <w:rPr>
          <w:rFonts w:hint="eastAsia" w:ascii="仿宋" w:hAnsi="仿宋" w:eastAsia="仿宋" w:cs="仿宋"/>
          <w:sz w:val="32"/>
          <w:szCs w:val="32"/>
          <w:lang w:val="zh-CN"/>
        </w:rPr>
        <w:t>日上午</w:t>
      </w:r>
      <w:r>
        <w:rPr>
          <w:rFonts w:hint="eastAsia" w:ascii="仿宋" w:hAnsi="仿宋" w:eastAsia="仿宋" w:cs="仿宋"/>
          <w:sz w:val="32"/>
          <w:szCs w:val="32"/>
          <w:lang w:val="en-US" w:eastAsia="zh-CN"/>
        </w:rPr>
        <w:t>10</w:t>
      </w:r>
      <w:r>
        <w:rPr>
          <w:rFonts w:hint="eastAsia" w:ascii="仿宋" w:hAnsi="仿宋" w:eastAsia="仿宋" w:cs="仿宋"/>
          <w:sz w:val="32"/>
          <w:szCs w:val="32"/>
          <w:lang w:val="zh-CN"/>
        </w:rPr>
        <w:t>:00。</w:t>
      </w:r>
    </w:p>
    <w:p>
      <w:pPr>
        <w:spacing w:line="560" w:lineRule="exact"/>
        <w:ind w:firstLine="640" w:firstLineChars="200"/>
        <w:contextualSpacing/>
        <w:rPr>
          <w:rFonts w:hint="eastAsia" w:ascii="仿宋" w:hAnsi="仿宋" w:eastAsia="仿宋" w:cs="仿宋"/>
          <w:sz w:val="32"/>
          <w:szCs w:val="32"/>
          <w:lang w:val="zh-CN"/>
        </w:rPr>
      </w:pPr>
      <w:r>
        <w:rPr>
          <w:rFonts w:hint="eastAsia" w:ascii="楷体" w:hAnsi="楷体" w:eastAsia="楷体" w:cs="楷体"/>
          <w:sz w:val="32"/>
          <w:szCs w:val="32"/>
          <w:lang w:val="zh-CN"/>
        </w:rPr>
        <w:t>（四）</w:t>
      </w:r>
      <w:r>
        <w:rPr>
          <w:rFonts w:hint="eastAsia" w:ascii="仿宋" w:hAnsi="仿宋" w:eastAsia="仿宋" w:cs="仿宋"/>
          <w:sz w:val="32"/>
          <w:szCs w:val="32"/>
          <w:lang w:val="zh-CN"/>
        </w:rPr>
        <w:t xml:space="preserve">参与比选地点：宁东基地企业总部大楼8层会议室。 </w:t>
      </w:r>
    </w:p>
    <w:p>
      <w:pPr>
        <w:spacing w:line="560" w:lineRule="exact"/>
        <w:ind w:firstLine="640" w:firstLineChars="200"/>
        <w:contextualSpacing/>
        <w:rPr>
          <w:rFonts w:hint="eastAsia" w:ascii="仿宋" w:hAnsi="仿宋" w:eastAsia="仿宋" w:cs="仿宋"/>
          <w:sz w:val="32"/>
          <w:szCs w:val="32"/>
          <w:lang w:val="zh-CN"/>
        </w:rPr>
      </w:pPr>
      <w:r>
        <w:rPr>
          <w:rFonts w:hint="eastAsia" w:ascii="仿宋" w:hAnsi="仿宋" w:eastAsia="仿宋" w:cs="仿宋"/>
          <w:sz w:val="32"/>
          <w:szCs w:val="32"/>
          <w:lang w:val="zh-CN"/>
        </w:rPr>
        <w:t>联系人：杨松垚  联系电话：0951-5918380 15109501522</w:t>
      </w:r>
    </w:p>
    <w:p>
      <w:pPr>
        <w:spacing w:line="560" w:lineRule="exact"/>
        <w:ind w:firstLine="640" w:firstLineChars="200"/>
        <w:contextualSpacing/>
        <w:jc w:val="both"/>
        <w:rPr>
          <w:rFonts w:ascii="楷体_GB2312" w:hAnsi="楷体_GB2312" w:eastAsia="楷体_GB2312" w:cs="楷体_GB2312"/>
          <w:sz w:val="32"/>
          <w:szCs w:val="32"/>
        </w:rPr>
      </w:pPr>
      <w:r>
        <w:rPr>
          <w:rFonts w:hint="eastAsia" w:ascii="楷体_GB2312" w:hAnsi="楷体_GB2312" w:eastAsia="楷体_GB2312" w:cs="楷体_GB2312"/>
          <w:sz w:val="32"/>
          <w:szCs w:val="32"/>
        </w:rPr>
        <w:t>（五）有关要求</w:t>
      </w:r>
      <w:bookmarkStart w:id="1" w:name="_GoBack"/>
      <w:bookmarkEnd w:id="1"/>
    </w:p>
    <w:p>
      <w:pPr>
        <w:spacing w:line="560" w:lineRule="exact"/>
        <w:ind w:firstLine="640" w:firstLineChars="200"/>
        <w:contextualSpacing/>
        <w:rPr>
          <w:rFonts w:hint="eastAsia" w:ascii="仿宋" w:hAnsi="仿宋" w:eastAsia="仿宋" w:cs="仿宋"/>
          <w:sz w:val="32"/>
          <w:szCs w:val="32"/>
          <w:lang w:val="zh-CN"/>
        </w:rPr>
      </w:pPr>
      <w:r>
        <w:rPr>
          <w:rFonts w:hint="eastAsia" w:ascii="仿宋" w:hAnsi="仿宋" w:eastAsia="仿宋" w:cs="仿宋"/>
          <w:sz w:val="32"/>
          <w:szCs w:val="32"/>
          <w:lang w:val="zh-CN"/>
        </w:rPr>
        <w:t>1.参选文件必须按要求用中文编写，所有报价及参选文件中所出现的币种均为人民币，否则报价无效。</w:t>
      </w:r>
    </w:p>
    <w:p>
      <w:pPr>
        <w:spacing w:line="560" w:lineRule="exact"/>
        <w:ind w:firstLine="640" w:firstLineChars="200"/>
        <w:contextualSpacing/>
        <w:rPr>
          <w:rFonts w:hint="eastAsia" w:ascii="仿宋" w:hAnsi="仿宋" w:eastAsia="仿宋" w:cs="仿宋"/>
          <w:sz w:val="32"/>
          <w:szCs w:val="32"/>
          <w:lang w:val="zh-CN"/>
        </w:rPr>
      </w:pPr>
      <w:r>
        <w:rPr>
          <w:rFonts w:hint="eastAsia" w:ascii="仿宋" w:hAnsi="仿宋" w:eastAsia="仿宋" w:cs="仿宋"/>
          <w:sz w:val="32"/>
          <w:szCs w:val="32"/>
          <w:lang w:val="zh-CN"/>
        </w:rPr>
        <w:t>2.参选单位应仔细阅读此比选文件的所有内容，并按照比选须知的要求提供参选文件并保证所提供的资料的真实性和有效性，一经发现有虚假行为，将取消其参加比选或成交资格，并自行承担相应的法律责任。凡参选文件不符合比选文件要求的，视为无效参选。</w:t>
      </w:r>
    </w:p>
    <w:p>
      <w:pPr>
        <w:spacing w:line="560" w:lineRule="exact"/>
        <w:ind w:firstLine="640" w:firstLineChars="200"/>
        <w:contextualSpacing/>
        <w:rPr>
          <w:rFonts w:hint="eastAsia" w:ascii="仿宋" w:hAnsi="仿宋" w:eastAsia="仿宋" w:cs="仿宋"/>
          <w:sz w:val="32"/>
          <w:szCs w:val="32"/>
          <w:lang w:val="zh-CN"/>
        </w:rPr>
      </w:pPr>
      <w:r>
        <w:rPr>
          <w:rFonts w:hint="eastAsia" w:ascii="仿宋" w:hAnsi="仿宋" w:eastAsia="仿宋" w:cs="仿宋"/>
          <w:sz w:val="32"/>
          <w:szCs w:val="32"/>
          <w:lang w:val="zh-CN"/>
        </w:rPr>
        <w:t>3.工期要求：自下发中选通知书之日</w:t>
      </w:r>
      <w:r>
        <w:rPr>
          <w:rFonts w:hint="eastAsia" w:ascii="仿宋" w:hAnsi="仿宋" w:eastAsia="仿宋" w:cs="仿宋"/>
          <w:sz w:val="32"/>
          <w:szCs w:val="32"/>
          <w:lang w:val="zh-CN" w:eastAsia="zh-CN"/>
        </w:rPr>
        <w:t>起</w:t>
      </w:r>
      <w:r>
        <w:rPr>
          <w:rFonts w:hint="eastAsia" w:ascii="仿宋" w:hAnsi="仿宋" w:eastAsia="仿宋" w:cs="仿宋"/>
          <w:sz w:val="32"/>
          <w:szCs w:val="32"/>
          <w:lang w:val="en-US" w:eastAsia="zh-CN"/>
        </w:rPr>
        <w:t>15个日历天</w:t>
      </w:r>
      <w:r>
        <w:rPr>
          <w:rFonts w:hint="eastAsia" w:ascii="仿宋" w:hAnsi="仿宋" w:eastAsia="仿宋" w:cs="仿宋"/>
          <w:sz w:val="32"/>
          <w:szCs w:val="32"/>
          <w:lang w:val="zh-CN"/>
        </w:rPr>
        <w:t>。</w:t>
      </w:r>
    </w:p>
    <w:p>
      <w:pPr>
        <w:spacing w:line="560" w:lineRule="exact"/>
        <w:ind w:firstLine="640" w:firstLineChars="200"/>
        <w:contextualSpacing/>
        <w:rPr>
          <w:rFonts w:hint="eastAsia" w:ascii="仿宋" w:hAnsi="仿宋" w:eastAsia="仿宋" w:cs="仿宋"/>
          <w:sz w:val="32"/>
          <w:szCs w:val="32"/>
          <w:lang w:val="zh-CN"/>
        </w:rPr>
      </w:pPr>
      <w:r>
        <w:rPr>
          <w:rFonts w:hint="eastAsia" w:ascii="仿宋" w:hAnsi="仿宋" w:eastAsia="仿宋" w:cs="仿宋"/>
          <w:sz w:val="32"/>
          <w:szCs w:val="32"/>
          <w:lang w:val="zh-CN"/>
        </w:rPr>
        <w:t>4.</w:t>
      </w:r>
      <w:r>
        <w:rPr>
          <w:rFonts w:hint="eastAsia" w:ascii="仿宋" w:hAnsi="仿宋" w:eastAsia="仿宋" w:cs="仿宋"/>
          <w:sz w:val="32"/>
          <w:szCs w:val="32"/>
          <w:lang w:val="en-US" w:eastAsia="zh-CN"/>
        </w:rPr>
        <w:t>质量</w:t>
      </w:r>
      <w:r>
        <w:rPr>
          <w:rFonts w:hint="eastAsia" w:ascii="仿宋" w:hAnsi="仿宋" w:eastAsia="仿宋" w:cs="仿宋"/>
          <w:sz w:val="32"/>
          <w:szCs w:val="32"/>
          <w:lang w:val="zh-CN"/>
        </w:rPr>
        <w:t>保修期：2年。</w:t>
      </w:r>
    </w:p>
    <w:p>
      <w:pPr>
        <w:spacing w:line="560" w:lineRule="exact"/>
        <w:ind w:firstLine="640" w:firstLineChars="200"/>
        <w:contextualSpacing/>
        <w:rPr>
          <w:rFonts w:hint="eastAsia" w:ascii="仿宋" w:hAnsi="仿宋" w:eastAsia="仿宋" w:cs="仿宋"/>
          <w:sz w:val="32"/>
          <w:szCs w:val="32"/>
          <w:lang w:val="zh-CN"/>
        </w:rPr>
      </w:pPr>
      <w:r>
        <w:rPr>
          <w:rFonts w:hint="eastAsia" w:ascii="仿宋" w:hAnsi="仿宋" w:eastAsia="仿宋" w:cs="仿宋"/>
          <w:sz w:val="32"/>
          <w:szCs w:val="32"/>
          <w:lang w:val="zh-CN"/>
        </w:rPr>
        <w:t>5.履约保证金：</w:t>
      </w:r>
      <w:r>
        <w:rPr>
          <w:rFonts w:hint="eastAsia" w:ascii="仿宋" w:hAnsi="仿宋" w:eastAsia="仿宋" w:cs="仿宋"/>
          <w:sz w:val="32"/>
          <w:szCs w:val="32"/>
          <w:lang w:val="en-US" w:eastAsia="zh-CN"/>
        </w:rPr>
        <w:t>2</w:t>
      </w:r>
      <w:r>
        <w:rPr>
          <w:rFonts w:hint="eastAsia" w:ascii="仿宋" w:hAnsi="仿宋" w:eastAsia="仿宋" w:cs="仿宋"/>
          <w:sz w:val="32"/>
          <w:szCs w:val="32"/>
          <w:lang w:val="zh-CN"/>
        </w:rPr>
        <w:t>万元整，合同签订前以现金形式缴纳，</w:t>
      </w:r>
      <w:r>
        <w:rPr>
          <w:rFonts w:hint="eastAsia" w:ascii="仿宋" w:hAnsi="仿宋" w:eastAsia="仿宋" w:cs="仿宋"/>
          <w:sz w:val="32"/>
          <w:szCs w:val="32"/>
          <w:lang w:val="en-US" w:eastAsia="zh-CN"/>
        </w:rPr>
        <w:t>项目完成并</w:t>
      </w:r>
      <w:r>
        <w:rPr>
          <w:rFonts w:hint="eastAsia" w:ascii="仿宋" w:hAnsi="仿宋" w:eastAsia="仿宋" w:cs="仿宋"/>
          <w:sz w:val="32"/>
          <w:szCs w:val="32"/>
          <w:lang w:val="zh-CN"/>
        </w:rPr>
        <w:t>验收合格后5个工作日内无息退还。</w:t>
      </w:r>
    </w:p>
    <w:p>
      <w:pPr>
        <w:spacing w:line="560" w:lineRule="exact"/>
        <w:ind w:firstLine="640" w:firstLineChars="200"/>
        <w:contextualSpacing/>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w:t>
      </w:r>
      <w:r>
        <w:rPr>
          <w:rFonts w:hint="eastAsia" w:ascii="仿宋" w:hAnsi="仿宋" w:eastAsia="仿宋" w:cs="仿宋"/>
          <w:sz w:val="32"/>
          <w:szCs w:val="32"/>
        </w:rPr>
        <w:t>参选单位代表</w:t>
      </w:r>
      <w:r>
        <w:rPr>
          <w:rFonts w:hint="eastAsia" w:ascii="仿宋" w:hAnsi="仿宋" w:eastAsia="仿宋" w:cs="仿宋"/>
          <w:sz w:val="32"/>
          <w:szCs w:val="32"/>
          <w:lang w:val="en-US" w:eastAsia="zh-CN"/>
        </w:rPr>
        <w:t>进入参选地点前，执行“一扫三查”（扫“我的宁夏”场所码，查健康码、通信大数据行程卡、48小时核酸检测阴性证明），在参选地点入场检测处，听从工作人员安排，与他人保持安全距离（1米以上），自觉出示相关证件及防疫材料，接受体温检测。经核验“健康码”为“绿码”，显示来自常态化防控地区或低风险区，现场测量体温正常（&lt;37.3℃），方可正常进场参与比选。</w:t>
      </w:r>
    </w:p>
    <w:p>
      <w:pPr>
        <w:spacing w:line="560" w:lineRule="exact"/>
        <w:ind w:firstLine="640" w:firstLineChars="200"/>
        <w:contextualSpacing/>
        <w:jc w:val="both"/>
        <w:rPr>
          <w:rFonts w:ascii="楷体_GB2312" w:hAnsi="楷体_GB2312" w:eastAsia="楷体_GB2312" w:cs="楷体_GB2312"/>
          <w:sz w:val="32"/>
          <w:szCs w:val="32"/>
        </w:rPr>
      </w:pPr>
      <w:r>
        <w:rPr>
          <w:rFonts w:hint="eastAsia" w:ascii="楷体_GB2312" w:hAnsi="楷体_GB2312" w:eastAsia="楷体_GB2312" w:cs="楷体_GB2312"/>
          <w:sz w:val="32"/>
          <w:szCs w:val="32"/>
        </w:rPr>
        <w:t>（六）参与比选控制价</w:t>
      </w:r>
    </w:p>
    <w:p>
      <w:pPr>
        <w:spacing w:line="560" w:lineRule="exact"/>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比选控制价：40万元。</w:t>
      </w:r>
    </w:p>
    <w:p>
      <w:pPr>
        <w:adjustRightInd w:val="0"/>
        <w:snapToGrid w:val="0"/>
        <w:spacing w:line="560" w:lineRule="exact"/>
        <w:ind w:firstLine="640" w:firstLineChars="200"/>
        <w:contextualSpacing/>
        <w:jc w:val="both"/>
        <w:rPr>
          <w:rFonts w:ascii="楷体_GB2312" w:hAnsi="楷体_GB2312" w:eastAsia="楷体_GB2312" w:cs="楷体_GB2312"/>
          <w:sz w:val="32"/>
          <w:szCs w:val="32"/>
        </w:rPr>
      </w:pPr>
      <w:r>
        <w:rPr>
          <w:rFonts w:hint="eastAsia" w:ascii="楷体_GB2312" w:hAnsi="楷体_GB2312" w:eastAsia="楷体_GB2312" w:cs="楷体_GB2312"/>
          <w:sz w:val="32"/>
          <w:szCs w:val="32"/>
        </w:rPr>
        <w:t>（七）比选方法</w:t>
      </w:r>
    </w:p>
    <w:p>
      <w:pPr>
        <w:pStyle w:val="2"/>
        <w:spacing w:before="0" w:after="0" w:line="560" w:lineRule="exact"/>
        <w:ind w:firstLine="640" w:firstLineChars="200"/>
        <w:rPr>
          <w:rFonts w:hint="eastAsia" w:ascii="仿宋" w:hAnsi="仿宋" w:eastAsia="仿宋" w:cs="仿宋"/>
          <w:b w:val="0"/>
          <w:bCs w:val="0"/>
          <w:sz w:val="32"/>
          <w:szCs w:val="32"/>
          <w:lang w:val="en-US" w:eastAsia="zh-CN" w:bidi="ar-SA"/>
        </w:rPr>
      </w:pPr>
      <w:r>
        <w:rPr>
          <w:rFonts w:hint="eastAsia" w:ascii="仿宋" w:hAnsi="仿宋" w:eastAsia="仿宋" w:cs="仿宋"/>
          <w:b w:val="0"/>
          <w:bCs w:val="0"/>
          <w:sz w:val="32"/>
          <w:szCs w:val="32"/>
          <w:lang w:val="en-US" w:eastAsia="zh-CN" w:bidi="ar-SA"/>
        </w:rPr>
        <w:t>综合评估法。</w:t>
      </w:r>
    </w:p>
    <w:p>
      <w:pPr>
        <w:adjustRightInd w:val="0"/>
        <w:snapToGrid w:val="0"/>
        <w:spacing w:line="560" w:lineRule="exact"/>
        <w:ind w:right="341" w:rightChars="155" w:firstLine="640" w:firstLineChars="200"/>
        <w:contextualSpacing/>
        <w:jc w:val="both"/>
        <w:rPr>
          <w:rFonts w:ascii="楷体_GB2312" w:hAnsi="楷体_GB2312" w:eastAsia="楷体_GB2312" w:cs="楷体_GB2312"/>
          <w:sz w:val="32"/>
          <w:szCs w:val="32"/>
        </w:rPr>
      </w:pPr>
      <w:r>
        <w:rPr>
          <w:rFonts w:hint="eastAsia" w:ascii="楷体_GB2312" w:hAnsi="楷体_GB2312" w:eastAsia="楷体_GB2312" w:cs="楷体_GB2312"/>
          <w:sz w:val="32"/>
          <w:szCs w:val="32"/>
        </w:rPr>
        <w:t>（八）参与比选文件规范</w:t>
      </w:r>
    </w:p>
    <w:p>
      <w:pPr>
        <w:spacing w:line="560" w:lineRule="exact"/>
        <w:ind w:right="341" w:rightChars="155" w:firstLine="640" w:firstLineChars="200"/>
        <w:rPr>
          <w:rFonts w:hint="eastAsia" w:ascii="仿宋" w:hAnsi="仿宋" w:eastAsia="仿宋" w:cs="仿宋"/>
          <w:sz w:val="32"/>
          <w:szCs w:val="32"/>
        </w:rPr>
      </w:pPr>
      <w:r>
        <w:rPr>
          <w:rFonts w:hint="eastAsia" w:ascii="仿宋" w:hAnsi="仿宋" w:eastAsia="仿宋" w:cs="仿宋"/>
          <w:sz w:val="32"/>
          <w:szCs w:val="32"/>
        </w:rPr>
        <w:t>1.参选单位应按照比选文件的要求准备参选文件1式2份，其中正本1份、副本1份，封面上标注“正本”、“副本”字样。</w:t>
      </w:r>
    </w:p>
    <w:p>
      <w:pPr>
        <w:spacing w:line="560" w:lineRule="exact"/>
        <w:ind w:right="341" w:rightChars="155" w:firstLine="640" w:firstLineChars="200"/>
        <w:rPr>
          <w:rFonts w:hint="eastAsia" w:ascii="仿宋" w:hAnsi="仿宋" w:eastAsia="仿宋" w:cs="仿宋"/>
          <w:sz w:val="32"/>
          <w:szCs w:val="32"/>
        </w:rPr>
      </w:pPr>
      <w:r>
        <w:rPr>
          <w:rFonts w:hint="eastAsia" w:ascii="仿宋" w:hAnsi="仿宋" w:eastAsia="仿宋" w:cs="仿宋"/>
          <w:sz w:val="32"/>
          <w:szCs w:val="32"/>
        </w:rPr>
        <w:t>2.参选文件均需打印胶装，由参选单位法定代表人或其授权委托代理人签字并盖单位公章和骑缝章。</w:t>
      </w:r>
    </w:p>
    <w:p>
      <w:pPr>
        <w:spacing w:line="560" w:lineRule="exact"/>
        <w:ind w:right="341" w:rightChars="155" w:firstLine="640" w:firstLineChars="200"/>
        <w:rPr>
          <w:rFonts w:hint="eastAsia" w:ascii="仿宋" w:hAnsi="仿宋" w:eastAsia="仿宋" w:cs="仿宋"/>
          <w:sz w:val="32"/>
          <w:szCs w:val="32"/>
        </w:rPr>
      </w:pPr>
      <w:r>
        <w:rPr>
          <w:rFonts w:hint="eastAsia" w:ascii="仿宋" w:hAnsi="仿宋" w:eastAsia="仿宋" w:cs="仿宋"/>
          <w:sz w:val="32"/>
          <w:szCs w:val="32"/>
        </w:rPr>
        <w:t>3.委托授权代理人必须将法定代表人签字并加盖公章的“法定代表人授权委托书”附在参选文件中。</w:t>
      </w:r>
    </w:p>
    <w:p>
      <w:pPr>
        <w:spacing w:line="560" w:lineRule="exact"/>
        <w:ind w:right="341" w:rightChars="155" w:firstLine="640" w:firstLineChars="200"/>
        <w:rPr>
          <w:rFonts w:hint="eastAsia" w:ascii="仿宋" w:hAnsi="仿宋" w:eastAsia="仿宋" w:cs="仿宋"/>
          <w:sz w:val="32"/>
          <w:szCs w:val="32"/>
        </w:rPr>
      </w:pPr>
      <w:r>
        <w:rPr>
          <w:rFonts w:hint="eastAsia" w:ascii="仿宋" w:hAnsi="仿宋" w:eastAsia="仿宋" w:cs="仿宋"/>
          <w:sz w:val="32"/>
          <w:szCs w:val="32"/>
        </w:rPr>
        <w:t>4.参选文件必须装订成册。</w:t>
      </w:r>
    </w:p>
    <w:p>
      <w:pPr>
        <w:adjustRightInd w:val="0"/>
        <w:snapToGrid w:val="0"/>
        <w:spacing w:line="560" w:lineRule="exact"/>
        <w:ind w:firstLine="640" w:firstLineChars="200"/>
        <w:contextualSpacing/>
        <w:rPr>
          <w:rFonts w:ascii="楷体_GB2312" w:hAnsi="楷体_GB2312" w:eastAsia="楷体_GB2312" w:cs="楷体_GB2312"/>
          <w:sz w:val="32"/>
          <w:szCs w:val="32"/>
        </w:rPr>
      </w:pPr>
      <w:bookmarkStart w:id="0" w:name="page6"/>
      <w:bookmarkEnd w:id="0"/>
      <w:r>
        <w:rPr>
          <w:rFonts w:hint="eastAsia" w:ascii="楷体_GB2312" w:hAnsi="楷体_GB2312" w:eastAsia="楷体_GB2312" w:cs="楷体_GB2312"/>
          <w:sz w:val="32"/>
          <w:szCs w:val="32"/>
        </w:rPr>
        <w:t>（九）参选文件的密封和递交</w:t>
      </w:r>
    </w:p>
    <w:p>
      <w:pPr>
        <w:spacing w:line="560" w:lineRule="exact"/>
        <w:ind w:right="341" w:rightChars="155" w:firstLine="640" w:firstLineChars="200"/>
        <w:rPr>
          <w:rFonts w:hint="eastAsia" w:ascii="仿宋" w:hAnsi="仿宋" w:eastAsia="仿宋" w:cs="仿宋"/>
          <w:sz w:val="32"/>
          <w:szCs w:val="32"/>
        </w:rPr>
      </w:pPr>
      <w:r>
        <w:rPr>
          <w:rFonts w:hint="eastAsia" w:ascii="仿宋" w:hAnsi="仿宋" w:eastAsia="仿宋" w:cs="仿宋"/>
          <w:sz w:val="32"/>
          <w:szCs w:val="32"/>
        </w:rPr>
        <w:t>参选人应将其参选文件进行密封，在封面及密封袋上注明比选项目名称、编号和参选人的名称、地址，并加盖单位公章和密封章。</w:t>
      </w:r>
    </w:p>
    <w:p>
      <w:pPr>
        <w:spacing w:line="560" w:lineRule="exact"/>
        <w:ind w:right="341" w:rightChars="155" w:firstLine="640" w:firstLineChars="200"/>
        <w:rPr>
          <w:rFonts w:hint="eastAsia" w:ascii="仿宋" w:hAnsi="仿宋" w:eastAsia="仿宋" w:cs="仿宋"/>
          <w:sz w:val="32"/>
          <w:szCs w:val="32"/>
        </w:rPr>
      </w:pPr>
      <w:r>
        <w:rPr>
          <w:rFonts w:hint="eastAsia" w:ascii="仿宋" w:hAnsi="仿宋" w:eastAsia="仿宋" w:cs="仿宋"/>
          <w:sz w:val="32"/>
          <w:szCs w:val="32"/>
        </w:rPr>
        <w:t>如果参选文件未按上述要求进行密封和标注，将视为无效参选。</w:t>
      </w:r>
    </w:p>
    <w:p>
      <w:pPr>
        <w:spacing w:line="560" w:lineRule="exact"/>
        <w:ind w:right="341" w:rightChars="155" w:firstLine="640" w:firstLineChars="200"/>
        <w:rPr>
          <w:rFonts w:hint="eastAsia" w:ascii="仿宋" w:hAnsi="仿宋" w:eastAsia="仿宋" w:cs="仿宋"/>
          <w:sz w:val="32"/>
          <w:szCs w:val="32"/>
        </w:rPr>
      </w:pPr>
      <w:r>
        <w:rPr>
          <w:rFonts w:hint="eastAsia" w:ascii="仿宋" w:hAnsi="仿宋" w:eastAsia="仿宋" w:cs="仿宋"/>
          <w:sz w:val="32"/>
          <w:szCs w:val="32"/>
        </w:rPr>
        <w:t>参选文件由各参选单位代表在规定时间递交至参选地点，否则，视为无效文件。</w:t>
      </w:r>
    </w:p>
    <w:p>
      <w:pPr>
        <w:adjustRightInd w:val="0"/>
        <w:snapToGrid w:val="0"/>
        <w:spacing w:line="576" w:lineRule="exact"/>
        <w:ind w:firstLine="640" w:firstLineChars="200"/>
        <w:contextualSpacing/>
        <w:rPr>
          <w:rFonts w:ascii="仿宋_GB2312" w:hAnsi="仿宋" w:eastAsia="仿宋_GB2312" w:cs="宋体"/>
          <w:sz w:val="32"/>
          <w:szCs w:val="32"/>
        </w:rPr>
      </w:pPr>
      <w:r>
        <w:rPr>
          <w:rFonts w:hint="eastAsia" w:ascii="黑体" w:hAnsi="黑体" w:eastAsia="黑体"/>
          <w:sz w:val="32"/>
          <w:szCs w:val="32"/>
        </w:rPr>
        <w:t>五、比选程序</w:t>
      </w:r>
    </w:p>
    <w:p>
      <w:pPr>
        <w:spacing w:line="576" w:lineRule="exact"/>
        <w:ind w:firstLine="640" w:firstLineChars="200"/>
        <w:contextualSpacing/>
        <w:rPr>
          <w:rFonts w:hint="eastAsia" w:ascii="仿宋" w:hAnsi="仿宋" w:eastAsia="仿宋" w:cs="仿宋"/>
          <w:sz w:val="32"/>
          <w:szCs w:val="32"/>
          <w:lang w:val="zh-CN"/>
        </w:rPr>
      </w:pPr>
      <w:r>
        <w:rPr>
          <w:rFonts w:hint="eastAsia" w:ascii="仿宋" w:hAnsi="仿宋" w:eastAsia="仿宋" w:cs="仿宋"/>
          <w:sz w:val="32"/>
          <w:szCs w:val="32"/>
          <w:lang w:val="zh-CN"/>
        </w:rPr>
        <w:t>（一）主持人宣布比选会议议程。</w:t>
      </w:r>
    </w:p>
    <w:p>
      <w:pPr>
        <w:spacing w:line="576" w:lineRule="exact"/>
        <w:ind w:firstLine="640" w:firstLineChars="200"/>
        <w:contextualSpacing/>
        <w:rPr>
          <w:rFonts w:hint="eastAsia" w:ascii="仿宋" w:hAnsi="仿宋" w:eastAsia="仿宋" w:cs="仿宋"/>
          <w:sz w:val="32"/>
          <w:szCs w:val="32"/>
          <w:lang w:val="zh-CN"/>
        </w:rPr>
      </w:pPr>
      <w:r>
        <w:rPr>
          <w:rFonts w:hint="eastAsia" w:ascii="仿宋" w:hAnsi="仿宋" w:eastAsia="仿宋" w:cs="仿宋"/>
          <w:sz w:val="32"/>
          <w:szCs w:val="32"/>
          <w:lang w:val="zh-CN"/>
        </w:rPr>
        <w:t>（二）介绍比选</w:t>
      </w:r>
      <w:r>
        <w:rPr>
          <w:rFonts w:hint="eastAsia" w:ascii="仿宋" w:hAnsi="仿宋" w:eastAsia="仿宋" w:cs="仿宋"/>
          <w:sz w:val="32"/>
          <w:szCs w:val="32"/>
        </w:rPr>
        <w:t>项目基本情况</w:t>
      </w:r>
      <w:r>
        <w:rPr>
          <w:rFonts w:hint="eastAsia" w:ascii="仿宋" w:hAnsi="仿宋" w:eastAsia="仿宋" w:cs="仿宋"/>
          <w:sz w:val="32"/>
          <w:szCs w:val="32"/>
          <w:lang w:val="zh-CN"/>
        </w:rPr>
        <w:t>并宣读参选人名单。</w:t>
      </w:r>
    </w:p>
    <w:p>
      <w:pPr>
        <w:spacing w:line="576" w:lineRule="exact"/>
        <w:ind w:firstLine="640" w:firstLineChars="200"/>
        <w:contextualSpacing/>
        <w:rPr>
          <w:rFonts w:hint="eastAsia" w:ascii="仿宋" w:hAnsi="仿宋" w:eastAsia="仿宋" w:cs="仿宋"/>
          <w:sz w:val="32"/>
          <w:szCs w:val="32"/>
          <w:lang w:val="zh-CN"/>
        </w:rPr>
      </w:pPr>
      <w:r>
        <w:rPr>
          <w:rFonts w:hint="eastAsia" w:ascii="仿宋" w:hAnsi="仿宋" w:eastAsia="仿宋" w:cs="仿宋"/>
          <w:sz w:val="32"/>
          <w:szCs w:val="32"/>
          <w:lang w:val="zh-CN"/>
        </w:rPr>
        <w:t>（三）宣读比选纪律和注意事项。</w:t>
      </w:r>
    </w:p>
    <w:p>
      <w:pPr>
        <w:spacing w:line="576" w:lineRule="exact"/>
        <w:ind w:firstLine="640" w:firstLineChars="200"/>
        <w:contextualSpacing/>
        <w:rPr>
          <w:rFonts w:hint="eastAsia" w:ascii="仿宋" w:hAnsi="仿宋" w:eastAsia="仿宋" w:cs="仿宋"/>
          <w:sz w:val="32"/>
          <w:szCs w:val="32"/>
          <w:lang w:val="zh-CN"/>
        </w:rPr>
      </w:pPr>
      <w:r>
        <w:rPr>
          <w:rFonts w:hint="eastAsia" w:ascii="仿宋" w:hAnsi="仿宋" w:eastAsia="仿宋" w:cs="仿宋"/>
          <w:sz w:val="32"/>
          <w:szCs w:val="32"/>
          <w:lang w:val="zh-CN"/>
        </w:rPr>
        <w:t>（四）宣读评审委员会成员名单。</w:t>
      </w:r>
    </w:p>
    <w:p>
      <w:pPr>
        <w:spacing w:line="576" w:lineRule="exact"/>
        <w:ind w:firstLine="640" w:firstLineChars="200"/>
        <w:contextualSpacing/>
        <w:rPr>
          <w:rFonts w:hint="eastAsia" w:ascii="仿宋" w:hAnsi="仿宋" w:eastAsia="仿宋" w:cs="仿宋"/>
          <w:sz w:val="32"/>
          <w:szCs w:val="32"/>
          <w:lang w:val="zh-CN"/>
        </w:rPr>
      </w:pPr>
      <w:r>
        <w:rPr>
          <w:rFonts w:hint="eastAsia" w:ascii="仿宋" w:hAnsi="仿宋" w:eastAsia="仿宋" w:cs="仿宋"/>
          <w:sz w:val="32"/>
          <w:szCs w:val="32"/>
          <w:lang w:val="zh-CN"/>
        </w:rPr>
        <w:t>（五）参与比选文件递交。</w:t>
      </w:r>
      <w:r>
        <w:rPr>
          <w:rFonts w:hint="eastAsia" w:ascii="仿宋" w:hAnsi="仿宋" w:eastAsia="仿宋" w:cs="仿宋"/>
          <w:sz w:val="32"/>
          <w:szCs w:val="32"/>
        </w:rPr>
        <w:t>按照递交参选文件顺序，</w:t>
      </w:r>
      <w:r>
        <w:rPr>
          <w:rFonts w:hint="eastAsia" w:ascii="仿宋" w:hAnsi="仿宋" w:eastAsia="仿宋" w:cs="仿宋"/>
          <w:sz w:val="32"/>
          <w:szCs w:val="32"/>
          <w:lang w:eastAsia="zh-CN"/>
        </w:rPr>
        <w:t>主持</w:t>
      </w:r>
      <w:r>
        <w:rPr>
          <w:rFonts w:hint="eastAsia" w:ascii="仿宋" w:hAnsi="仿宋" w:eastAsia="仿宋" w:cs="仿宋"/>
          <w:sz w:val="32"/>
          <w:szCs w:val="32"/>
        </w:rPr>
        <w:t>人</w:t>
      </w:r>
      <w:r>
        <w:rPr>
          <w:rFonts w:hint="eastAsia" w:ascii="仿宋" w:hAnsi="仿宋" w:eastAsia="仿宋" w:cs="仿宋"/>
          <w:sz w:val="32"/>
          <w:szCs w:val="32"/>
          <w:lang w:val="zh-CN"/>
        </w:rPr>
        <w:t>向评审委员会进行参选单位的报价宣读。</w:t>
      </w:r>
    </w:p>
    <w:p>
      <w:pPr>
        <w:spacing w:line="576" w:lineRule="exact"/>
        <w:ind w:firstLine="640" w:firstLineChars="200"/>
        <w:contextualSpacing/>
        <w:rPr>
          <w:rFonts w:hint="eastAsia" w:ascii="仿宋" w:hAnsi="仿宋" w:eastAsia="仿宋" w:cs="仿宋"/>
          <w:sz w:val="32"/>
          <w:szCs w:val="32"/>
          <w:lang w:val="zh-CN"/>
        </w:rPr>
      </w:pPr>
      <w:r>
        <w:rPr>
          <w:rFonts w:hint="eastAsia" w:ascii="仿宋" w:hAnsi="仿宋" w:eastAsia="仿宋" w:cs="仿宋"/>
          <w:sz w:val="32"/>
          <w:szCs w:val="32"/>
          <w:lang w:val="zh-CN"/>
        </w:rPr>
        <w:t>（六）评审委员会按照比选办法、比选文件评选。</w:t>
      </w:r>
    </w:p>
    <w:p>
      <w:pPr>
        <w:spacing w:line="576" w:lineRule="exact"/>
        <w:ind w:firstLine="640" w:firstLineChars="200"/>
        <w:contextualSpacing/>
        <w:rPr>
          <w:rFonts w:hint="eastAsia" w:ascii="仿宋" w:hAnsi="仿宋" w:eastAsia="仿宋" w:cs="仿宋"/>
          <w:sz w:val="32"/>
          <w:szCs w:val="32"/>
          <w:lang w:val="zh-CN"/>
        </w:rPr>
      </w:pPr>
      <w:r>
        <w:rPr>
          <w:rFonts w:hint="eastAsia" w:ascii="仿宋" w:hAnsi="仿宋" w:eastAsia="仿宋" w:cs="仿宋"/>
          <w:sz w:val="32"/>
          <w:szCs w:val="32"/>
          <w:lang w:val="zh-CN"/>
        </w:rPr>
        <w:t>（七）评审委员会现场推荐排名第一的中选人。</w:t>
      </w:r>
    </w:p>
    <w:p>
      <w:pPr>
        <w:spacing w:line="576" w:lineRule="exact"/>
        <w:ind w:firstLine="640" w:firstLineChars="200"/>
        <w:jc w:val="both"/>
        <w:rPr>
          <w:rFonts w:ascii="黑体" w:hAnsi="黑体" w:eastAsia="黑体"/>
          <w:sz w:val="32"/>
          <w:szCs w:val="32"/>
        </w:rPr>
      </w:pPr>
      <w:r>
        <w:rPr>
          <w:rFonts w:hint="eastAsia" w:ascii="黑体" w:hAnsi="黑体" w:eastAsia="黑体"/>
          <w:sz w:val="32"/>
          <w:szCs w:val="32"/>
        </w:rPr>
        <w:t>六、</w:t>
      </w:r>
      <w:r>
        <w:rPr>
          <w:rFonts w:hint="eastAsia" w:ascii="黑体" w:hAnsi="黑体" w:eastAsia="黑体"/>
          <w:sz w:val="32"/>
          <w:szCs w:val="32"/>
          <w:lang w:val="en-US" w:eastAsia="zh-CN"/>
        </w:rPr>
        <w:t>评选</w:t>
      </w:r>
      <w:r>
        <w:rPr>
          <w:rFonts w:hint="eastAsia" w:ascii="黑体" w:hAnsi="黑体" w:eastAsia="黑体"/>
          <w:sz w:val="32"/>
          <w:szCs w:val="32"/>
        </w:rPr>
        <w:t>纪律和注意事项</w:t>
      </w:r>
    </w:p>
    <w:p>
      <w:pPr>
        <w:spacing w:line="576" w:lineRule="exact"/>
        <w:ind w:firstLine="640" w:firstLineChars="200"/>
        <w:contextualSpacing/>
        <w:rPr>
          <w:rFonts w:hint="eastAsia" w:ascii="仿宋" w:hAnsi="仿宋" w:eastAsia="仿宋" w:cs="仿宋"/>
          <w:sz w:val="32"/>
          <w:szCs w:val="32"/>
          <w:lang w:val="zh-CN"/>
        </w:rPr>
      </w:pPr>
      <w:r>
        <w:rPr>
          <w:rFonts w:hint="eastAsia" w:ascii="仿宋" w:hAnsi="仿宋" w:eastAsia="仿宋" w:cs="仿宋"/>
          <w:sz w:val="32"/>
          <w:szCs w:val="32"/>
          <w:lang w:val="zh-CN"/>
        </w:rPr>
        <w:t>（一）评审委员会评选过程中必须全程保密,任何人不得以任何形式透露给参选</w:t>
      </w:r>
      <w:r>
        <w:rPr>
          <w:rFonts w:hint="eastAsia" w:ascii="仿宋" w:hAnsi="仿宋" w:eastAsia="仿宋" w:cs="仿宋"/>
          <w:sz w:val="32"/>
          <w:szCs w:val="32"/>
          <w:lang w:val="en-US" w:eastAsia="zh-CN"/>
        </w:rPr>
        <w:t>单位</w:t>
      </w:r>
      <w:r>
        <w:rPr>
          <w:rFonts w:hint="eastAsia" w:ascii="仿宋" w:hAnsi="仿宋" w:eastAsia="仿宋" w:cs="仿宋"/>
          <w:sz w:val="32"/>
          <w:szCs w:val="32"/>
          <w:lang w:val="zh-CN"/>
        </w:rPr>
        <w:t>或与参选</w:t>
      </w:r>
      <w:r>
        <w:rPr>
          <w:rFonts w:hint="eastAsia" w:ascii="仿宋" w:hAnsi="仿宋" w:eastAsia="仿宋" w:cs="仿宋"/>
          <w:sz w:val="32"/>
          <w:szCs w:val="32"/>
          <w:lang w:val="en-US" w:eastAsia="zh-CN"/>
        </w:rPr>
        <w:t>单位</w:t>
      </w:r>
      <w:r>
        <w:rPr>
          <w:rFonts w:hint="eastAsia" w:ascii="仿宋" w:hAnsi="仿宋" w:eastAsia="仿宋" w:cs="仿宋"/>
          <w:sz w:val="32"/>
          <w:szCs w:val="32"/>
          <w:lang w:val="zh-CN"/>
        </w:rPr>
        <w:t>有关的单位或个人。</w:t>
      </w:r>
    </w:p>
    <w:p>
      <w:pPr>
        <w:spacing w:line="576" w:lineRule="exact"/>
        <w:ind w:firstLine="640" w:firstLineChars="200"/>
        <w:contextualSpacing/>
        <w:rPr>
          <w:rFonts w:hint="eastAsia" w:ascii="仿宋" w:hAnsi="仿宋" w:eastAsia="仿宋" w:cs="仿宋"/>
          <w:sz w:val="32"/>
          <w:szCs w:val="32"/>
          <w:lang w:val="zh-CN"/>
        </w:rPr>
      </w:pPr>
      <w:r>
        <w:rPr>
          <w:rFonts w:hint="eastAsia" w:ascii="仿宋" w:hAnsi="仿宋" w:eastAsia="仿宋" w:cs="仿宋"/>
          <w:sz w:val="32"/>
          <w:szCs w:val="32"/>
          <w:lang w:val="zh-CN"/>
        </w:rPr>
        <w:t>（二）在比选过程中参选</w:t>
      </w:r>
      <w:r>
        <w:rPr>
          <w:rFonts w:hint="eastAsia" w:ascii="仿宋" w:hAnsi="仿宋" w:eastAsia="仿宋" w:cs="仿宋"/>
          <w:sz w:val="32"/>
          <w:szCs w:val="32"/>
          <w:lang w:val="en-US" w:eastAsia="zh-CN"/>
        </w:rPr>
        <w:t>单位</w:t>
      </w:r>
      <w:r>
        <w:rPr>
          <w:rFonts w:hint="eastAsia" w:ascii="仿宋" w:hAnsi="仿宋" w:eastAsia="仿宋" w:cs="仿宋"/>
          <w:sz w:val="32"/>
          <w:szCs w:val="32"/>
          <w:lang w:val="zh-CN"/>
        </w:rPr>
        <w:t>必须根据评审委员会要求就有关问题进行澄清或说明。</w:t>
      </w:r>
    </w:p>
    <w:p>
      <w:pPr>
        <w:spacing w:line="576" w:lineRule="exact"/>
        <w:ind w:firstLine="640" w:firstLineChars="200"/>
        <w:contextualSpacing/>
        <w:rPr>
          <w:rFonts w:hint="eastAsia" w:ascii="仿宋" w:hAnsi="仿宋" w:eastAsia="仿宋" w:cs="仿宋"/>
          <w:sz w:val="32"/>
          <w:szCs w:val="32"/>
          <w:lang w:val="zh-CN"/>
        </w:rPr>
      </w:pPr>
      <w:r>
        <w:rPr>
          <w:rFonts w:hint="eastAsia" w:ascii="仿宋" w:hAnsi="仿宋" w:eastAsia="仿宋" w:cs="仿宋"/>
          <w:sz w:val="32"/>
          <w:szCs w:val="32"/>
          <w:lang w:val="zh-CN"/>
        </w:rPr>
        <w:t>（三）对各参选</w:t>
      </w:r>
      <w:r>
        <w:rPr>
          <w:rFonts w:hint="eastAsia" w:ascii="仿宋" w:hAnsi="仿宋" w:eastAsia="仿宋" w:cs="仿宋"/>
          <w:sz w:val="32"/>
          <w:szCs w:val="32"/>
          <w:lang w:val="en-US" w:eastAsia="zh-CN"/>
        </w:rPr>
        <w:t>单位</w:t>
      </w:r>
      <w:r>
        <w:rPr>
          <w:rFonts w:hint="eastAsia" w:ascii="仿宋" w:hAnsi="仿宋" w:eastAsia="仿宋" w:cs="仿宋"/>
          <w:sz w:val="32"/>
          <w:szCs w:val="32"/>
          <w:lang w:val="zh-CN"/>
        </w:rPr>
        <w:t>的商业秘密评审委员会成员应予以保密，不得泄露给其他参选</w:t>
      </w:r>
      <w:r>
        <w:rPr>
          <w:rFonts w:hint="eastAsia" w:ascii="仿宋" w:hAnsi="仿宋" w:eastAsia="仿宋" w:cs="仿宋"/>
          <w:sz w:val="32"/>
          <w:szCs w:val="32"/>
          <w:lang w:val="en-US" w:eastAsia="zh-CN"/>
        </w:rPr>
        <w:t>单位</w:t>
      </w:r>
      <w:r>
        <w:rPr>
          <w:rFonts w:hint="eastAsia" w:ascii="仿宋" w:hAnsi="仿宋" w:eastAsia="仿宋" w:cs="仿宋"/>
          <w:sz w:val="32"/>
          <w:szCs w:val="32"/>
          <w:lang w:val="zh-CN"/>
        </w:rPr>
        <w:t>。</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七、合同</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中选单位应在中选通知书发出之日起3个工作日内与</w:t>
      </w:r>
      <w:r>
        <w:rPr>
          <w:rFonts w:hint="eastAsia" w:ascii="仿宋" w:hAnsi="仿宋" w:eastAsia="仿宋" w:cs="仿宋"/>
          <w:sz w:val="32"/>
          <w:szCs w:val="32"/>
          <w:lang w:val="en-US" w:eastAsia="zh-CN"/>
        </w:rPr>
        <w:t>采购</w:t>
      </w:r>
      <w:r>
        <w:rPr>
          <w:rFonts w:hint="eastAsia" w:ascii="仿宋" w:hAnsi="仿宋" w:eastAsia="仿宋" w:cs="仿宋"/>
          <w:sz w:val="32"/>
          <w:szCs w:val="32"/>
        </w:rPr>
        <w:t>单位签订合同，由于中选单位的原因造成逾期未签订合同的视为中选单位自动放弃中选。</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八、附件</w:t>
      </w:r>
    </w:p>
    <w:p>
      <w:pPr>
        <w:spacing w:line="560" w:lineRule="exact"/>
        <w:ind w:firstLine="640" w:firstLineChars="200"/>
        <w:rPr>
          <w:rFonts w:hint="eastAsia" w:ascii="仿宋" w:hAnsi="仿宋" w:eastAsia="仿宋" w:cs="仿宋"/>
          <w:color w:val="FF0000"/>
          <w:sz w:val="32"/>
          <w:szCs w:val="32"/>
        </w:rPr>
      </w:pPr>
      <w:r>
        <w:rPr>
          <w:rFonts w:hint="eastAsia" w:ascii="仿宋" w:hAnsi="仿宋" w:eastAsia="仿宋" w:cs="仿宋"/>
          <w:sz w:val="32"/>
          <w:szCs w:val="32"/>
        </w:rPr>
        <w:t>附件一：报价函及承诺格式。</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附件二：法定代表人授权书格式。</w:t>
      </w:r>
    </w:p>
    <w:p>
      <w:pPr>
        <w:pStyle w:val="2"/>
        <w:spacing w:before="0" w:after="0" w:line="560" w:lineRule="exact"/>
        <w:ind w:firstLine="640" w:firstLineChars="200"/>
        <w:rPr>
          <w:rFonts w:hint="eastAsia" w:ascii="仿宋" w:hAnsi="仿宋" w:eastAsia="仿宋" w:cs="仿宋"/>
          <w:b w:val="0"/>
          <w:bCs w:val="0"/>
          <w:sz w:val="32"/>
          <w:szCs w:val="32"/>
          <w:lang w:val="en-US" w:eastAsia="zh-CN" w:bidi="ar-SA"/>
        </w:rPr>
      </w:pPr>
      <w:r>
        <w:rPr>
          <w:rFonts w:hint="eastAsia" w:ascii="仿宋" w:hAnsi="仿宋" w:eastAsia="仿宋" w:cs="仿宋"/>
          <w:b w:val="0"/>
          <w:bCs w:val="0"/>
          <w:sz w:val="32"/>
          <w:szCs w:val="32"/>
          <w:lang w:val="en-US" w:eastAsia="zh-CN" w:bidi="ar-SA"/>
        </w:rPr>
        <w:t>附件三：评分细则</w:t>
      </w:r>
    </w:p>
    <w:p>
      <w:pPr>
        <w:spacing w:line="560" w:lineRule="exact"/>
        <w:ind w:firstLine="4160" w:firstLineChars="1300"/>
        <w:rPr>
          <w:rFonts w:hint="eastAsia" w:ascii="仿宋" w:hAnsi="仿宋" w:eastAsia="仿宋" w:cs="仿宋"/>
          <w:sz w:val="32"/>
          <w:szCs w:val="32"/>
        </w:rPr>
      </w:pPr>
    </w:p>
    <w:p>
      <w:pPr>
        <w:spacing w:line="560" w:lineRule="exact"/>
        <w:ind w:firstLine="4160" w:firstLineChars="1300"/>
        <w:rPr>
          <w:rFonts w:hint="eastAsia" w:ascii="仿宋" w:hAnsi="仿宋" w:eastAsia="仿宋" w:cs="仿宋"/>
          <w:sz w:val="32"/>
          <w:szCs w:val="32"/>
        </w:rPr>
      </w:pPr>
    </w:p>
    <w:p>
      <w:pPr>
        <w:spacing w:line="560" w:lineRule="exact"/>
        <w:ind w:firstLine="4160" w:firstLineChars="1300"/>
        <w:rPr>
          <w:rFonts w:hint="eastAsia" w:ascii="仿宋" w:hAnsi="仿宋" w:eastAsia="仿宋" w:cs="仿宋"/>
          <w:sz w:val="32"/>
          <w:szCs w:val="32"/>
        </w:rPr>
      </w:pPr>
      <w:r>
        <w:rPr>
          <w:rFonts w:hint="eastAsia" w:ascii="仿宋" w:hAnsi="仿宋" w:eastAsia="仿宋" w:cs="仿宋"/>
          <w:sz w:val="32"/>
          <w:szCs w:val="32"/>
        </w:rPr>
        <w:t>宁夏宁东开发投资有限公司</w:t>
      </w:r>
    </w:p>
    <w:p>
      <w:pPr>
        <w:spacing w:line="560" w:lineRule="exact"/>
        <w:ind w:firstLine="640"/>
        <w:rPr>
          <w:rFonts w:hint="eastAsia" w:ascii="仿宋" w:hAnsi="仿宋" w:eastAsia="仿宋" w:cs="仿宋"/>
          <w:b/>
          <w:bCs/>
          <w:sz w:val="32"/>
          <w:szCs w:val="32"/>
        </w:rPr>
      </w:pPr>
      <w:r>
        <w:rPr>
          <w:rFonts w:hint="eastAsia" w:ascii="仿宋" w:hAnsi="仿宋" w:eastAsia="仿宋" w:cs="仿宋"/>
          <w:sz w:val="32"/>
          <w:szCs w:val="32"/>
        </w:rPr>
        <w:t xml:space="preserve">                           202</w:t>
      </w:r>
      <w:r>
        <w:rPr>
          <w:rFonts w:hint="eastAsia" w:ascii="仿宋" w:hAnsi="仿宋" w:eastAsia="仿宋" w:cs="仿宋"/>
          <w:sz w:val="32"/>
          <w:szCs w:val="32"/>
          <w:lang w:val="en-US" w:eastAsia="zh-CN"/>
        </w:rPr>
        <w:t>2</w:t>
      </w:r>
      <w:r>
        <w:rPr>
          <w:rFonts w:hint="eastAsia" w:ascii="仿宋" w:hAnsi="仿宋" w:eastAsia="仿宋" w:cs="仿宋"/>
          <w:sz w:val="32"/>
          <w:szCs w:val="32"/>
        </w:rPr>
        <w:t>年</w:t>
      </w:r>
      <w:r>
        <w:rPr>
          <w:rFonts w:hint="eastAsia" w:ascii="仿宋" w:hAnsi="仿宋" w:eastAsia="仿宋" w:cs="仿宋"/>
          <w:sz w:val="32"/>
          <w:szCs w:val="32"/>
          <w:lang w:val="en-US" w:eastAsia="zh-CN"/>
        </w:rPr>
        <w:t>11</w:t>
      </w:r>
      <w:r>
        <w:rPr>
          <w:rFonts w:hint="eastAsia" w:ascii="仿宋" w:hAnsi="仿宋" w:eastAsia="仿宋" w:cs="仿宋"/>
          <w:sz w:val="32"/>
          <w:szCs w:val="32"/>
        </w:rPr>
        <w:t>月</w:t>
      </w:r>
      <w:r>
        <w:rPr>
          <w:rFonts w:hint="eastAsia" w:ascii="仿宋" w:hAnsi="仿宋" w:eastAsia="仿宋" w:cs="仿宋"/>
          <w:sz w:val="32"/>
          <w:szCs w:val="32"/>
          <w:lang w:val="en-US" w:eastAsia="zh-CN"/>
        </w:rPr>
        <w:t>17</w:t>
      </w:r>
      <w:r>
        <w:rPr>
          <w:rFonts w:hint="eastAsia" w:ascii="仿宋" w:hAnsi="仿宋" w:eastAsia="仿宋" w:cs="仿宋"/>
          <w:sz w:val="32"/>
          <w:szCs w:val="32"/>
        </w:rPr>
        <w:t>日</w:t>
      </w:r>
    </w:p>
    <w:p>
      <w:pPr>
        <w:spacing w:line="560" w:lineRule="exact"/>
        <w:rPr>
          <w:rFonts w:ascii="仿宋_GB2312" w:hAnsi="仿宋_GB2312" w:eastAsia="仿宋_GB2312" w:cs="仿宋_GB2312"/>
          <w:b/>
          <w:bCs/>
          <w:sz w:val="32"/>
          <w:szCs w:val="32"/>
        </w:rPr>
      </w:pPr>
    </w:p>
    <w:p>
      <w:pPr>
        <w:spacing w:line="560" w:lineRule="exact"/>
        <w:ind w:right="360"/>
        <w:rPr>
          <w:rFonts w:ascii="仿宋_GB2312" w:hAnsi="仿宋_GB2312" w:eastAsia="仿宋_GB2312" w:cs="仿宋_GB2312"/>
          <w:b/>
          <w:bCs/>
          <w:sz w:val="32"/>
          <w:szCs w:val="32"/>
        </w:rPr>
      </w:pPr>
    </w:p>
    <w:p>
      <w:pPr>
        <w:spacing w:line="560" w:lineRule="exact"/>
        <w:ind w:right="360"/>
        <w:rPr>
          <w:rFonts w:ascii="仿宋_GB2312" w:hAnsi="仿宋_GB2312" w:eastAsia="仿宋_GB2312" w:cs="仿宋_GB2312"/>
          <w:b/>
          <w:bCs/>
          <w:sz w:val="32"/>
          <w:szCs w:val="32"/>
        </w:rPr>
      </w:pPr>
    </w:p>
    <w:p>
      <w:pPr>
        <w:spacing w:line="560" w:lineRule="exact"/>
        <w:ind w:right="360"/>
        <w:rPr>
          <w:rFonts w:ascii="仿宋_GB2312" w:hAnsi="仿宋_GB2312" w:eastAsia="仿宋_GB2312" w:cs="仿宋_GB2312"/>
          <w:b/>
          <w:bCs/>
          <w:sz w:val="32"/>
          <w:szCs w:val="32"/>
        </w:rPr>
      </w:pPr>
    </w:p>
    <w:p>
      <w:pPr>
        <w:spacing w:line="560" w:lineRule="exact"/>
        <w:ind w:right="360"/>
        <w:rPr>
          <w:rFonts w:ascii="仿宋_GB2312" w:hAnsi="仿宋_GB2312" w:eastAsia="仿宋_GB2312" w:cs="仿宋_GB2312"/>
          <w:b/>
          <w:bCs/>
          <w:sz w:val="32"/>
          <w:szCs w:val="32"/>
        </w:rPr>
      </w:pPr>
    </w:p>
    <w:p>
      <w:pPr>
        <w:bidi w:val="0"/>
      </w:pPr>
    </w:p>
    <w:p>
      <w:pPr>
        <w:spacing w:line="560" w:lineRule="exact"/>
        <w:ind w:right="36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附件一：</w:t>
      </w:r>
    </w:p>
    <w:p>
      <w:pPr>
        <w:spacing w:line="56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报价函及承诺格式</w:t>
      </w:r>
    </w:p>
    <w:p>
      <w:pPr>
        <w:pStyle w:val="2"/>
        <w:spacing w:before="0" w:after="0" w:line="560" w:lineRule="exact"/>
      </w:pPr>
    </w:p>
    <w:p>
      <w:pPr>
        <w:spacing w:line="560" w:lineRule="exact"/>
        <w:rPr>
          <w:rFonts w:hint="eastAsia" w:ascii="仿宋" w:hAnsi="仿宋" w:eastAsia="仿宋" w:cs="仿宋"/>
          <w:sz w:val="32"/>
          <w:szCs w:val="32"/>
        </w:rPr>
      </w:pPr>
      <w:r>
        <w:rPr>
          <w:rFonts w:hint="eastAsia" w:ascii="仿宋" w:hAnsi="仿宋" w:eastAsia="仿宋" w:cs="仿宋"/>
          <w:sz w:val="32"/>
          <w:szCs w:val="32"/>
        </w:rPr>
        <w:t>宁夏宁东开发投资有限公司：</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一、我方全面研究了贵司发布的比选文件，决定以</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lang w:val="en-US" w:eastAsia="zh-CN"/>
        </w:rPr>
        <w:t>元</w:t>
      </w:r>
      <w:r>
        <w:rPr>
          <w:rFonts w:hint="eastAsia" w:ascii="仿宋" w:hAnsi="仿宋" w:eastAsia="仿宋" w:cs="仿宋"/>
          <w:sz w:val="32"/>
          <w:szCs w:val="32"/>
        </w:rPr>
        <w:t>参加贵司组织的</w:t>
      </w:r>
      <w:r>
        <w:rPr>
          <w:rFonts w:hint="eastAsia" w:ascii="仿宋" w:hAnsi="仿宋" w:eastAsia="仿宋" w:cs="仿宋"/>
          <w:sz w:val="32"/>
          <w:szCs w:val="32"/>
          <w:lang w:eastAsia="zh-CN"/>
        </w:rPr>
        <w:t>宁东企业总部大楼A座12层会议室显示屏及配套设备</w:t>
      </w:r>
      <w:r>
        <w:rPr>
          <w:rFonts w:hint="eastAsia" w:ascii="仿宋" w:hAnsi="仿宋" w:eastAsia="仿宋" w:cs="仿宋"/>
          <w:sz w:val="32"/>
          <w:szCs w:val="32"/>
          <w:lang w:val="en-US" w:eastAsia="zh-CN"/>
        </w:rPr>
        <w:t>供货商（二次）</w:t>
      </w:r>
      <w:r>
        <w:rPr>
          <w:rFonts w:hint="eastAsia" w:ascii="仿宋" w:hAnsi="仿宋" w:eastAsia="仿宋" w:cs="仿宋"/>
          <w:sz w:val="32"/>
          <w:szCs w:val="32"/>
        </w:rPr>
        <w:t>比选。我方授权（姓名、职务）代表我方（参选单位的名称）全权处理本项目比选相关事宜。</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二、如我方中选，我方将严格履行合同及比选文件规定的责任和义务。</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三、如我方中选，保证按照</w:t>
      </w:r>
      <w:r>
        <w:rPr>
          <w:rFonts w:hint="eastAsia" w:ascii="仿宋" w:hAnsi="仿宋" w:eastAsia="仿宋" w:cs="仿宋"/>
          <w:sz w:val="32"/>
          <w:szCs w:val="32"/>
          <w:lang w:val="en-US" w:eastAsia="zh-CN"/>
        </w:rPr>
        <w:t>采购</w:t>
      </w:r>
      <w:r>
        <w:rPr>
          <w:rFonts w:hint="eastAsia" w:ascii="仿宋" w:hAnsi="仿宋" w:eastAsia="仿宋" w:cs="仿宋"/>
          <w:sz w:val="32"/>
          <w:szCs w:val="32"/>
        </w:rPr>
        <w:t>单位要求和时间及时完成</w:t>
      </w:r>
      <w:r>
        <w:rPr>
          <w:rFonts w:hint="eastAsia" w:ascii="仿宋" w:hAnsi="仿宋" w:eastAsia="仿宋" w:cs="仿宋"/>
          <w:sz w:val="32"/>
          <w:szCs w:val="32"/>
          <w:lang w:val="en-US" w:eastAsia="zh-CN"/>
        </w:rPr>
        <w:t>设备供货及安装</w:t>
      </w:r>
      <w:r>
        <w:rPr>
          <w:rFonts w:hint="eastAsia" w:ascii="仿宋" w:hAnsi="仿宋" w:eastAsia="仿宋" w:cs="仿宋"/>
          <w:sz w:val="32"/>
          <w:szCs w:val="32"/>
        </w:rPr>
        <w:t>等相关工作。</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四、我方为本项目提交的报价文件为一式贰份，其中正本壹份,副本壹份。</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五、我方愿意提供贵司可能另外要求的与报价有关的文件资料，并保证我方已提供和将要提供的文件资料是真实、准确、完整的。若比选过程中查有虚假，同意作无效参选文件，若中选之后查有虚假，同意被废除比选资格。</w:t>
      </w:r>
    </w:p>
    <w:p>
      <w:pPr>
        <w:spacing w:line="560" w:lineRule="exact"/>
        <w:rPr>
          <w:rFonts w:hint="eastAsia" w:ascii="仿宋" w:hAnsi="仿宋" w:eastAsia="仿宋" w:cs="仿宋"/>
          <w:sz w:val="32"/>
          <w:szCs w:val="32"/>
          <w:u w:val="single"/>
        </w:rPr>
      </w:pPr>
      <w:r>
        <w:rPr>
          <w:rFonts w:hint="eastAsia" w:ascii="仿宋" w:hAnsi="仿宋" w:eastAsia="仿宋" w:cs="仿宋"/>
          <w:sz w:val="32"/>
          <w:szCs w:val="32"/>
        </w:rPr>
        <w:t>参选单位名称（盖章）：</w:t>
      </w:r>
    </w:p>
    <w:p>
      <w:pPr>
        <w:spacing w:line="560" w:lineRule="exact"/>
        <w:rPr>
          <w:rFonts w:hint="eastAsia" w:ascii="仿宋" w:hAnsi="仿宋" w:eastAsia="仿宋" w:cs="仿宋"/>
          <w:sz w:val="32"/>
          <w:szCs w:val="32"/>
          <w:u w:val="single"/>
        </w:rPr>
      </w:pPr>
      <w:r>
        <w:rPr>
          <w:rFonts w:hint="eastAsia" w:ascii="仿宋" w:hAnsi="仿宋" w:eastAsia="仿宋" w:cs="仿宋"/>
          <w:sz w:val="32"/>
          <w:szCs w:val="32"/>
        </w:rPr>
        <w:t>参选单位法定代表人或授权代理人（签字）：</w:t>
      </w:r>
    </w:p>
    <w:p>
      <w:pPr>
        <w:spacing w:line="560" w:lineRule="exact"/>
        <w:rPr>
          <w:rFonts w:hint="eastAsia" w:ascii="仿宋" w:hAnsi="仿宋" w:eastAsia="仿宋" w:cs="仿宋"/>
          <w:sz w:val="32"/>
          <w:szCs w:val="32"/>
          <w:u w:val="single"/>
        </w:rPr>
      </w:pPr>
      <w:r>
        <w:rPr>
          <w:rFonts w:hint="eastAsia" w:ascii="仿宋" w:hAnsi="仿宋" w:eastAsia="仿宋" w:cs="仿宋"/>
          <w:sz w:val="32"/>
          <w:szCs w:val="32"/>
        </w:rPr>
        <w:t>通讯地址：                联系电话：</w:t>
      </w:r>
    </w:p>
    <w:p>
      <w:pPr>
        <w:tabs>
          <w:tab w:val="left" w:pos="1620"/>
        </w:tabs>
        <w:spacing w:line="560" w:lineRule="exact"/>
        <w:rPr>
          <w:rFonts w:hint="eastAsia" w:ascii="仿宋" w:hAnsi="仿宋" w:eastAsia="仿宋" w:cs="仿宋"/>
          <w:sz w:val="32"/>
          <w:szCs w:val="32"/>
          <w:u w:val="single"/>
        </w:rPr>
      </w:pPr>
      <w:r>
        <w:rPr>
          <w:rFonts w:hint="eastAsia" w:ascii="仿宋" w:hAnsi="仿宋" w:eastAsia="仿宋" w:cs="仿宋"/>
          <w:sz w:val="32"/>
          <w:szCs w:val="32"/>
        </w:rPr>
        <w:t>开户银行：                帐</w:t>
      </w:r>
      <w:r>
        <w:rPr>
          <w:rFonts w:hint="eastAsia" w:ascii="仿宋" w:hAnsi="仿宋" w:eastAsia="仿宋" w:cs="仿宋"/>
          <w:sz w:val="32"/>
          <w:szCs w:val="32"/>
        </w:rPr>
        <w:tab/>
      </w:r>
      <w:r>
        <w:rPr>
          <w:rFonts w:hint="eastAsia" w:ascii="仿宋" w:hAnsi="仿宋" w:eastAsia="仿宋" w:cs="仿宋"/>
          <w:sz w:val="32"/>
          <w:szCs w:val="32"/>
        </w:rPr>
        <w:t xml:space="preserve"> 号：</w:t>
      </w:r>
    </w:p>
    <w:p>
      <w:pPr>
        <w:spacing w:line="560" w:lineRule="exact"/>
        <w:rPr>
          <w:rFonts w:hint="eastAsia" w:ascii="仿宋" w:hAnsi="仿宋" w:eastAsia="仿宋" w:cs="仿宋"/>
          <w:sz w:val="32"/>
          <w:szCs w:val="32"/>
        </w:rPr>
      </w:pPr>
      <w:r>
        <w:rPr>
          <w:rFonts w:hint="eastAsia" w:ascii="仿宋" w:hAnsi="仿宋" w:eastAsia="仿宋" w:cs="仿宋"/>
          <w:sz w:val="32"/>
          <w:szCs w:val="32"/>
        </w:rPr>
        <w:t>参选日期：</w:t>
      </w:r>
    </w:p>
    <w:p>
      <w:pPr>
        <w:spacing w:line="560" w:lineRule="exact"/>
        <w:rPr>
          <w:rFonts w:ascii="仿宋_GB2312" w:eastAsia="仿宋_GB2312"/>
          <w:b/>
          <w:bCs/>
          <w:sz w:val="32"/>
          <w:szCs w:val="32"/>
        </w:rPr>
      </w:pPr>
    </w:p>
    <w:p>
      <w:pPr>
        <w:bidi w:val="0"/>
      </w:pPr>
    </w:p>
    <w:p>
      <w:pPr>
        <w:bidi w:val="0"/>
      </w:pPr>
    </w:p>
    <w:p>
      <w:pPr>
        <w:spacing w:line="560" w:lineRule="exact"/>
        <w:rPr>
          <w:rFonts w:ascii="仿宋_GB2312" w:eastAsia="仿宋_GB2312"/>
          <w:b/>
          <w:bCs/>
          <w:sz w:val="32"/>
          <w:szCs w:val="32"/>
        </w:rPr>
      </w:pPr>
      <w:r>
        <w:rPr>
          <w:rFonts w:hint="eastAsia" w:ascii="仿宋_GB2312" w:eastAsia="仿宋_GB2312"/>
          <w:b/>
          <w:bCs/>
          <w:sz w:val="32"/>
          <w:szCs w:val="32"/>
        </w:rPr>
        <w:t>附件二：</w:t>
      </w:r>
    </w:p>
    <w:p>
      <w:pPr>
        <w:pStyle w:val="2"/>
        <w:spacing w:before="0" w:after="0" w:line="560" w:lineRule="exact"/>
      </w:pPr>
    </w:p>
    <w:p>
      <w:pPr>
        <w:spacing w:line="56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法定代表人授权委托书</w:t>
      </w:r>
    </w:p>
    <w:p>
      <w:pPr>
        <w:pStyle w:val="2"/>
        <w:spacing w:before="0" w:after="0" w:line="560" w:lineRule="exact"/>
        <w:rPr>
          <w:sz w:val="13"/>
          <w:szCs w:val="13"/>
        </w:rPr>
      </w:pPr>
    </w:p>
    <w:p>
      <w:pPr>
        <w:spacing w:line="560" w:lineRule="exact"/>
        <w:rPr>
          <w:rFonts w:hint="eastAsia" w:ascii="仿宋" w:hAnsi="仿宋" w:eastAsia="仿宋" w:cs="仿宋"/>
        </w:rPr>
      </w:pPr>
      <w:r>
        <w:rPr>
          <w:rFonts w:hint="eastAsia" w:ascii="仿宋" w:hAnsi="仿宋" w:eastAsia="仿宋" w:cs="仿宋"/>
          <w:sz w:val="32"/>
          <w:szCs w:val="32"/>
        </w:rPr>
        <w:t>宁夏宁东开发投资有限公司：</w:t>
      </w:r>
    </w:p>
    <w:p>
      <w:pPr>
        <w:spacing w:line="560" w:lineRule="exact"/>
        <w:ind w:firstLine="640" w:firstLineChars="200"/>
        <w:jc w:val="both"/>
        <w:rPr>
          <w:rFonts w:hint="eastAsia" w:ascii="仿宋" w:hAnsi="仿宋" w:eastAsia="仿宋" w:cs="仿宋"/>
          <w:sz w:val="32"/>
          <w:szCs w:val="32"/>
          <w:u w:val="single"/>
        </w:rPr>
      </w:pPr>
      <w:r>
        <w:rPr>
          <w:rFonts w:hint="eastAsia" w:ascii="仿宋" w:hAnsi="仿宋" w:eastAsia="仿宋" w:cs="仿宋"/>
          <w:sz w:val="32"/>
          <w:szCs w:val="32"/>
        </w:rPr>
        <w:t>本人系（参选人名称）的法定代表人，现委托我公司（其在本公司的职务是：XXX， 联系电话： XXXXXXXXXXX，手机：XXXXXXXXXXX，传真：/  ，身份证号： XXXXXXXXXXX）为我方代理人，代表我公司全权处理</w:t>
      </w:r>
      <w:r>
        <w:rPr>
          <w:rFonts w:hint="eastAsia" w:ascii="仿宋" w:hAnsi="仿宋" w:eastAsia="仿宋" w:cs="仿宋"/>
          <w:sz w:val="32"/>
          <w:szCs w:val="32"/>
          <w:lang w:eastAsia="zh-CN"/>
        </w:rPr>
        <w:t>宁东企业总部大楼A座12层会议室显示屏及配套设备</w:t>
      </w:r>
      <w:r>
        <w:rPr>
          <w:rFonts w:hint="eastAsia" w:ascii="仿宋" w:hAnsi="仿宋" w:eastAsia="仿宋" w:cs="仿宋"/>
          <w:sz w:val="32"/>
          <w:szCs w:val="32"/>
          <w:lang w:val="en-US" w:eastAsia="zh-CN"/>
        </w:rPr>
        <w:t>供货商（二次）</w:t>
      </w:r>
      <w:r>
        <w:rPr>
          <w:rFonts w:hint="eastAsia" w:ascii="仿宋" w:hAnsi="仿宋" w:eastAsia="仿宋" w:cs="仿宋"/>
          <w:sz w:val="32"/>
          <w:szCs w:val="32"/>
        </w:rPr>
        <w:t>比选的一切事项，并负责处理合同履行等事宜。</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本委托书有效期：自XXXX年XX月XX日起至XXXX年XX月XX日止。代理人无转委托权。</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特此声明。</w:t>
      </w:r>
    </w:p>
    <w:p>
      <w:pPr>
        <w:spacing w:line="560" w:lineRule="exact"/>
        <w:rPr>
          <w:rFonts w:hint="eastAsia" w:ascii="仿宋" w:hAnsi="仿宋" w:eastAsia="仿宋" w:cs="仿宋"/>
          <w:sz w:val="32"/>
          <w:szCs w:val="32"/>
        </w:rPr>
      </w:pPr>
    </w:p>
    <w:p>
      <w:pPr>
        <w:spacing w:line="560" w:lineRule="exact"/>
        <w:ind w:left="1001" w:leftChars="455" w:firstLine="2560" w:firstLineChars="800"/>
        <w:rPr>
          <w:rFonts w:hint="eastAsia" w:ascii="仿宋" w:hAnsi="仿宋" w:eastAsia="仿宋" w:cs="仿宋"/>
          <w:sz w:val="32"/>
          <w:szCs w:val="32"/>
          <w:u w:val="single"/>
        </w:rPr>
      </w:pPr>
      <w:r>
        <w:rPr>
          <w:rFonts w:hint="eastAsia" w:ascii="仿宋" w:hAnsi="仿宋" w:eastAsia="仿宋" w:cs="仿宋"/>
          <w:sz w:val="32"/>
          <w:szCs w:val="32"/>
        </w:rPr>
        <w:t>法定代表人签字盖章：</w:t>
      </w:r>
    </w:p>
    <w:p>
      <w:pPr>
        <w:spacing w:line="560" w:lineRule="exact"/>
        <w:ind w:left="1001" w:leftChars="455" w:firstLine="2560" w:firstLineChars="800"/>
        <w:rPr>
          <w:rFonts w:hint="eastAsia" w:ascii="仿宋" w:hAnsi="仿宋" w:eastAsia="仿宋" w:cs="仿宋"/>
          <w:sz w:val="32"/>
          <w:szCs w:val="32"/>
        </w:rPr>
      </w:pPr>
      <w:r>
        <w:rPr>
          <w:rFonts w:hint="eastAsia" w:ascii="仿宋" w:hAnsi="仿宋" w:eastAsia="仿宋" w:cs="仿宋"/>
          <w:sz w:val="32"/>
          <w:szCs w:val="32"/>
        </w:rPr>
        <w:t>身份证号码：</w:t>
      </w:r>
    </w:p>
    <w:p>
      <w:pPr>
        <w:spacing w:line="560" w:lineRule="exact"/>
        <w:ind w:left="1001" w:leftChars="455" w:firstLine="2560" w:firstLineChars="800"/>
        <w:rPr>
          <w:rFonts w:hint="eastAsia" w:ascii="仿宋" w:hAnsi="仿宋" w:eastAsia="仿宋" w:cs="仿宋"/>
          <w:sz w:val="32"/>
          <w:szCs w:val="32"/>
          <w:u w:val="single"/>
        </w:rPr>
      </w:pPr>
    </w:p>
    <w:p>
      <w:pPr>
        <w:spacing w:line="560" w:lineRule="exact"/>
        <w:ind w:left="1001" w:leftChars="455" w:firstLine="2560" w:firstLineChars="800"/>
        <w:rPr>
          <w:rFonts w:hint="eastAsia" w:ascii="仿宋" w:hAnsi="仿宋" w:eastAsia="仿宋" w:cs="仿宋"/>
          <w:sz w:val="32"/>
          <w:szCs w:val="32"/>
          <w:u w:val="single"/>
        </w:rPr>
      </w:pPr>
      <w:r>
        <w:rPr>
          <w:rFonts w:hint="eastAsia" w:ascii="仿宋" w:hAnsi="仿宋" w:eastAsia="仿宋" w:cs="仿宋"/>
          <w:sz w:val="32"/>
          <w:szCs w:val="32"/>
        </w:rPr>
        <w:t>代理人被授权人签字盖章：</w:t>
      </w:r>
    </w:p>
    <w:p>
      <w:pPr>
        <w:tabs>
          <w:tab w:val="left" w:pos="1620"/>
        </w:tabs>
        <w:spacing w:line="560" w:lineRule="exact"/>
        <w:ind w:left="1001" w:leftChars="455" w:firstLine="2560" w:firstLineChars="800"/>
        <w:rPr>
          <w:rFonts w:hint="eastAsia" w:ascii="仿宋" w:hAnsi="仿宋" w:eastAsia="仿宋" w:cs="仿宋"/>
          <w:sz w:val="32"/>
          <w:szCs w:val="32"/>
        </w:rPr>
      </w:pPr>
      <w:r>
        <w:rPr>
          <w:rFonts w:hint="eastAsia" w:ascii="仿宋" w:hAnsi="仿宋" w:eastAsia="仿宋" w:cs="仿宋"/>
          <w:sz w:val="32"/>
          <w:szCs w:val="32"/>
        </w:rPr>
        <w:t>身份证号码：</w:t>
      </w:r>
    </w:p>
    <w:p>
      <w:pPr>
        <w:tabs>
          <w:tab w:val="left" w:pos="1620"/>
        </w:tabs>
        <w:spacing w:line="560" w:lineRule="exact"/>
        <w:ind w:left="1001" w:leftChars="455" w:firstLine="2560" w:firstLineChars="800"/>
        <w:rPr>
          <w:rFonts w:hint="eastAsia" w:ascii="仿宋" w:hAnsi="仿宋" w:eastAsia="仿宋" w:cs="仿宋"/>
          <w:sz w:val="32"/>
          <w:szCs w:val="32"/>
          <w:u w:val="single"/>
        </w:rPr>
      </w:pPr>
    </w:p>
    <w:p>
      <w:pPr>
        <w:tabs>
          <w:tab w:val="left" w:pos="1620"/>
        </w:tabs>
        <w:spacing w:line="560" w:lineRule="exact"/>
        <w:ind w:left="1001" w:leftChars="455" w:firstLine="2560" w:firstLineChars="800"/>
        <w:rPr>
          <w:rFonts w:hint="eastAsia" w:ascii="仿宋" w:hAnsi="仿宋" w:eastAsia="仿宋" w:cs="仿宋"/>
        </w:rPr>
      </w:pPr>
      <w:r>
        <w:rPr>
          <w:rFonts w:hint="eastAsia" w:ascii="仿宋" w:hAnsi="仿宋" w:eastAsia="仿宋" w:cs="仿宋"/>
          <w:sz w:val="32"/>
          <w:szCs w:val="32"/>
        </w:rPr>
        <w:t>日</w:t>
      </w:r>
      <w:r>
        <w:rPr>
          <w:rFonts w:hint="eastAsia" w:ascii="仿宋" w:hAnsi="仿宋" w:eastAsia="仿宋" w:cs="仿宋"/>
          <w:sz w:val="32"/>
          <w:szCs w:val="32"/>
        </w:rPr>
        <w:tab/>
      </w:r>
      <w:r>
        <w:rPr>
          <w:rFonts w:hint="eastAsia" w:ascii="仿宋" w:hAnsi="仿宋" w:eastAsia="仿宋" w:cs="仿宋"/>
          <w:sz w:val="32"/>
          <w:szCs w:val="32"/>
        </w:rPr>
        <w:t>期：       年    月    日</w:t>
      </w:r>
    </w:p>
    <w:p>
      <w:pPr>
        <w:spacing w:line="560" w:lineRule="exact"/>
        <w:rPr>
          <w:rFonts w:hint="eastAsia" w:ascii="仿宋" w:hAnsi="仿宋" w:eastAsia="仿宋" w:cs="仿宋"/>
        </w:rPr>
      </w:pPr>
    </w:p>
    <w:p>
      <w:pPr>
        <w:spacing w:line="560" w:lineRule="exact"/>
        <w:rPr>
          <w:rFonts w:hint="eastAsia" w:ascii="仿宋_GB2312" w:eastAsia="仿宋_GB2312"/>
          <w:b/>
          <w:bCs/>
          <w:sz w:val="32"/>
          <w:szCs w:val="32"/>
          <w:lang w:val="en-US" w:eastAsia="zh-CN"/>
        </w:rPr>
      </w:pPr>
    </w:p>
    <w:p>
      <w:pPr>
        <w:spacing w:line="560" w:lineRule="exact"/>
        <w:rPr>
          <w:rFonts w:hint="eastAsia" w:ascii="仿宋_GB2312" w:eastAsia="仿宋_GB2312"/>
          <w:b/>
          <w:bCs/>
          <w:sz w:val="32"/>
          <w:szCs w:val="32"/>
          <w:lang w:val="en-US" w:eastAsia="zh-CN"/>
        </w:rPr>
      </w:pPr>
    </w:p>
    <w:p>
      <w:pPr>
        <w:spacing w:line="560" w:lineRule="exact"/>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附件三：</w:t>
      </w:r>
    </w:p>
    <w:tbl>
      <w:tblPr>
        <w:tblStyle w:val="8"/>
        <w:tblW w:w="9018"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40"/>
        <w:gridCol w:w="1614"/>
        <w:gridCol w:w="5619"/>
        <w:gridCol w:w="9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9018" w:type="dxa"/>
            <w:gridSpan w:val="4"/>
            <w:tcBorders>
              <w:top w:val="nil"/>
              <w:left w:val="nil"/>
              <w:bottom w:val="single" w:color="000000" w:sz="4" w:space="0"/>
              <w:right w:val="nil"/>
            </w:tcBorders>
            <w:shd w:val="clear" w:color="auto" w:fill="auto"/>
            <w:noWrap/>
            <w:vAlign w:val="bottom"/>
          </w:tcPr>
          <w:p>
            <w:pPr>
              <w:keepNext w:val="0"/>
              <w:keepLines w:val="0"/>
              <w:widowControl/>
              <w:suppressLineNumbers w:val="0"/>
              <w:jc w:val="center"/>
              <w:textAlignment w:val="bottom"/>
              <w:rPr>
                <w:rFonts w:ascii="方正小标宋简体" w:hAnsi="方正小标宋简体" w:eastAsia="方正小标宋简体" w:cs="方正小标宋简体"/>
                <w:i w:val="0"/>
                <w:iCs w:val="0"/>
                <w:color w:val="000000"/>
                <w:sz w:val="32"/>
                <w:szCs w:val="32"/>
                <w:u w:val="none"/>
              </w:rPr>
            </w:pPr>
            <w:r>
              <w:rPr>
                <w:rFonts w:hint="eastAsia" w:ascii="方正小标宋简体" w:hAnsi="方正小标宋简体" w:eastAsia="方正小标宋简体" w:cs="方正小标宋简体"/>
                <w:i w:val="0"/>
                <w:iCs w:val="0"/>
                <w:color w:val="000000"/>
                <w:kern w:val="0"/>
                <w:sz w:val="32"/>
                <w:szCs w:val="32"/>
                <w:u w:val="none"/>
                <w:lang w:val="en-US" w:eastAsia="zh-CN" w:bidi="ar"/>
              </w:rPr>
              <w:t>评分细则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7"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5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评审标准</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评审</w:t>
            </w:r>
          </w:p>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计分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7" w:hRule="atLeast"/>
        </w:trPr>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类似业绩</w:t>
            </w:r>
          </w:p>
        </w:tc>
        <w:tc>
          <w:tcPr>
            <w:tcW w:w="5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参选单位近3年（2020年1月起），参选单位承担过：3个以上合同价在40万元及以上LED显示屏及配套设备供货及安装。</w:t>
            </w:r>
          </w:p>
        </w:tc>
        <w:tc>
          <w:tcPr>
            <w:tcW w:w="9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7"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（总分10分）</w:t>
            </w:r>
          </w:p>
        </w:tc>
        <w:tc>
          <w:tcPr>
            <w:tcW w:w="5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注：参选单位需提供类似业绩中标通知书或合同复印件，每个得2分，</w:t>
            </w:r>
            <w:r>
              <w:rPr>
                <w:rFonts w:hint="eastAsia" w:ascii="宋体" w:hAnsi="宋体" w:cs="宋体"/>
                <w:i w:val="0"/>
                <w:iCs w:val="0"/>
                <w:color w:val="000000"/>
                <w:kern w:val="0"/>
                <w:sz w:val="22"/>
                <w:szCs w:val="22"/>
                <w:u w:val="none"/>
                <w:lang w:val="en-US" w:eastAsia="zh-CN" w:bidi="ar"/>
              </w:rPr>
              <w:t>总分不超过10分</w:t>
            </w:r>
            <w:r>
              <w:rPr>
                <w:rFonts w:hint="eastAsia" w:ascii="宋体" w:hAnsi="宋体" w:eastAsia="宋体" w:cs="宋体"/>
                <w:i w:val="0"/>
                <w:iCs w:val="0"/>
                <w:color w:val="000000"/>
                <w:kern w:val="0"/>
                <w:sz w:val="22"/>
                <w:szCs w:val="22"/>
                <w:u w:val="none"/>
                <w:lang w:val="en-US" w:eastAsia="zh-CN" w:bidi="ar"/>
              </w:rPr>
              <w:t>。</w:t>
            </w:r>
            <w:r>
              <w:rPr>
                <w:rFonts w:hint="eastAsia" w:ascii="宋体" w:hAnsi="宋体" w:cs="宋体"/>
                <w:i w:val="0"/>
                <w:iCs w:val="0"/>
                <w:color w:val="000000"/>
                <w:kern w:val="0"/>
                <w:sz w:val="22"/>
                <w:szCs w:val="22"/>
                <w:u w:val="none"/>
                <w:lang w:val="en-US" w:eastAsia="zh-CN" w:bidi="ar"/>
              </w:rPr>
              <w:t>未提供类似业绩或提供的类似业绩不足3个，视为无效参选。</w:t>
            </w: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7" w:hRule="atLeast"/>
        </w:trPr>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企业信誉</w:t>
            </w:r>
          </w:p>
        </w:tc>
        <w:tc>
          <w:tcPr>
            <w:tcW w:w="56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通过“信用中国”网站（www.creditchina.gov.cn）查询，为失信被执行人的不得分，无“失信惩戒”记录的得8分，有“守信激励”的，每项加1分，总得分不得超过10分。</w:t>
            </w:r>
          </w:p>
        </w:tc>
        <w:tc>
          <w:tcPr>
            <w:tcW w:w="9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7"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（总分10分）</w:t>
            </w:r>
          </w:p>
        </w:tc>
        <w:tc>
          <w:tcPr>
            <w:tcW w:w="56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7" w:hRule="atLeast"/>
        </w:trPr>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品牌</w:t>
            </w:r>
          </w:p>
        </w:tc>
        <w:tc>
          <w:tcPr>
            <w:tcW w:w="56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参选LED显示屏属于以下品牌</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Leyard利亚德、</w:t>
            </w:r>
            <w:r>
              <w:rPr>
                <w:rFonts w:hint="eastAsia" w:ascii="宋体" w:hAnsi="宋体" w:cs="宋体"/>
                <w:i w:val="0"/>
                <w:iCs w:val="0"/>
                <w:color w:val="000000"/>
                <w:kern w:val="0"/>
                <w:sz w:val="22"/>
                <w:szCs w:val="22"/>
                <w:u w:val="none"/>
                <w:lang w:val="en-US" w:eastAsia="zh-CN" w:bidi="ar"/>
              </w:rPr>
              <w:t>QIANGLI强力巨彩、</w:t>
            </w:r>
            <w:r>
              <w:rPr>
                <w:rFonts w:hint="eastAsia" w:ascii="宋体" w:hAnsi="宋体" w:eastAsia="宋体" w:cs="宋体"/>
                <w:i w:val="0"/>
                <w:iCs w:val="0"/>
                <w:color w:val="000000"/>
                <w:kern w:val="0"/>
                <w:sz w:val="22"/>
                <w:szCs w:val="22"/>
                <w:u w:val="none"/>
                <w:lang w:val="en-US" w:eastAsia="zh-CN" w:bidi="ar"/>
              </w:rPr>
              <w:t>LianTronics联建光电、Sansi三思、Unilumin洲明、Absen艾比森</w:t>
            </w:r>
            <w:r>
              <w:rPr>
                <w:rFonts w:hint="eastAsia" w:ascii="宋体" w:hAnsi="宋体" w:cs="宋体"/>
                <w:i w:val="0"/>
                <w:iCs w:val="0"/>
                <w:color w:val="000000"/>
                <w:kern w:val="0"/>
                <w:sz w:val="22"/>
                <w:szCs w:val="22"/>
                <w:u w:val="none"/>
                <w:lang w:val="en-US" w:eastAsia="zh-CN" w:bidi="ar"/>
              </w:rPr>
              <w:t>、Ledman雷曼光电、ATTA奥拓电子、Lopu洛普、RETOP锐拓（来自“中国品牌网”、“买购网”、“百强网”）</w:t>
            </w:r>
            <w:r>
              <w:rPr>
                <w:rFonts w:hint="eastAsia" w:ascii="宋体" w:hAnsi="宋体" w:eastAsia="宋体" w:cs="宋体"/>
                <w:i w:val="0"/>
                <w:iCs w:val="0"/>
                <w:color w:val="000000"/>
                <w:kern w:val="0"/>
                <w:sz w:val="22"/>
                <w:szCs w:val="22"/>
                <w:u w:val="none"/>
                <w:lang w:val="en-US" w:eastAsia="zh-CN" w:bidi="ar"/>
              </w:rPr>
              <w:t>，得10分，其他品牌由评委自行赋分。</w:t>
            </w:r>
          </w:p>
        </w:tc>
        <w:tc>
          <w:tcPr>
            <w:tcW w:w="9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7"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（总分10分）</w:t>
            </w:r>
          </w:p>
        </w:tc>
        <w:tc>
          <w:tcPr>
            <w:tcW w:w="56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7" w:hRule="atLeast"/>
        </w:trPr>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方案</w:t>
            </w:r>
          </w:p>
        </w:tc>
        <w:tc>
          <w:tcPr>
            <w:tcW w:w="5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编制项目改造实施方案，包括但不限于设计依据及标准、改造平面图及效果图、显示屏设计方案、控制系统介绍、安装进度计划、应急预案和安全文明施工措施、售后服务等。</w:t>
            </w:r>
          </w:p>
        </w:tc>
        <w:tc>
          <w:tcPr>
            <w:tcW w:w="9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（总分10分）</w:t>
            </w:r>
          </w:p>
        </w:tc>
        <w:tc>
          <w:tcPr>
            <w:tcW w:w="5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根据以上内容，改造安装思路清晰，措施齐全得5-10分；有改造思路和措施、但不完备的得1-5分；未提供不得分。</w:t>
            </w: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80" w:hRule="atLeast"/>
        </w:trPr>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6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规格参数</w:t>
            </w:r>
          </w:p>
        </w:tc>
        <w:tc>
          <w:tcPr>
            <w:tcW w:w="5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根据参选单位提供</w:t>
            </w:r>
            <w:r>
              <w:rPr>
                <w:rFonts w:hint="eastAsia" w:ascii="宋体" w:hAnsi="宋体" w:cs="宋体"/>
                <w:i w:val="0"/>
                <w:iCs w:val="0"/>
                <w:color w:val="000000"/>
                <w:kern w:val="0"/>
                <w:sz w:val="22"/>
                <w:szCs w:val="22"/>
                <w:u w:val="none"/>
                <w:lang w:val="en-US" w:eastAsia="zh-CN" w:bidi="ar"/>
              </w:rPr>
              <w:t>参选</w:t>
            </w:r>
            <w:r>
              <w:rPr>
                <w:rFonts w:hint="eastAsia" w:ascii="宋体" w:hAnsi="宋体" w:eastAsia="宋体" w:cs="宋体"/>
                <w:i w:val="0"/>
                <w:iCs w:val="0"/>
                <w:color w:val="000000"/>
                <w:kern w:val="0"/>
                <w:sz w:val="22"/>
                <w:szCs w:val="22"/>
                <w:u w:val="none"/>
                <w:lang w:val="en-US" w:eastAsia="zh-CN" w:bidi="ar"/>
              </w:rPr>
              <w:t>产品出具的检测报告中技术指标进行评分：</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一、LED显示单元：</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1.表贴三合一，1R1G1B封装，点间距（mm）≤1.25，模组尺寸(mm)：320×240，模组分辨率≥256×192，像素密度≥640000点/m²，模组重量≤0.62kg/m²。</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2.显示面积≥4100mm*2050mm，整屏分辩率（宽*高px)≥4096*1536,峰值功耗（KW)≤600W/㎡，平均功耗（KW)≤270W/㎡。</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3.最大对比度≥12000:1(全白/全黑，环境照度0.05lux)，亮度≥600nits,支持通过配套软件0-100%无级调节</w:t>
            </w:r>
            <w:r>
              <w:rPr>
                <w:rFonts w:hint="eastAsia" w:ascii="宋体" w:hAnsi="宋体" w:cs="宋体"/>
                <w:i w:val="0"/>
                <w:iCs w:val="0"/>
                <w:color w:val="000000"/>
                <w:kern w:val="0"/>
                <w:sz w:val="22"/>
                <w:szCs w:val="22"/>
                <w:u w:val="none"/>
                <w:lang w:val="en-US" w:eastAsia="zh-CN" w:bidi="ar"/>
              </w:rPr>
              <w:t>。</w:t>
            </w:r>
          </w:p>
          <w:p>
            <w:pPr>
              <w:keepNext w:val="0"/>
              <w:keepLines w:val="0"/>
              <w:widowControl/>
              <w:suppressLineNumbers w:val="0"/>
              <w:jc w:val="left"/>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4.刷新频率≥3900Hz,显示单元平整度偏差≤0.05mm,单元拼接间隙≤0.05mm，色温≥2000-10000K可调</w:t>
            </w:r>
            <w:r>
              <w:rPr>
                <w:rFonts w:hint="eastAsia" w:ascii="宋体" w:hAnsi="宋体" w:cs="宋体"/>
                <w:i w:val="0"/>
                <w:iCs w:val="0"/>
                <w:color w:val="000000"/>
                <w:kern w:val="0"/>
                <w:sz w:val="22"/>
                <w:szCs w:val="22"/>
                <w:u w:val="none"/>
                <w:lang w:val="en-US" w:eastAsia="zh-CN" w:bidi="ar"/>
              </w:rPr>
              <w:t>。</w:t>
            </w:r>
          </w:p>
          <w:p>
            <w:pPr>
              <w:keepNext w:val="0"/>
              <w:keepLines w:val="0"/>
              <w:widowControl/>
              <w:suppressLineNumbers w:val="0"/>
              <w:jc w:val="left"/>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5.为保证产品质量，所投产品需符合“人眼视觉舒适度 (VICO)”指数低于2.0（符中国国家标准委的“人眼 视觉舒适度(VICO)”检测报告）0≤VICO≤1；去除 100%紫外线，消除80%摩尔纹</w:t>
            </w:r>
            <w:r>
              <w:rPr>
                <w:rFonts w:hint="eastAsia" w:ascii="宋体" w:hAnsi="宋体" w:cs="宋体"/>
                <w:i w:val="0"/>
                <w:iCs w:val="0"/>
                <w:color w:val="000000"/>
                <w:kern w:val="0"/>
                <w:sz w:val="22"/>
                <w:szCs w:val="22"/>
                <w:u w:val="none"/>
                <w:lang w:val="en-US" w:eastAsia="zh-CN" w:bidi="ar"/>
              </w:rPr>
              <w:t>。</w:t>
            </w:r>
          </w:p>
          <w:p>
            <w:pPr>
              <w:keepNext w:val="0"/>
              <w:keepLines w:val="0"/>
              <w:widowControl/>
              <w:suppressLineNumbers w:val="0"/>
              <w:jc w:val="left"/>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6.LED显示屏具有电源温度控制系统，提供电源实时温度监控，超出设定温 度自动报警，防止过温失效</w:t>
            </w:r>
            <w:r>
              <w:rPr>
                <w:rFonts w:hint="eastAsia" w:ascii="宋体" w:hAnsi="宋体" w:cs="宋体"/>
                <w:i w:val="0"/>
                <w:iCs w:val="0"/>
                <w:color w:val="000000"/>
                <w:kern w:val="0"/>
                <w:sz w:val="22"/>
                <w:szCs w:val="22"/>
                <w:u w:val="none"/>
                <w:lang w:val="en-US" w:eastAsia="zh-CN" w:bidi="ar"/>
              </w:rPr>
              <w:t>。</w:t>
            </w:r>
          </w:p>
          <w:p>
            <w:pPr>
              <w:keepNext w:val="0"/>
              <w:keepLines w:val="0"/>
              <w:widowControl/>
              <w:suppressLineNumbers w:val="0"/>
              <w:jc w:val="left"/>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7.LED显示屏可实时监控显示屏工作状态，具有计时功能及信号运行监测功能，具有坏点检测系统，具体故障自动告警功能，发生故障立即发消息到指定邮箱及时处理</w:t>
            </w:r>
            <w:r>
              <w:rPr>
                <w:rFonts w:hint="eastAsia" w:ascii="宋体" w:hAnsi="宋体" w:cs="宋体"/>
                <w:i w:val="0"/>
                <w:iCs w:val="0"/>
                <w:color w:val="000000"/>
                <w:kern w:val="0"/>
                <w:sz w:val="22"/>
                <w:szCs w:val="22"/>
                <w:u w:val="none"/>
                <w:lang w:val="en-US" w:eastAsia="zh-CN" w:bidi="ar"/>
              </w:rPr>
              <w:t>。</w:t>
            </w:r>
          </w:p>
          <w:p>
            <w:pPr>
              <w:keepNext w:val="0"/>
              <w:keepLines w:val="0"/>
              <w:widowControl/>
              <w:suppressLineNumbers w:val="0"/>
              <w:jc w:val="left"/>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8.支持双电网供电，当其中一路交流电网跳闸后，另外一路电网继续供电，实现不间断供电，支持热备份，当其中一块电源失效后，另外一块电源继续工作，从而实现不间断供电</w:t>
            </w:r>
            <w:r>
              <w:rPr>
                <w:rFonts w:hint="eastAsia" w:ascii="宋体" w:hAnsi="宋体" w:cs="宋体"/>
                <w:i w:val="0"/>
                <w:iCs w:val="0"/>
                <w:color w:val="000000"/>
                <w:kern w:val="0"/>
                <w:sz w:val="22"/>
                <w:szCs w:val="22"/>
                <w:u w:val="none"/>
                <w:lang w:val="en-US" w:eastAsia="zh-CN" w:bidi="ar"/>
              </w:rPr>
              <w:t>。</w:t>
            </w:r>
          </w:p>
          <w:p>
            <w:pPr>
              <w:keepNext w:val="0"/>
              <w:keepLines w:val="0"/>
              <w:widowControl/>
              <w:suppressLineNumbers w:val="0"/>
              <w:jc w:val="left"/>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9.具备智能（黑屏）节电功能，开启智能节电功能比和没有开启节能50%以上；LED显示屏符合GB21520-2015,能效一级</w:t>
            </w:r>
            <w:r>
              <w:rPr>
                <w:rFonts w:hint="eastAsia" w:ascii="宋体" w:hAnsi="宋体" w:cs="宋体"/>
                <w:i w:val="0"/>
                <w:iCs w:val="0"/>
                <w:color w:val="000000"/>
                <w:kern w:val="0"/>
                <w:sz w:val="22"/>
                <w:szCs w:val="22"/>
                <w:u w:val="none"/>
                <w:lang w:val="en-US" w:eastAsia="zh-CN" w:bidi="ar"/>
              </w:rPr>
              <w:t>。</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10.产品具有智能除湿功能：开机后自动检测客户端未使用时间长，智能匹配相应时间的除湿模式，使屏体从10%到100%亮度逐步显示，无需人工定期手动维护，除湿功能可手动开启和关闭。</w:t>
            </w:r>
          </w:p>
        </w:tc>
        <w:tc>
          <w:tcPr>
            <w:tcW w:w="9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40"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二、视频拼接控制器：</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1.产品无需电脑，支持通过设备旋转按钮，快捷配屏和高级配屏功能点亮屏体，可通过旋转按钮一键调节屏体亮度调节。</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2.产品液晶面板可实时显示，型号，IP地址，窗口及信号源的分辨率以及状态信息，输出16路网口的状态，屏幕大小及帧频信息，设备同步模式展示，或网线连接状态，屏体亮度。</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3.为保证质量，视频控制器通过国家强制性CCC认证，和屏体为同一品牌，且产品接触电流和保护导体电流、抗电强度、功能性能等符合GB 4943.1-2011信息技术设备安全标准。</w:t>
            </w: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7"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三、显示软件：</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1.支持联机校正参数设置、获取平均校正系数、管理校正系数、管理双校正系数。</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2.软件需提供国家广播电视产品质量监督检验中心出具的检测报告。</w:t>
            </w: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7"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（总分30分）</w:t>
            </w:r>
          </w:p>
        </w:tc>
        <w:tc>
          <w:tcPr>
            <w:tcW w:w="5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完全满足比选文件全部技术指标的得30分，低于比选文件规定的相应技术指标、参数的，每有一项扣2分，扣完为止。</w:t>
            </w: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7" w:hRule="atLeast"/>
        </w:trPr>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报价部分</w:t>
            </w:r>
          </w:p>
        </w:tc>
        <w:tc>
          <w:tcPr>
            <w:tcW w:w="56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基于合理的安装改造方案，满足比选文件要求且参选价格最低的报价为评选基准价，其参选报价得满分30分，其他参选单位的报价得分按下列公式计算：参选报价得分=(评选基准价/参选报价)×30。</w:t>
            </w:r>
          </w:p>
        </w:tc>
        <w:tc>
          <w:tcPr>
            <w:tcW w:w="9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7"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（总分30分）</w:t>
            </w:r>
          </w:p>
        </w:tc>
        <w:tc>
          <w:tcPr>
            <w:tcW w:w="56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7"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72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bl>
    <w:p>
      <w:pPr>
        <w:rPr>
          <w:rFonts w:hint="default"/>
          <w:lang w:val="en-US" w:eastAsia="zh-CN"/>
        </w:rPr>
      </w:pPr>
    </w:p>
    <w:sectPr>
      <w:type w:val="continuous"/>
      <w:pgSz w:w="11900" w:h="16820"/>
      <w:pgMar w:top="1060" w:right="1440" w:bottom="1440" w:left="1440" w:header="0" w:footer="0" w:gutter="0"/>
      <w:pgBorders>
        <w:top w:val="none" w:sz="0" w:space="0"/>
        <w:left w:val="none" w:sz="0" w:space="0"/>
        <w:bottom w:val="none" w:sz="0" w:space="0"/>
        <w:right w:val="none" w:sz="0" w:space="0"/>
      </w:pgBorders>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方正小标宋简体">
    <w:panose1 w:val="02010601030101010101"/>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5417D1"/>
    <w:multiLevelType w:val="singleLevel"/>
    <w:tmpl w:val="955417D1"/>
    <w:lvl w:ilvl="0" w:tentative="0">
      <w:start w:val="1"/>
      <w:numFmt w:val="chineseCounting"/>
      <w:suff w:val="nothing"/>
      <w:lvlText w:val="（%1）"/>
      <w:lvlJc w:val="left"/>
      <w:pPr>
        <w:ind w:left="0" w:firstLine="420"/>
      </w:pPr>
      <w:rPr>
        <w:rFonts w:hint="eastAsia"/>
      </w:rPr>
    </w:lvl>
  </w:abstractNum>
  <w:abstractNum w:abstractNumId="1">
    <w:nsid w:val="5F3D2A82"/>
    <w:multiLevelType w:val="singleLevel"/>
    <w:tmpl w:val="5F3D2A82"/>
    <w:lvl w:ilvl="0" w:tentative="0">
      <w:start w:val="1"/>
      <w:numFmt w:val="chineseCounting"/>
      <w:suff w:val="nothing"/>
      <w:lvlText w:val="%1、"/>
      <w:lvlJc w:val="left"/>
      <w:pPr>
        <w:ind w:left="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g5ZGFjN2RlNjIwOGZmZjRhYjkxZTBiNDIxYzU5NzMifQ=="/>
  </w:docVars>
  <w:rsids>
    <w:rsidRoot w:val="003E06BB"/>
    <w:rsid w:val="0000137E"/>
    <w:rsid w:val="00012E50"/>
    <w:rsid w:val="0003348B"/>
    <w:rsid w:val="00052E29"/>
    <w:rsid w:val="00055C05"/>
    <w:rsid w:val="000624F7"/>
    <w:rsid w:val="00066491"/>
    <w:rsid w:val="00085B58"/>
    <w:rsid w:val="0009688B"/>
    <w:rsid w:val="00096AD0"/>
    <w:rsid w:val="000A329D"/>
    <w:rsid w:val="000A6D96"/>
    <w:rsid w:val="000A7A12"/>
    <w:rsid w:val="000C0875"/>
    <w:rsid w:val="000D2395"/>
    <w:rsid w:val="000F1DED"/>
    <w:rsid w:val="000F7740"/>
    <w:rsid w:val="00101566"/>
    <w:rsid w:val="00106764"/>
    <w:rsid w:val="0010702A"/>
    <w:rsid w:val="00110AA6"/>
    <w:rsid w:val="00114714"/>
    <w:rsid w:val="00114C07"/>
    <w:rsid w:val="001218B6"/>
    <w:rsid w:val="00136FCC"/>
    <w:rsid w:val="0014254F"/>
    <w:rsid w:val="00164CB4"/>
    <w:rsid w:val="0017396D"/>
    <w:rsid w:val="00196415"/>
    <w:rsid w:val="001A434A"/>
    <w:rsid w:val="001A4F3B"/>
    <w:rsid w:val="001C600B"/>
    <w:rsid w:val="001D1C73"/>
    <w:rsid w:val="001D5E33"/>
    <w:rsid w:val="001F157C"/>
    <w:rsid w:val="002011D2"/>
    <w:rsid w:val="002073E4"/>
    <w:rsid w:val="00211B80"/>
    <w:rsid w:val="00244B4B"/>
    <w:rsid w:val="00291957"/>
    <w:rsid w:val="002B3C98"/>
    <w:rsid w:val="002B4E50"/>
    <w:rsid w:val="002F65C2"/>
    <w:rsid w:val="00305B68"/>
    <w:rsid w:val="00321B6A"/>
    <w:rsid w:val="003618D0"/>
    <w:rsid w:val="00362180"/>
    <w:rsid w:val="0036372D"/>
    <w:rsid w:val="00370188"/>
    <w:rsid w:val="00390E5D"/>
    <w:rsid w:val="00395DBE"/>
    <w:rsid w:val="003A708D"/>
    <w:rsid w:val="003B3427"/>
    <w:rsid w:val="003C0F18"/>
    <w:rsid w:val="003D4226"/>
    <w:rsid w:val="003E06BB"/>
    <w:rsid w:val="003F22D8"/>
    <w:rsid w:val="00423A7E"/>
    <w:rsid w:val="00450FF2"/>
    <w:rsid w:val="004525BF"/>
    <w:rsid w:val="00456AA0"/>
    <w:rsid w:val="004633CF"/>
    <w:rsid w:val="00463844"/>
    <w:rsid w:val="004661AF"/>
    <w:rsid w:val="0046638A"/>
    <w:rsid w:val="00466E75"/>
    <w:rsid w:val="0048120D"/>
    <w:rsid w:val="004A4FD5"/>
    <w:rsid w:val="004B3312"/>
    <w:rsid w:val="004B6C86"/>
    <w:rsid w:val="004D012D"/>
    <w:rsid w:val="005113D1"/>
    <w:rsid w:val="0052661C"/>
    <w:rsid w:val="00553111"/>
    <w:rsid w:val="005822D6"/>
    <w:rsid w:val="00597E3C"/>
    <w:rsid w:val="005A3ABD"/>
    <w:rsid w:val="005A56A9"/>
    <w:rsid w:val="005B7CE5"/>
    <w:rsid w:val="005C15C5"/>
    <w:rsid w:val="005C6768"/>
    <w:rsid w:val="006153E2"/>
    <w:rsid w:val="00624760"/>
    <w:rsid w:val="00650EC1"/>
    <w:rsid w:val="00652780"/>
    <w:rsid w:val="006541CF"/>
    <w:rsid w:val="00696CB1"/>
    <w:rsid w:val="006A5139"/>
    <w:rsid w:val="006C62D7"/>
    <w:rsid w:val="006C6A4E"/>
    <w:rsid w:val="006E6C2D"/>
    <w:rsid w:val="006F7153"/>
    <w:rsid w:val="006F7838"/>
    <w:rsid w:val="00721CA5"/>
    <w:rsid w:val="00724EB8"/>
    <w:rsid w:val="0073054A"/>
    <w:rsid w:val="00732DA2"/>
    <w:rsid w:val="00737836"/>
    <w:rsid w:val="007460C0"/>
    <w:rsid w:val="007548C2"/>
    <w:rsid w:val="007648ED"/>
    <w:rsid w:val="00764E23"/>
    <w:rsid w:val="00764F12"/>
    <w:rsid w:val="0078267D"/>
    <w:rsid w:val="007A1FA0"/>
    <w:rsid w:val="007B7E0F"/>
    <w:rsid w:val="007C10F9"/>
    <w:rsid w:val="007E2518"/>
    <w:rsid w:val="007F5282"/>
    <w:rsid w:val="008073EE"/>
    <w:rsid w:val="00810F8D"/>
    <w:rsid w:val="00820F5B"/>
    <w:rsid w:val="00821820"/>
    <w:rsid w:val="00844AEB"/>
    <w:rsid w:val="00844B76"/>
    <w:rsid w:val="00865DEB"/>
    <w:rsid w:val="00865EF1"/>
    <w:rsid w:val="00870BE7"/>
    <w:rsid w:val="008B52CB"/>
    <w:rsid w:val="008E051D"/>
    <w:rsid w:val="008E112A"/>
    <w:rsid w:val="008E5298"/>
    <w:rsid w:val="008E7FDE"/>
    <w:rsid w:val="008F7A34"/>
    <w:rsid w:val="0091613D"/>
    <w:rsid w:val="00916977"/>
    <w:rsid w:val="00921B22"/>
    <w:rsid w:val="009416C1"/>
    <w:rsid w:val="00942094"/>
    <w:rsid w:val="00961FA9"/>
    <w:rsid w:val="00965DE9"/>
    <w:rsid w:val="00971A04"/>
    <w:rsid w:val="009A4CEC"/>
    <w:rsid w:val="009A7C16"/>
    <w:rsid w:val="009C4F32"/>
    <w:rsid w:val="009D6DD0"/>
    <w:rsid w:val="00A27210"/>
    <w:rsid w:val="00A32146"/>
    <w:rsid w:val="00A60133"/>
    <w:rsid w:val="00A85F91"/>
    <w:rsid w:val="00A97368"/>
    <w:rsid w:val="00AB6FDF"/>
    <w:rsid w:val="00AE068A"/>
    <w:rsid w:val="00AE5ECB"/>
    <w:rsid w:val="00AF6B29"/>
    <w:rsid w:val="00B075FC"/>
    <w:rsid w:val="00B31472"/>
    <w:rsid w:val="00B4486A"/>
    <w:rsid w:val="00B50E00"/>
    <w:rsid w:val="00B664B5"/>
    <w:rsid w:val="00B77400"/>
    <w:rsid w:val="00B77DAD"/>
    <w:rsid w:val="00B841B8"/>
    <w:rsid w:val="00B96237"/>
    <w:rsid w:val="00BA3DF7"/>
    <w:rsid w:val="00BF3233"/>
    <w:rsid w:val="00C37E64"/>
    <w:rsid w:val="00C433CC"/>
    <w:rsid w:val="00C47BEE"/>
    <w:rsid w:val="00C6353C"/>
    <w:rsid w:val="00C677B0"/>
    <w:rsid w:val="00C705EE"/>
    <w:rsid w:val="00C840E4"/>
    <w:rsid w:val="00CE7E19"/>
    <w:rsid w:val="00CF04B1"/>
    <w:rsid w:val="00CF5B05"/>
    <w:rsid w:val="00CF7960"/>
    <w:rsid w:val="00D148B6"/>
    <w:rsid w:val="00D16E8C"/>
    <w:rsid w:val="00D35ED9"/>
    <w:rsid w:val="00D43895"/>
    <w:rsid w:val="00D45740"/>
    <w:rsid w:val="00D45939"/>
    <w:rsid w:val="00D5321E"/>
    <w:rsid w:val="00D549F5"/>
    <w:rsid w:val="00D66771"/>
    <w:rsid w:val="00D776E2"/>
    <w:rsid w:val="00D8200E"/>
    <w:rsid w:val="00D93A04"/>
    <w:rsid w:val="00DA6904"/>
    <w:rsid w:val="00DA7677"/>
    <w:rsid w:val="00DB2229"/>
    <w:rsid w:val="00DB36E2"/>
    <w:rsid w:val="00DC257F"/>
    <w:rsid w:val="00DE40FF"/>
    <w:rsid w:val="00DE4D79"/>
    <w:rsid w:val="00DF0599"/>
    <w:rsid w:val="00E07E74"/>
    <w:rsid w:val="00E15E73"/>
    <w:rsid w:val="00E31992"/>
    <w:rsid w:val="00E323B1"/>
    <w:rsid w:val="00E4156D"/>
    <w:rsid w:val="00E50ADB"/>
    <w:rsid w:val="00E53D90"/>
    <w:rsid w:val="00E8008A"/>
    <w:rsid w:val="00E86AB8"/>
    <w:rsid w:val="00E91383"/>
    <w:rsid w:val="00EA18BD"/>
    <w:rsid w:val="00EB0688"/>
    <w:rsid w:val="00EB23EE"/>
    <w:rsid w:val="00EE3E27"/>
    <w:rsid w:val="00F617A7"/>
    <w:rsid w:val="00F84CCA"/>
    <w:rsid w:val="00F854F7"/>
    <w:rsid w:val="00F944B1"/>
    <w:rsid w:val="00FA3913"/>
    <w:rsid w:val="00FA4228"/>
    <w:rsid w:val="00FC6008"/>
    <w:rsid w:val="00FD2493"/>
    <w:rsid w:val="00FD260E"/>
    <w:rsid w:val="00FD4351"/>
    <w:rsid w:val="010A1CEA"/>
    <w:rsid w:val="01497E58"/>
    <w:rsid w:val="02B53F59"/>
    <w:rsid w:val="02E8631A"/>
    <w:rsid w:val="03016665"/>
    <w:rsid w:val="04687876"/>
    <w:rsid w:val="062E5DB4"/>
    <w:rsid w:val="06B0032D"/>
    <w:rsid w:val="06D43D9F"/>
    <w:rsid w:val="08CA084D"/>
    <w:rsid w:val="08D33AF9"/>
    <w:rsid w:val="0BBA7A57"/>
    <w:rsid w:val="0C7803A2"/>
    <w:rsid w:val="0CF66F4D"/>
    <w:rsid w:val="0D211850"/>
    <w:rsid w:val="0D2508BB"/>
    <w:rsid w:val="0D3D420B"/>
    <w:rsid w:val="0E1B57AE"/>
    <w:rsid w:val="0EB038D4"/>
    <w:rsid w:val="0EC617D1"/>
    <w:rsid w:val="0ECF270F"/>
    <w:rsid w:val="0ED71153"/>
    <w:rsid w:val="10553F14"/>
    <w:rsid w:val="1069278A"/>
    <w:rsid w:val="11E60C18"/>
    <w:rsid w:val="124D11B7"/>
    <w:rsid w:val="12831554"/>
    <w:rsid w:val="154A6CBA"/>
    <w:rsid w:val="1625352A"/>
    <w:rsid w:val="16374643"/>
    <w:rsid w:val="1696065C"/>
    <w:rsid w:val="16A85221"/>
    <w:rsid w:val="177E048D"/>
    <w:rsid w:val="18651D0C"/>
    <w:rsid w:val="189A2AF9"/>
    <w:rsid w:val="1AF5494F"/>
    <w:rsid w:val="1BA83082"/>
    <w:rsid w:val="1BDD6DE0"/>
    <w:rsid w:val="1C7C322A"/>
    <w:rsid w:val="1C89282D"/>
    <w:rsid w:val="1C934BD4"/>
    <w:rsid w:val="1CA44C71"/>
    <w:rsid w:val="1CB154E7"/>
    <w:rsid w:val="1E917D34"/>
    <w:rsid w:val="1F391B17"/>
    <w:rsid w:val="20A97346"/>
    <w:rsid w:val="2165367D"/>
    <w:rsid w:val="230B6E11"/>
    <w:rsid w:val="24AD6AC2"/>
    <w:rsid w:val="254F20D4"/>
    <w:rsid w:val="25D0780B"/>
    <w:rsid w:val="25F237D2"/>
    <w:rsid w:val="2605632B"/>
    <w:rsid w:val="269C135C"/>
    <w:rsid w:val="26D21D0B"/>
    <w:rsid w:val="26E53BBA"/>
    <w:rsid w:val="2700322A"/>
    <w:rsid w:val="27FD1F2D"/>
    <w:rsid w:val="281F30AA"/>
    <w:rsid w:val="283F64D2"/>
    <w:rsid w:val="28D40648"/>
    <w:rsid w:val="2ABE5D0F"/>
    <w:rsid w:val="2AF7339F"/>
    <w:rsid w:val="2BF45A4F"/>
    <w:rsid w:val="2C666026"/>
    <w:rsid w:val="2E403963"/>
    <w:rsid w:val="2F703DD0"/>
    <w:rsid w:val="2F7E5015"/>
    <w:rsid w:val="31623839"/>
    <w:rsid w:val="31855B3B"/>
    <w:rsid w:val="31ED419A"/>
    <w:rsid w:val="322D6F7E"/>
    <w:rsid w:val="324817FF"/>
    <w:rsid w:val="334B3ABF"/>
    <w:rsid w:val="34EA1CD9"/>
    <w:rsid w:val="35FE48EF"/>
    <w:rsid w:val="3604295F"/>
    <w:rsid w:val="376E11E5"/>
    <w:rsid w:val="37756C56"/>
    <w:rsid w:val="38B66C29"/>
    <w:rsid w:val="393B081E"/>
    <w:rsid w:val="39A11225"/>
    <w:rsid w:val="3ADD5A61"/>
    <w:rsid w:val="3B064203"/>
    <w:rsid w:val="3C15346A"/>
    <w:rsid w:val="3C3E5D53"/>
    <w:rsid w:val="3C877726"/>
    <w:rsid w:val="3D5A6C34"/>
    <w:rsid w:val="3DCA0A57"/>
    <w:rsid w:val="3DD51CDF"/>
    <w:rsid w:val="3DE52B1D"/>
    <w:rsid w:val="40311A55"/>
    <w:rsid w:val="42411EC3"/>
    <w:rsid w:val="42C15097"/>
    <w:rsid w:val="43207FFB"/>
    <w:rsid w:val="43B92234"/>
    <w:rsid w:val="448501F5"/>
    <w:rsid w:val="4501463F"/>
    <w:rsid w:val="450F6EC9"/>
    <w:rsid w:val="45902C30"/>
    <w:rsid w:val="45E127A3"/>
    <w:rsid w:val="46E24700"/>
    <w:rsid w:val="46EB0BAA"/>
    <w:rsid w:val="47D97501"/>
    <w:rsid w:val="47FC6326"/>
    <w:rsid w:val="48325F07"/>
    <w:rsid w:val="48947B7C"/>
    <w:rsid w:val="4902188F"/>
    <w:rsid w:val="4932698B"/>
    <w:rsid w:val="4B5F1ACA"/>
    <w:rsid w:val="4C4F4973"/>
    <w:rsid w:val="4C965B10"/>
    <w:rsid w:val="4D523E94"/>
    <w:rsid w:val="4D660CCA"/>
    <w:rsid w:val="4DF85167"/>
    <w:rsid w:val="4E687BD0"/>
    <w:rsid w:val="4E940F48"/>
    <w:rsid w:val="4F8E6F3D"/>
    <w:rsid w:val="50010D38"/>
    <w:rsid w:val="51727A41"/>
    <w:rsid w:val="53A45294"/>
    <w:rsid w:val="53BB3F06"/>
    <w:rsid w:val="53D37429"/>
    <w:rsid w:val="53D80B96"/>
    <w:rsid w:val="54763DA1"/>
    <w:rsid w:val="547D2BB0"/>
    <w:rsid w:val="55081975"/>
    <w:rsid w:val="55C64B86"/>
    <w:rsid w:val="563D4511"/>
    <w:rsid w:val="56685450"/>
    <w:rsid w:val="567A2E08"/>
    <w:rsid w:val="578E3E5A"/>
    <w:rsid w:val="58067A36"/>
    <w:rsid w:val="5924509F"/>
    <w:rsid w:val="593F592D"/>
    <w:rsid w:val="59F4652D"/>
    <w:rsid w:val="5A852AB3"/>
    <w:rsid w:val="5B241F78"/>
    <w:rsid w:val="5BCE1707"/>
    <w:rsid w:val="5CDF620B"/>
    <w:rsid w:val="5D870AE1"/>
    <w:rsid w:val="5DD61471"/>
    <w:rsid w:val="5E657E3F"/>
    <w:rsid w:val="5EC11C3D"/>
    <w:rsid w:val="5F775274"/>
    <w:rsid w:val="5FF919ED"/>
    <w:rsid w:val="60847D93"/>
    <w:rsid w:val="611C7B0B"/>
    <w:rsid w:val="61894C48"/>
    <w:rsid w:val="62457CBB"/>
    <w:rsid w:val="62634901"/>
    <w:rsid w:val="657353F8"/>
    <w:rsid w:val="65D97CE8"/>
    <w:rsid w:val="665F2DC0"/>
    <w:rsid w:val="667F4B8D"/>
    <w:rsid w:val="66D70002"/>
    <w:rsid w:val="68512933"/>
    <w:rsid w:val="687A2BEF"/>
    <w:rsid w:val="6915200C"/>
    <w:rsid w:val="69270B0D"/>
    <w:rsid w:val="693A1D8D"/>
    <w:rsid w:val="695B414C"/>
    <w:rsid w:val="695E5992"/>
    <w:rsid w:val="69764179"/>
    <w:rsid w:val="6A0C6DF4"/>
    <w:rsid w:val="6A5D2647"/>
    <w:rsid w:val="6A602116"/>
    <w:rsid w:val="6AE724DA"/>
    <w:rsid w:val="6B0C717D"/>
    <w:rsid w:val="6B553451"/>
    <w:rsid w:val="6C1A620A"/>
    <w:rsid w:val="6C4900BB"/>
    <w:rsid w:val="6C8B3D81"/>
    <w:rsid w:val="6E663EFC"/>
    <w:rsid w:val="700A1FF8"/>
    <w:rsid w:val="70117660"/>
    <w:rsid w:val="70E24A84"/>
    <w:rsid w:val="71824D1A"/>
    <w:rsid w:val="71C35797"/>
    <w:rsid w:val="71FA3B7B"/>
    <w:rsid w:val="7249577F"/>
    <w:rsid w:val="73C52526"/>
    <w:rsid w:val="743D1F82"/>
    <w:rsid w:val="743F1D81"/>
    <w:rsid w:val="74496706"/>
    <w:rsid w:val="74D4644B"/>
    <w:rsid w:val="756429C1"/>
    <w:rsid w:val="758571E4"/>
    <w:rsid w:val="75A13E5E"/>
    <w:rsid w:val="75BC3906"/>
    <w:rsid w:val="76036252"/>
    <w:rsid w:val="764B71B3"/>
    <w:rsid w:val="76D83A02"/>
    <w:rsid w:val="770A1FE3"/>
    <w:rsid w:val="78921A3C"/>
    <w:rsid w:val="78924D9D"/>
    <w:rsid w:val="7A2C4743"/>
    <w:rsid w:val="7ACE7101"/>
    <w:rsid w:val="7B004E20"/>
    <w:rsid w:val="7B7509DB"/>
    <w:rsid w:val="7B846583"/>
    <w:rsid w:val="7B94645D"/>
    <w:rsid w:val="7BE11FD6"/>
    <w:rsid w:val="7C661891"/>
    <w:rsid w:val="7D11758D"/>
    <w:rsid w:val="7DB62E38"/>
    <w:rsid w:val="7FFE44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sz w:val="22"/>
      <w:szCs w:val="22"/>
      <w:lang w:val="en-US" w:eastAsia="zh-CN" w:bidi="ar-SA"/>
    </w:rPr>
  </w:style>
  <w:style w:type="paragraph" w:styleId="3">
    <w:name w:val="heading 1"/>
    <w:basedOn w:val="1"/>
    <w:next w:val="1"/>
    <w:link w:val="12"/>
    <w:qFormat/>
    <w:uiPriority w:val="0"/>
    <w:pPr>
      <w:keepNext/>
      <w:keepLines/>
      <w:widowControl w:val="0"/>
      <w:spacing w:before="340" w:after="330" w:line="578" w:lineRule="auto"/>
      <w:jc w:val="both"/>
      <w:outlineLvl w:val="0"/>
    </w:pPr>
    <w:rPr>
      <w:b/>
      <w:bCs/>
      <w:kern w:val="44"/>
      <w:sz w:val="44"/>
      <w:szCs w:val="44"/>
    </w:rPr>
  </w:style>
  <w:style w:type="paragraph" w:styleId="4">
    <w:name w:val="heading 3"/>
    <w:basedOn w:val="1"/>
    <w:next w:val="1"/>
    <w:qFormat/>
    <w:uiPriority w:val="9"/>
    <w:pPr>
      <w:keepNext/>
      <w:keepLines/>
      <w:spacing w:before="260" w:after="260" w:line="416" w:lineRule="auto"/>
      <w:outlineLvl w:val="2"/>
    </w:pPr>
    <w:rPr>
      <w:b/>
      <w:bCs/>
      <w:sz w:val="32"/>
      <w:szCs w:val="32"/>
    </w:rPr>
  </w:style>
  <w:style w:type="paragraph" w:styleId="2">
    <w:name w:val="heading 4"/>
    <w:basedOn w:val="1"/>
    <w:next w:val="1"/>
    <w:unhideWhenUsed/>
    <w:qFormat/>
    <w:uiPriority w:val="9"/>
    <w:pPr>
      <w:keepNext/>
      <w:keepLines/>
      <w:spacing w:before="280" w:after="290" w:line="376" w:lineRule="auto"/>
      <w:outlineLvl w:val="3"/>
    </w:pPr>
    <w:rPr>
      <w:rFonts w:ascii="Cambria" w:hAnsi="Cambria" w:cs="黑体"/>
      <w:b/>
      <w:bCs/>
      <w:sz w:val="28"/>
      <w:szCs w:val="28"/>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5">
    <w:name w:val="Balloon Text"/>
    <w:basedOn w:val="1"/>
    <w:link w:val="15"/>
    <w:unhideWhenUsed/>
    <w:qFormat/>
    <w:uiPriority w:val="99"/>
    <w:rPr>
      <w:sz w:val="18"/>
      <w:szCs w:val="18"/>
    </w:rPr>
  </w:style>
  <w:style w:type="paragraph" w:styleId="6">
    <w:name w:val="footer"/>
    <w:basedOn w:val="1"/>
    <w:link w:val="13"/>
    <w:unhideWhenUsed/>
    <w:qFormat/>
    <w:uiPriority w:val="99"/>
    <w:pPr>
      <w:tabs>
        <w:tab w:val="center" w:pos="4153"/>
        <w:tab w:val="right" w:pos="8306"/>
      </w:tabs>
      <w:snapToGrid w:val="0"/>
    </w:pPr>
    <w:rPr>
      <w:sz w:val="18"/>
      <w:szCs w:val="18"/>
    </w:rPr>
  </w:style>
  <w:style w:type="paragraph" w:styleId="7">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10">
    <w:name w:val="列出段落1"/>
    <w:basedOn w:val="1"/>
    <w:qFormat/>
    <w:uiPriority w:val="34"/>
    <w:pPr>
      <w:ind w:firstLine="420" w:firstLineChars="200"/>
    </w:pPr>
  </w:style>
  <w:style w:type="paragraph" w:customStyle="1" w:styleId="11">
    <w:name w:val="列出段落11"/>
    <w:basedOn w:val="1"/>
    <w:qFormat/>
    <w:uiPriority w:val="34"/>
    <w:pPr>
      <w:ind w:firstLine="420" w:firstLineChars="200"/>
    </w:pPr>
  </w:style>
  <w:style w:type="character" w:customStyle="1" w:styleId="12">
    <w:name w:val="标题 1 Char"/>
    <w:basedOn w:val="9"/>
    <w:link w:val="3"/>
    <w:qFormat/>
    <w:uiPriority w:val="0"/>
    <w:rPr>
      <w:rFonts w:ascii="Times New Roman" w:hAnsi="Times New Roman" w:eastAsia="宋体" w:cs="Times New Roman"/>
      <w:b/>
      <w:bCs/>
      <w:kern w:val="44"/>
      <w:sz w:val="44"/>
      <w:szCs w:val="44"/>
    </w:rPr>
  </w:style>
  <w:style w:type="character" w:customStyle="1" w:styleId="13">
    <w:name w:val="页脚 Char"/>
    <w:basedOn w:val="9"/>
    <w:link w:val="6"/>
    <w:qFormat/>
    <w:uiPriority w:val="99"/>
    <w:rPr>
      <w:rFonts w:ascii="Times New Roman" w:hAnsi="Times New Roman" w:cs="Times New Roman"/>
      <w:kern w:val="0"/>
      <w:sz w:val="18"/>
      <w:szCs w:val="18"/>
    </w:rPr>
  </w:style>
  <w:style w:type="character" w:customStyle="1" w:styleId="14">
    <w:name w:val="页眉 Char"/>
    <w:basedOn w:val="9"/>
    <w:link w:val="7"/>
    <w:qFormat/>
    <w:uiPriority w:val="99"/>
    <w:rPr>
      <w:rFonts w:ascii="Times New Roman" w:hAnsi="Times New Roman" w:cs="Times New Roman"/>
      <w:kern w:val="0"/>
      <w:sz w:val="18"/>
      <w:szCs w:val="18"/>
    </w:rPr>
  </w:style>
  <w:style w:type="character" w:customStyle="1" w:styleId="15">
    <w:name w:val="批注框文本 Char"/>
    <w:basedOn w:val="9"/>
    <w:link w:val="5"/>
    <w:semiHidden/>
    <w:qFormat/>
    <w:uiPriority w:val="99"/>
    <w:rPr>
      <w:rFonts w:ascii="Times New Roman" w:hAnsi="Times New Roman" w:cs="Times New Roman"/>
      <w:kern w:val="0"/>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B4FDCD-7DBB-4A22-A356-E412DDF35704}">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12</Pages>
  <Words>4252</Words>
  <Characters>4697</Characters>
  <Lines>21</Lines>
  <Paragraphs>6</Paragraphs>
  <TotalTime>321</TotalTime>
  <ScaleCrop>false</ScaleCrop>
  <LinksUpToDate>false</LinksUpToDate>
  <CharactersWithSpaces>4794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2020-08-04T07:44:00Z</dcterms:created>
  <dc:creator>43507</dc:creator>
  <cp:lastModifiedBy>pc002</cp:lastModifiedBy>
  <cp:lastPrinted>2022-11-17T02:42:38Z</cp:lastPrinted>
  <dcterms:modified xsi:type="dcterms:W3CDTF">2022-11-17T09:30:56Z</dcterms:modified>
  <dc:title>宝胜（宁夏）线缆科技有限公司专项审计报告</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B8DCBC92D7724D7AB4E71710ADF50A30</vt:lpwstr>
  </property>
</Properties>
</file>