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56"/>
          <w:szCs w:val="56"/>
        </w:rPr>
      </w:pP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56"/>
          <w:szCs w:val="56"/>
        </w:rPr>
      </w:pP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56"/>
          <w:szCs w:val="56"/>
          <w:lang w:eastAsia="zh-CN"/>
        </w:rPr>
      </w:pPr>
      <w:r>
        <w:rPr>
          <w:rFonts w:hint="eastAsia" w:ascii="方正小标宋简体" w:hAnsi="方正小标宋简体" w:eastAsia="方正小标宋简体" w:cs="方正小标宋简体"/>
          <w:b w:val="0"/>
          <w:bCs w:val="0"/>
          <w:sz w:val="56"/>
          <w:szCs w:val="56"/>
          <w:lang w:eastAsia="zh-CN"/>
        </w:rPr>
        <w:t>宁东基地档案馆办公家具采购</w:t>
      </w:r>
    </w:p>
    <w:p>
      <w:pPr>
        <w:pageBreakBefore w:val="0"/>
        <w:kinsoku/>
        <w:overflowPunct/>
        <w:topLinePunct w:val="0"/>
        <w:bidi w:val="0"/>
        <w:spacing w:line="560" w:lineRule="atLeast"/>
        <w:ind w:left="0" w:leftChars="0" w:right="0" w:rightChars="0" w:firstLine="0" w:firstLineChars="0"/>
        <w:jc w:val="center"/>
        <w:rPr>
          <w:rFonts w:hint="eastAsia" w:ascii="方正小标宋简体" w:hAnsi="方正小标宋简体" w:eastAsia="方正小标宋简体" w:cs="方正小标宋简体"/>
          <w:b w:val="0"/>
          <w:bCs w:val="0"/>
          <w:sz w:val="56"/>
          <w:szCs w:val="56"/>
          <w:lang w:eastAsia="zh-CN"/>
        </w:rPr>
      </w:pPr>
    </w:p>
    <w:p>
      <w:pPr>
        <w:pageBreakBefore w:val="0"/>
        <w:kinsoku/>
        <w:overflowPunct/>
        <w:topLinePunct w:val="0"/>
        <w:bidi w:val="0"/>
        <w:spacing w:line="560" w:lineRule="atLeast"/>
        <w:ind w:left="0" w:leftChars="0" w:right="0" w:rightChars="0" w:firstLine="0" w:firstLineChars="0"/>
        <w:jc w:val="center"/>
        <w:rPr>
          <w:rFonts w:hint="eastAsia" w:ascii="方正小标宋简体" w:hAnsi="方正小标宋简体" w:eastAsia="方正小标宋简体" w:cs="方正小标宋简体"/>
          <w:b w:val="0"/>
          <w:bCs w:val="0"/>
          <w:sz w:val="56"/>
          <w:szCs w:val="56"/>
          <w:lang w:eastAsia="zh-CN"/>
        </w:rPr>
      </w:pPr>
    </w:p>
    <w:p>
      <w:pPr>
        <w:pageBreakBefore w:val="0"/>
        <w:kinsoku/>
        <w:overflowPunct/>
        <w:topLinePunct w:val="0"/>
        <w:bidi w:val="0"/>
        <w:spacing w:line="560" w:lineRule="atLeast"/>
        <w:ind w:left="0" w:leftChars="0" w:right="0" w:rightChars="0" w:firstLine="0" w:firstLineChars="0"/>
        <w:jc w:val="center"/>
        <w:rPr>
          <w:rFonts w:hint="eastAsia" w:ascii="方正小标宋简体" w:hAnsi="方正小标宋简体" w:eastAsia="方正小标宋简体" w:cs="方正小标宋简体"/>
          <w:b w:val="0"/>
          <w:bCs w:val="0"/>
          <w:sz w:val="56"/>
          <w:szCs w:val="56"/>
          <w:lang w:eastAsia="zh-CN"/>
        </w:rPr>
      </w:pPr>
      <w:r>
        <w:rPr>
          <w:rFonts w:hint="eastAsia" w:ascii="方正小标宋简体" w:hAnsi="方正小标宋简体" w:eastAsia="方正小标宋简体" w:cs="方正小标宋简体"/>
          <w:b w:val="0"/>
          <w:bCs w:val="0"/>
          <w:sz w:val="56"/>
          <w:szCs w:val="56"/>
          <w:lang w:eastAsia="zh-CN"/>
        </w:rPr>
        <w:t>比</w:t>
      </w:r>
    </w:p>
    <w:p>
      <w:pPr>
        <w:pageBreakBefore w:val="0"/>
        <w:kinsoku/>
        <w:overflowPunct/>
        <w:topLinePunct w:val="0"/>
        <w:bidi w:val="0"/>
        <w:spacing w:line="560" w:lineRule="atLeast"/>
        <w:ind w:left="0" w:leftChars="0" w:right="0" w:rightChars="0" w:firstLine="0" w:firstLineChars="0"/>
        <w:jc w:val="center"/>
        <w:rPr>
          <w:rFonts w:hint="eastAsia" w:ascii="方正小标宋简体" w:hAnsi="方正小标宋简体" w:eastAsia="方正小标宋简体" w:cs="方正小标宋简体"/>
          <w:b w:val="0"/>
          <w:bCs w:val="0"/>
          <w:sz w:val="56"/>
          <w:szCs w:val="56"/>
          <w:lang w:eastAsia="zh-CN"/>
        </w:rPr>
      </w:pPr>
      <w:r>
        <w:rPr>
          <w:rFonts w:hint="eastAsia" w:ascii="方正小标宋简体" w:hAnsi="方正小标宋简体" w:eastAsia="方正小标宋简体" w:cs="方正小标宋简体"/>
          <w:b w:val="0"/>
          <w:bCs w:val="0"/>
          <w:sz w:val="56"/>
          <w:szCs w:val="56"/>
          <w:lang w:eastAsia="zh-CN"/>
        </w:rPr>
        <w:t>选</w:t>
      </w:r>
    </w:p>
    <w:p>
      <w:pPr>
        <w:pageBreakBefore w:val="0"/>
        <w:kinsoku/>
        <w:overflowPunct/>
        <w:topLinePunct w:val="0"/>
        <w:bidi w:val="0"/>
        <w:spacing w:line="560" w:lineRule="atLeast"/>
        <w:ind w:left="0" w:leftChars="0" w:right="0" w:rightChars="0" w:firstLine="0" w:firstLineChars="0"/>
        <w:jc w:val="center"/>
        <w:rPr>
          <w:rFonts w:hint="eastAsia" w:ascii="方正小标宋简体" w:hAnsi="方正小标宋简体" w:eastAsia="方正小标宋简体" w:cs="方正小标宋简体"/>
          <w:b w:val="0"/>
          <w:bCs w:val="0"/>
          <w:sz w:val="56"/>
          <w:szCs w:val="56"/>
          <w:lang w:eastAsia="zh-CN"/>
        </w:rPr>
      </w:pPr>
      <w:r>
        <w:rPr>
          <w:rFonts w:hint="eastAsia" w:ascii="方正小标宋简体" w:hAnsi="方正小标宋简体" w:eastAsia="方正小标宋简体" w:cs="方正小标宋简体"/>
          <w:b w:val="0"/>
          <w:bCs w:val="0"/>
          <w:sz w:val="56"/>
          <w:szCs w:val="56"/>
          <w:lang w:eastAsia="zh-CN"/>
        </w:rPr>
        <w:t>文</w:t>
      </w:r>
    </w:p>
    <w:p>
      <w:pPr>
        <w:pageBreakBefore w:val="0"/>
        <w:kinsoku/>
        <w:overflowPunct/>
        <w:topLinePunct w:val="0"/>
        <w:bidi w:val="0"/>
        <w:spacing w:line="560" w:lineRule="atLeast"/>
        <w:ind w:left="0" w:leftChars="0" w:right="0" w:rightChars="0" w:firstLine="0" w:firstLineChars="0"/>
        <w:jc w:val="center"/>
        <w:rPr>
          <w:rFonts w:hint="eastAsia" w:ascii="方正小标宋简体" w:hAnsi="方正小标宋简体" w:eastAsia="方正小标宋简体" w:cs="方正小标宋简体"/>
          <w:b w:val="0"/>
          <w:bCs w:val="0"/>
          <w:sz w:val="56"/>
          <w:szCs w:val="56"/>
          <w:lang w:eastAsia="zh-CN"/>
        </w:rPr>
      </w:pPr>
      <w:r>
        <w:rPr>
          <w:rFonts w:hint="eastAsia" w:ascii="方正小标宋简体" w:hAnsi="方正小标宋简体" w:eastAsia="方正小标宋简体" w:cs="方正小标宋简体"/>
          <w:b w:val="0"/>
          <w:bCs w:val="0"/>
          <w:sz w:val="56"/>
          <w:szCs w:val="56"/>
          <w:lang w:eastAsia="zh-CN"/>
        </w:rPr>
        <w:t>件</w:t>
      </w:r>
    </w:p>
    <w:p>
      <w:pPr>
        <w:pageBreakBefore w:val="0"/>
        <w:kinsoku/>
        <w:overflowPunct/>
        <w:topLinePunct w:val="0"/>
        <w:bidi w:val="0"/>
        <w:spacing w:line="560" w:lineRule="atLeast"/>
        <w:ind w:left="0" w:leftChars="0" w:right="0" w:rightChars="0" w:firstLine="0" w:firstLineChars="0"/>
        <w:jc w:val="center"/>
        <w:rPr>
          <w:rFonts w:hint="eastAsia" w:ascii="方正小标宋简体" w:hAnsi="方正小标宋简体" w:eastAsia="方正小标宋简体" w:cs="方正小标宋简体"/>
          <w:b w:val="0"/>
          <w:bCs w:val="0"/>
          <w:sz w:val="56"/>
          <w:szCs w:val="56"/>
          <w:lang w:eastAsia="zh-CN"/>
        </w:rPr>
      </w:pPr>
    </w:p>
    <w:p>
      <w:pPr>
        <w:pageBreakBefore w:val="0"/>
        <w:kinsoku/>
        <w:overflowPunct/>
        <w:topLinePunct w:val="0"/>
        <w:bidi w:val="0"/>
        <w:spacing w:line="560" w:lineRule="atLeast"/>
        <w:ind w:left="0" w:leftChars="0" w:right="0" w:rightChars="0" w:firstLine="0" w:firstLineChars="0"/>
        <w:jc w:val="center"/>
        <w:rPr>
          <w:rFonts w:hint="eastAsia" w:ascii="方正小标宋简体" w:hAnsi="方正小标宋简体" w:eastAsia="方正小标宋简体" w:cs="方正小标宋简体"/>
          <w:b w:val="0"/>
          <w:bCs w:val="0"/>
          <w:sz w:val="56"/>
          <w:szCs w:val="56"/>
          <w:lang w:eastAsia="zh-CN"/>
        </w:rPr>
      </w:pPr>
    </w:p>
    <w:p>
      <w:pPr>
        <w:pageBreakBefore w:val="0"/>
        <w:kinsoku/>
        <w:overflowPunct/>
        <w:topLinePunct w:val="0"/>
        <w:bidi w:val="0"/>
        <w:spacing w:line="560" w:lineRule="atLeast"/>
        <w:ind w:left="0" w:leftChars="0" w:right="0" w:rightChars="0" w:firstLine="1920" w:firstLineChars="600"/>
        <w:jc w:val="both"/>
        <w:rPr>
          <w:rFonts w:hint="eastAsia" w:ascii="仿宋" w:hAnsi="仿宋" w:eastAsia="仿宋" w:cs="仿宋"/>
          <w:b w:val="0"/>
          <w:bCs w:val="0"/>
          <w:sz w:val="32"/>
          <w:szCs w:val="32"/>
        </w:rPr>
      </w:pPr>
      <w:r>
        <w:rPr>
          <w:rFonts w:hint="eastAsia" w:ascii="仿宋" w:hAnsi="仿宋" w:eastAsia="仿宋" w:cs="仿宋"/>
          <w:b w:val="0"/>
          <w:bCs w:val="0"/>
          <w:color w:val="333333"/>
          <w:sz w:val="32"/>
          <w:szCs w:val="32"/>
          <w:lang w:eastAsia="zh-CN"/>
        </w:rPr>
        <w:t>采购人</w:t>
      </w:r>
      <w:r>
        <w:rPr>
          <w:rFonts w:hint="eastAsia" w:ascii="仿宋" w:hAnsi="仿宋" w:eastAsia="仿宋" w:cs="仿宋"/>
          <w:b w:val="0"/>
          <w:bCs w:val="0"/>
          <w:color w:val="333333"/>
          <w:sz w:val="32"/>
          <w:szCs w:val="32"/>
        </w:rPr>
        <w:t>：宁夏宁东开发投资有限公司</w:t>
      </w:r>
    </w:p>
    <w:p>
      <w:pPr>
        <w:pageBreakBefore w:val="0"/>
        <w:kinsoku/>
        <w:overflowPunct/>
        <w:topLinePunct w:val="0"/>
        <w:bidi w:val="0"/>
        <w:spacing w:line="560" w:lineRule="atLeast"/>
        <w:ind w:left="0" w:leftChars="0" w:right="0" w:rightChars="0" w:firstLine="0" w:firstLineChars="0"/>
        <w:jc w:val="center"/>
        <w:rPr>
          <w:rFonts w:hint="eastAsia" w:ascii="仿宋" w:hAnsi="仿宋" w:eastAsia="仿宋" w:cs="仿宋"/>
          <w:b w:val="0"/>
          <w:bCs w:val="0"/>
          <w:color w:val="333333"/>
          <w:sz w:val="32"/>
          <w:szCs w:val="32"/>
        </w:rPr>
      </w:pPr>
      <w:r>
        <w:rPr>
          <w:rFonts w:hint="eastAsia" w:ascii="仿宋" w:hAnsi="仿宋" w:eastAsia="仿宋" w:cs="仿宋"/>
          <w:b w:val="0"/>
          <w:bCs w:val="0"/>
          <w:color w:val="333333"/>
          <w:sz w:val="32"/>
          <w:szCs w:val="32"/>
        </w:rPr>
        <w:t>20</w:t>
      </w:r>
      <w:r>
        <w:rPr>
          <w:rFonts w:hint="eastAsia" w:ascii="仿宋" w:hAnsi="仿宋" w:eastAsia="仿宋" w:cs="仿宋"/>
          <w:b w:val="0"/>
          <w:bCs w:val="0"/>
          <w:color w:val="333333"/>
          <w:sz w:val="32"/>
          <w:szCs w:val="32"/>
          <w:lang w:val="en-US"/>
        </w:rPr>
        <w:t>2</w:t>
      </w:r>
      <w:r>
        <w:rPr>
          <w:rFonts w:hint="eastAsia" w:ascii="仿宋" w:hAnsi="仿宋" w:eastAsia="仿宋" w:cs="仿宋"/>
          <w:b w:val="0"/>
          <w:bCs w:val="0"/>
          <w:color w:val="333333"/>
          <w:sz w:val="32"/>
          <w:szCs w:val="32"/>
          <w:lang w:val="en-US" w:eastAsia="zh-CN"/>
        </w:rPr>
        <w:t>3</w:t>
      </w:r>
      <w:r>
        <w:rPr>
          <w:rFonts w:hint="eastAsia" w:ascii="仿宋" w:hAnsi="仿宋" w:eastAsia="仿宋" w:cs="仿宋"/>
          <w:b w:val="0"/>
          <w:bCs w:val="0"/>
          <w:color w:val="333333"/>
          <w:sz w:val="32"/>
          <w:szCs w:val="32"/>
        </w:rPr>
        <w:t>年</w:t>
      </w:r>
      <w:bookmarkStart w:id="13" w:name="_GoBack"/>
      <w:bookmarkEnd w:id="13"/>
      <w:r>
        <w:rPr>
          <w:rFonts w:hint="eastAsia" w:ascii="仿宋" w:hAnsi="仿宋" w:eastAsia="仿宋" w:cs="仿宋"/>
          <w:b w:val="0"/>
          <w:bCs w:val="0"/>
          <w:color w:val="333333"/>
          <w:sz w:val="32"/>
          <w:szCs w:val="32"/>
          <w:lang w:val="en-US" w:eastAsia="zh-CN"/>
        </w:rPr>
        <w:t>7</w:t>
      </w:r>
      <w:r>
        <w:rPr>
          <w:rFonts w:hint="eastAsia" w:ascii="仿宋" w:hAnsi="仿宋" w:eastAsia="仿宋" w:cs="仿宋"/>
          <w:b w:val="0"/>
          <w:bCs w:val="0"/>
          <w:color w:val="333333"/>
          <w:sz w:val="32"/>
          <w:szCs w:val="32"/>
        </w:rPr>
        <w:t>月</w:t>
      </w:r>
      <w:r>
        <w:rPr>
          <w:rFonts w:hint="eastAsia" w:ascii="仿宋" w:hAnsi="仿宋" w:eastAsia="仿宋" w:cs="仿宋"/>
          <w:b w:val="0"/>
          <w:bCs w:val="0"/>
          <w:color w:val="333333"/>
          <w:sz w:val="32"/>
          <w:szCs w:val="32"/>
          <w:highlight w:val="none"/>
          <w:lang w:val="en-US" w:eastAsia="zh-CN"/>
        </w:rPr>
        <w:t>10</w:t>
      </w:r>
      <w:r>
        <w:rPr>
          <w:rFonts w:hint="eastAsia" w:ascii="仿宋" w:hAnsi="仿宋" w:eastAsia="仿宋" w:cs="仿宋"/>
          <w:b w:val="0"/>
          <w:bCs w:val="0"/>
          <w:color w:val="333333"/>
          <w:sz w:val="32"/>
          <w:szCs w:val="32"/>
        </w:rPr>
        <w:t>日</w:t>
      </w:r>
      <w:bookmarkStart w:id="0" w:name="page4"/>
      <w:bookmarkEnd w:id="0"/>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44"/>
          <w:szCs w:val="44"/>
          <w:lang w:eastAsia="zh-CN"/>
        </w:rPr>
        <w:sectPr>
          <w:pgSz w:w="11906" w:h="16838"/>
          <w:pgMar w:top="2098" w:right="1474" w:bottom="1984" w:left="1588" w:header="851" w:footer="992" w:gutter="0"/>
          <w:pgNumType w:fmt="decimal" w:start="1"/>
          <w:cols w:space="425" w:num="1"/>
          <w:docGrid w:type="lines" w:linePitch="312" w:charSpace="0"/>
        </w:sectPr>
      </w:pPr>
    </w:p>
    <w:p>
      <w:pPr>
        <w:ind w:left="0" w:leftChars="0" w:right="0" w:rightChars="0" w:firstLine="0" w:firstLineChars="0"/>
        <w:jc w:val="center"/>
        <w:rPr>
          <w:rFonts w:hint="eastAsia"/>
          <w:lang w:eastAsia="zh-CN"/>
        </w:rPr>
        <w:sectPr>
          <w:footerReference r:id="rId3" w:type="default"/>
          <w:pgSz w:w="11906" w:h="16838"/>
          <w:pgMar w:top="2098" w:right="1474" w:bottom="1984" w:left="1588" w:header="851" w:footer="992" w:gutter="0"/>
          <w:pgNumType w:fmt="decimal" w:start="1"/>
          <w:cols w:space="425" w:num="1"/>
          <w:docGrid w:type="lines" w:linePitch="312" w:charSpace="0"/>
        </w:sect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宁东基地档案馆办公家具采购比选文件</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rPr>
          <w:rFonts w:hint="eastAsia" w:ascii="方正小标宋简体" w:hAnsi="方正小标宋简体" w:eastAsia="方正小标宋简体" w:cs="方正小标宋简体"/>
          <w:b w:val="0"/>
          <w:bCs w:val="0"/>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宁东基地档案馆办公家具已具备采购条件，根据宁夏宁东开发投资有限公司2023年第</w:t>
      </w:r>
      <w:r>
        <w:rPr>
          <w:rFonts w:hint="eastAsia" w:ascii="仿宋" w:hAnsi="仿宋" w:eastAsia="仿宋" w:cs="仿宋"/>
          <w:b w:val="0"/>
          <w:bCs w:val="0"/>
          <w:sz w:val="32"/>
          <w:szCs w:val="32"/>
          <w:highlight w:val="none"/>
          <w:lang w:val="en-US" w:eastAsia="zh-CN"/>
        </w:rPr>
        <w:t>18</w:t>
      </w:r>
      <w:r>
        <w:rPr>
          <w:rFonts w:hint="eastAsia" w:ascii="仿宋" w:hAnsi="仿宋" w:eastAsia="仿宋" w:cs="仿宋"/>
          <w:b w:val="0"/>
          <w:bCs w:val="0"/>
          <w:sz w:val="32"/>
          <w:szCs w:val="32"/>
          <w:lang w:val="en-US" w:eastAsia="zh-CN"/>
        </w:rPr>
        <w:t>次总经理办公会议纪要精神，现对宁东基地档案馆办公家具实施采购活动，邀请合格供应商参加本项目采购竞争。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一、采购方法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综合评分法，评分细则详见附件。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比选控制价：贰拾万元整。</w:t>
      </w:r>
    </w:p>
    <w:p>
      <w:pPr>
        <w:keepNext w:val="0"/>
        <w:keepLines w:val="0"/>
        <w:pageBreakBefore w:val="0"/>
        <w:kinsoku/>
        <w:wordWrap/>
        <w:overflowPunct/>
        <w:topLinePunct w:val="0"/>
        <w:bidi w:val="0"/>
        <w:adjustRightInd/>
        <w:snapToGrid/>
        <w:spacing w:line="560" w:lineRule="exact"/>
        <w:ind w:left="0"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二、采购内容和范围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本项目采购内容：详见采购清单。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项目交货期为：自合同签订之日起15天内完成办公家具的供应和安装。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交货地点位于：宁东基地档案馆。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货物质量标准：</w:t>
      </w:r>
      <w:r>
        <w:rPr>
          <w:rFonts w:hint="eastAsia" w:ascii="仿宋" w:hAnsi="仿宋" w:eastAsia="仿宋" w:cs="仿宋"/>
          <w:b w:val="0"/>
          <w:bCs w:val="0"/>
          <w:sz w:val="32"/>
          <w:szCs w:val="32"/>
          <w:lang w:eastAsia="zh-CN"/>
        </w:rPr>
        <w:t>符合国家标准</w:t>
      </w:r>
      <w:r>
        <w:rPr>
          <w:rFonts w:hint="eastAsia" w:ascii="仿宋" w:hAnsi="仿宋" w:eastAsia="仿宋" w:cs="仿宋"/>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货物质保期：两年。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三、供应商资格要求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参与本项目采购活动的供应商应当具备独立法人资格，同时还应具备如下条件：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1.营业执照经营范围须包括家具的生产或销售；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2.提供2022年度经会计师事务所审计的盈利财务报告；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4.承接过不少于1个单项合同价在20万元及以上同类项目的业绩；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5.通过“信用中国”网站（www.creditchina.gov.cn）查询参选人是否为失信被执行人，并限制失信被执行人参与此次比选；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6.单位负责人为同一人或者存在控股、管理关系的不同单位，不得同时参加本采购项目比选；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7.本次项目不接受联合体参加采购活动。</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四、响应文件的递交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（一）响应文件规范。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1.参加比选的参选人应按照比选文件要求准备响应文件1式2份，其中正本1份、副本1份，封面上标注“正本”、“副本”字样，具体格式见附件；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2.响应文件均须打印装订成册，由参选人的法定代表人或其授权委托代理人签字并加盖单位公章和骑缝章；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3.委托授权代理人必须将法定代表人签字并盖章后的“法定代表人授权书”附在响应文件中。</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（二）响应文件密封。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参选人须将其响应文件进行密封，在封面及密封袋上标注参选项目名称和参选人的名称、地址，并加盖单位公章和密封章，否则视为无效参选。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各参选单位代表须在规定时间内递交响应文件至规定地址，否则视为无效参选。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（三）递交响应文件截止时间。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2023年7月13日10时00分（北京时间）。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（四）递交地址。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宁东企业总部大楼A座8层会议室。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（五）联系方式。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联系人：樊先生。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联系电话：0951-5918645。</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五、评审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（一）评审时间。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2023年7月13日10时00分（北京时间）。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（二）评审委员会。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公司采购领导小组和采购监督领导小组成员。</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（三）评审程序。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1.主持人宣读比选会议议程；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2.主持人介绍比选项目情况，并宣读参选人名单；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3.主持人宣读比选纪律和注意事项；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4.主持人宣读评审委员会成员名单；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5.参选人递交响应文件；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6.评审委员会按照比选文件评审；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7.评审委员会推荐排名前三名的候选人。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1.评审委员会评审过程中须全程保密，任何人不得以任何形式透露给参选人或与参选人有关的单位或个人；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2.在评审过程中参选人须根据评审委员会要求就有关问题进行澄清或说明；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3.对各参选人的商业秘密评审委员会成员应予以保密，不得泄露给其他参选人；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4.评审委员会可根据需要对参选人进行实地考察；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5.本次采购对未成交参选人不予补偿。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附件：1.宁东基地档案馆办公家具采购清单</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2.综合评分法评分细则</w:t>
      </w:r>
    </w:p>
    <w:p>
      <w:pPr>
        <w:keepNext w:val="0"/>
        <w:keepLines w:val="0"/>
        <w:pageBreakBefore w:val="0"/>
        <w:widowControl w:val="0"/>
        <w:kinsoku/>
        <w:wordWrap/>
        <w:overflowPunct/>
        <w:topLinePunct w:val="0"/>
        <w:autoSpaceDE/>
        <w:autoSpaceDN/>
        <w:bidi w:val="0"/>
        <w:adjustRightInd/>
        <w:snapToGrid/>
        <w:spacing w:line="560" w:lineRule="exact"/>
        <w:ind w:firstLine="1600" w:firstLineChars="5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3.响应文件格式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right"/>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eastAsia="zh-CN"/>
        </w:rPr>
        <w:t>宁夏宁东开发投资有限公司</w:t>
      </w:r>
      <w:r>
        <w:rPr>
          <w:rFonts w:hint="eastAsia" w:ascii="仿宋" w:hAnsi="仿宋" w:eastAsia="仿宋" w:cs="仿宋"/>
          <w:b w:val="0"/>
          <w:bCs w:val="0"/>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jc w:val="right"/>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2023</w:t>
      </w:r>
      <w:r>
        <w:rPr>
          <w:rFonts w:hint="eastAsia" w:ascii="仿宋" w:hAnsi="仿宋" w:eastAsia="仿宋" w:cs="仿宋"/>
          <w:b w:val="0"/>
          <w:bCs w:val="0"/>
          <w:sz w:val="32"/>
          <w:szCs w:val="32"/>
          <w:lang w:eastAsia="zh-CN"/>
        </w:rPr>
        <w:t>年</w:t>
      </w:r>
      <w:r>
        <w:rPr>
          <w:rFonts w:hint="eastAsia" w:ascii="仿宋" w:hAnsi="仿宋" w:eastAsia="仿宋" w:cs="仿宋"/>
          <w:b w:val="0"/>
          <w:bCs w:val="0"/>
          <w:sz w:val="32"/>
          <w:szCs w:val="32"/>
          <w:lang w:val="en-US" w:eastAsia="zh-CN"/>
        </w:rPr>
        <w:t>7</w:t>
      </w:r>
      <w:r>
        <w:rPr>
          <w:rFonts w:hint="eastAsia" w:ascii="仿宋" w:hAnsi="仿宋" w:eastAsia="仿宋" w:cs="仿宋"/>
          <w:b w:val="0"/>
          <w:bCs w:val="0"/>
          <w:sz w:val="32"/>
          <w:szCs w:val="32"/>
          <w:lang w:eastAsia="zh-CN"/>
        </w:rPr>
        <w:t>月</w:t>
      </w:r>
      <w:r>
        <w:rPr>
          <w:rFonts w:hint="eastAsia" w:ascii="仿宋" w:hAnsi="仿宋" w:eastAsia="仿宋" w:cs="仿宋"/>
          <w:b w:val="0"/>
          <w:bCs w:val="0"/>
          <w:sz w:val="32"/>
          <w:szCs w:val="32"/>
          <w:highlight w:val="none"/>
          <w:lang w:val="en-US" w:eastAsia="zh-CN"/>
        </w:rPr>
        <w:t>10</w:t>
      </w:r>
      <w:r>
        <w:rPr>
          <w:rFonts w:hint="eastAsia" w:ascii="仿宋" w:hAnsi="仿宋" w:eastAsia="仿宋" w:cs="仿宋"/>
          <w:b w:val="0"/>
          <w:bCs w:val="0"/>
          <w:sz w:val="32"/>
          <w:szCs w:val="32"/>
          <w:lang w:eastAsia="zh-CN"/>
        </w:rPr>
        <w:t>日</w:t>
      </w:r>
      <w:r>
        <w:rPr>
          <w:rFonts w:hint="eastAsia" w:ascii="仿宋" w:hAnsi="仿宋" w:eastAsia="仿宋" w:cs="仿宋"/>
          <w:b w:val="0"/>
          <w:bCs w:val="0"/>
          <w:sz w:val="32"/>
          <w:szCs w:val="32"/>
          <w:lang w:val="en-US" w:eastAsia="zh-CN"/>
        </w:rPr>
        <w:t xml:space="preserve">        </w:t>
      </w:r>
    </w:p>
    <w:p>
      <w:pPr>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p>
    <w:p>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附件</w:t>
      </w:r>
      <w:r>
        <w:rPr>
          <w:rFonts w:hint="eastAsia" w:ascii="仿宋" w:hAnsi="仿宋" w:eastAsia="仿宋" w:cs="仿宋"/>
          <w:b w:val="0"/>
          <w:bCs w:val="0"/>
          <w:sz w:val="32"/>
          <w:szCs w:val="32"/>
          <w:lang w:val="en-US" w:eastAsia="zh-CN"/>
        </w:rPr>
        <w:t>1</w:t>
      </w: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7"/>
        <w:gridCol w:w="1272"/>
        <w:gridCol w:w="1484"/>
        <w:gridCol w:w="2171"/>
        <w:gridCol w:w="2209"/>
        <w:gridCol w:w="638"/>
        <w:gridCol w:w="6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000" w:type="pct"/>
            <w:gridSpan w:val="7"/>
            <w:tcBorders>
              <w:top w:val="nil"/>
              <w:left w:val="nil"/>
              <w:bottom w:val="nil"/>
              <w:right w:val="nil"/>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1"/>
                <w:szCs w:val="21"/>
                <w:u w:val="none"/>
              </w:rPr>
            </w:pPr>
            <w:r>
              <w:rPr>
                <w:rFonts w:hint="eastAsia" w:ascii="方正小标宋简体" w:hAnsi="方正小标宋简体" w:eastAsia="方正小标宋简体" w:cs="方正小标宋简体"/>
                <w:b/>
                <w:bCs/>
                <w:i w:val="0"/>
                <w:iCs w:val="0"/>
                <w:color w:val="000000"/>
                <w:kern w:val="0"/>
                <w:sz w:val="32"/>
                <w:szCs w:val="32"/>
                <w:u w:val="none"/>
                <w:lang w:val="en-US" w:eastAsia="zh-CN" w:bidi="ar"/>
              </w:rPr>
              <w:t>宁东基地档案馆办公家具采购清单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一楼家具清单及技术要求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区域</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品名</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尺寸（mm）</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样式</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对外</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服务大厅</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电子查阅桌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42975" cy="695325"/>
                  <wp:effectExtent l="0" t="0" r="9525" b="9525"/>
                  <wp:docPr id="198" name="图片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70" descr="IMG_256"/>
                          <pic:cNvPicPr>
                            <a:picLocks noChangeAspect="1"/>
                          </pic:cNvPicPr>
                        </pic:nvPicPr>
                        <pic:blipFill>
                          <a:blip r:embed="rId6"/>
                          <a:stretch>
                            <a:fillRect/>
                          </a:stretch>
                        </pic:blipFill>
                        <pic:spPr>
                          <a:xfrm>
                            <a:off x="0" y="0"/>
                            <a:ext cx="942975" cy="69532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电子查阅椅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47700" cy="685800"/>
                  <wp:effectExtent l="0" t="0" r="0" b="0"/>
                  <wp:docPr id="168" name="图片 7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71" descr="IMG_257"/>
                          <pic:cNvPicPr>
                            <a:picLocks noChangeAspect="1"/>
                          </pic:cNvPicPr>
                        </pic:nvPicPr>
                        <pic:blipFill>
                          <a:blip r:embed="rId7"/>
                          <a:stretch>
                            <a:fillRect/>
                          </a:stretch>
                        </pic:blipFill>
                        <pic:spPr>
                          <a:xfrm>
                            <a:off x="0" y="0"/>
                            <a:ext cx="647700" cy="6858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定制吧台</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（定制logo）</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W7600*D800*H1100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114425" cy="676275"/>
                  <wp:effectExtent l="0" t="0" r="9525" b="9525"/>
                  <wp:docPr id="169" name="图片 7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72" descr="IMG_258"/>
                          <pic:cNvPicPr>
                            <a:picLocks noChangeAspect="1"/>
                          </pic:cNvPicPr>
                        </pic:nvPicPr>
                        <pic:blipFill>
                          <a:blip r:embed="rId8"/>
                          <a:stretch>
                            <a:fillRect/>
                          </a:stretch>
                        </pic:blipFill>
                        <pic:spPr>
                          <a:xfrm>
                            <a:off x="0" y="0"/>
                            <a:ext cx="1114425" cy="6762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员工座椅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W580*D710*H1145</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57200" cy="723900"/>
                  <wp:effectExtent l="0" t="0" r="0" b="0"/>
                  <wp:docPr id="170" name="图片 7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73" descr="IMG_259"/>
                          <pic:cNvPicPr>
                            <a:picLocks noChangeAspect="1"/>
                          </pic:cNvPicPr>
                        </pic:nvPicPr>
                        <pic:blipFill>
                          <a:blip r:embed="rId9"/>
                          <a:stretch>
                            <a:fillRect/>
                          </a:stretch>
                        </pic:blipFill>
                        <pic:spPr>
                          <a:xfrm>
                            <a:off x="0" y="0"/>
                            <a:ext cx="457200" cy="7239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lang w:val="en-US" w:eastAsia="zh-CN"/>
              </w:rPr>
            </w:pPr>
            <w:r>
              <w:rPr>
                <w:rFonts w:hint="eastAsia" w:ascii="仿宋" w:hAnsi="仿宋" w:eastAsia="仿宋" w:cs="仿宋"/>
                <w:b w:val="0"/>
                <w:bCs w:val="0"/>
                <w:i w:val="0"/>
                <w:iCs w:val="0"/>
                <w:color w:val="000000"/>
                <w:kern w:val="0"/>
                <w:sz w:val="21"/>
                <w:szCs w:val="21"/>
                <w:u w:val="none"/>
                <w:lang w:val="en-US" w:eastAsia="zh-CN" w:bidi="ar"/>
              </w:rPr>
              <w:t>通玻对开柜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171" name="图片 7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74" descr="IMG_260"/>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38175" cy="638175"/>
                  <wp:effectExtent l="0" t="0" r="9525" b="9525"/>
                  <wp:docPr id="172" name="图片 7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75" descr="IMG_261"/>
                          <pic:cNvPicPr>
                            <a:picLocks noChangeAspect="1"/>
                          </pic:cNvPicPr>
                        </pic:nvPicPr>
                        <pic:blipFill>
                          <a:blip r:embed="rId11"/>
                          <a:stretch>
                            <a:fillRect/>
                          </a:stretch>
                        </pic:blipFill>
                        <pic:spPr>
                          <a:xfrm>
                            <a:off x="0" y="0"/>
                            <a:ext cx="638175" cy="6381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木质期刊柜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W1200*D350*H1800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57200" cy="600075"/>
                  <wp:effectExtent l="0" t="0" r="0" b="9525"/>
                  <wp:docPr id="173" name="图片 7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76" descr="IMG_262"/>
                          <pic:cNvPicPr>
                            <a:picLocks noChangeAspect="1"/>
                          </pic:cNvPicPr>
                        </pic:nvPicPr>
                        <pic:blipFill>
                          <a:blip r:embed="rId12"/>
                          <a:stretch>
                            <a:fillRect/>
                          </a:stretch>
                        </pic:blipFill>
                        <pic:spPr>
                          <a:xfrm>
                            <a:off x="0" y="0"/>
                            <a:ext cx="457200" cy="6000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目录室</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W1600*D800*H750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47775" cy="704850"/>
                  <wp:effectExtent l="0" t="0" r="9525" b="0"/>
                  <wp:docPr id="174" name="图片 7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77" descr="IMG_263"/>
                          <pic:cNvPicPr>
                            <a:picLocks noChangeAspect="1"/>
                          </pic:cNvPicPr>
                        </pic:nvPicPr>
                        <pic:blipFill>
                          <a:blip r:embed="rId13"/>
                          <a:stretch>
                            <a:fillRect/>
                          </a:stretch>
                        </pic:blipFill>
                        <pic:spPr>
                          <a:xfrm>
                            <a:off x="0" y="0"/>
                            <a:ext cx="1247775" cy="70485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W580*D710*H1145</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66725" cy="742950"/>
                  <wp:effectExtent l="0" t="0" r="9525" b="0"/>
                  <wp:docPr id="175" name="图片 7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78" descr="IMG_264"/>
                          <pic:cNvPicPr>
                            <a:picLocks noChangeAspect="1"/>
                          </pic:cNvPicPr>
                        </pic:nvPicPr>
                        <pic:blipFill>
                          <a:blip r:embed="rId14"/>
                          <a:stretch>
                            <a:fillRect/>
                          </a:stretch>
                        </pic:blipFill>
                        <pic:spPr>
                          <a:xfrm>
                            <a:off x="0" y="0"/>
                            <a:ext cx="466725" cy="74295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文件柜</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（通玻）</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176" name="图片 79"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79" descr="IMG_265"/>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自助查阅室</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自助查阅桌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W1200*D600*H750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62000" cy="685800"/>
                  <wp:effectExtent l="0" t="0" r="0" b="0"/>
                  <wp:docPr id="177" name="图片 80"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80" descr="IMG_266"/>
                          <pic:cNvPicPr>
                            <a:picLocks noChangeAspect="1"/>
                          </pic:cNvPicPr>
                        </pic:nvPicPr>
                        <pic:blipFill>
                          <a:blip r:embed="rId15"/>
                          <a:stretch>
                            <a:fillRect/>
                          </a:stretch>
                        </pic:blipFill>
                        <pic:spPr>
                          <a:xfrm>
                            <a:off x="0" y="0"/>
                            <a:ext cx="762000" cy="6858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自助查阅椅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66750" cy="704850"/>
                  <wp:effectExtent l="0" t="0" r="0" b="0"/>
                  <wp:docPr id="158" name="图片 8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81" descr="IMG_267"/>
                          <pic:cNvPicPr>
                            <a:picLocks noChangeAspect="1"/>
                          </pic:cNvPicPr>
                        </pic:nvPicPr>
                        <pic:blipFill>
                          <a:blip r:embed="rId16"/>
                          <a:stretch>
                            <a:fillRect/>
                          </a:stretch>
                        </pic:blipFill>
                        <pic:spPr>
                          <a:xfrm>
                            <a:off x="0" y="0"/>
                            <a:ext cx="666750" cy="70485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消防监控室</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值班桌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W1600*D800*H750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47775" cy="704850"/>
                  <wp:effectExtent l="0" t="0" r="9525" b="0"/>
                  <wp:docPr id="159" name="图片 82"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82" descr="IMG_268"/>
                          <pic:cNvPicPr>
                            <a:picLocks noChangeAspect="1"/>
                          </pic:cNvPicPr>
                        </pic:nvPicPr>
                        <pic:blipFill>
                          <a:blip r:embed="rId13"/>
                          <a:stretch>
                            <a:fillRect/>
                          </a:stretch>
                        </pic:blipFill>
                        <pic:spPr>
                          <a:xfrm>
                            <a:off x="0" y="0"/>
                            <a:ext cx="1247775" cy="70485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W580*D710*H1145</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66725" cy="742950"/>
                  <wp:effectExtent l="0" t="0" r="9525" b="0"/>
                  <wp:docPr id="160" name="图片 83"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83" descr="IMG_269"/>
                          <pic:cNvPicPr>
                            <a:picLocks noChangeAspect="1"/>
                          </pic:cNvPicPr>
                        </pic:nvPicPr>
                        <pic:blipFill>
                          <a:blip r:embed="rId14"/>
                          <a:stretch>
                            <a:fillRect/>
                          </a:stretch>
                        </pic:blipFill>
                        <pic:spPr>
                          <a:xfrm>
                            <a:off x="0" y="0"/>
                            <a:ext cx="466725" cy="74295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值班室</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W1600*D800*H750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190625" cy="676275"/>
                  <wp:effectExtent l="0" t="0" r="9525" b="9525"/>
                  <wp:docPr id="161" name="图片 84"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4" descr="IMG_270"/>
                          <pic:cNvPicPr>
                            <a:picLocks noChangeAspect="1"/>
                          </pic:cNvPicPr>
                        </pic:nvPicPr>
                        <pic:blipFill>
                          <a:blip r:embed="rId17"/>
                          <a:stretch>
                            <a:fillRect/>
                          </a:stretch>
                        </pic:blipFill>
                        <pic:spPr>
                          <a:xfrm>
                            <a:off x="0" y="0"/>
                            <a:ext cx="1190625" cy="6762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班前椅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561975" cy="723900"/>
                  <wp:effectExtent l="0" t="0" r="9525" b="0"/>
                  <wp:docPr id="162" name="图片 85"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5" descr="IMG_271"/>
                          <pic:cNvPicPr>
                            <a:picLocks noChangeAspect="1"/>
                          </pic:cNvPicPr>
                        </pic:nvPicPr>
                        <pic:blipFill>
                          <a:blip r:embed="rId18"/>
                          <a:stretch>
                            <a:fillRect/>
                          </a:stretch>
                        </pic:blipFill>
                        <pic:spPr>
                          <a:xfrm>
                            <a:off x="0" y="0"/>
                            <a:ext cx="561975" cy="7239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更衣柜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W800*D600*H000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361950" cy="762000"/>
                  <wp:effectExtent l="0" t="0" r="0" b="0"/>
                  <wp:docPr id="163" name="图片 86"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86" descr="IMG_272"/>
                          <pic:cNvPicPr>
                            <a:picLocks noChangeAspect="1"/>
                          </pic:cNvPicPr>
                        </pic:nvPicPr>
                        <pic:blipFill>
                          <a:blip r:embed="rId19"/>
                          <a:stretch>
                            <a:fillRect/>
                          </a:stretch>
                        </pic:blipFill>
                        <pic:spPr>
                          <a:xfrm>
                            <a:off x="0" y="0"/>
                            <a:ext cx="361950" cy="7620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28650" cy="628650"/>
                  <wp:effectExtent l="0" t="0" r="0" b="0"/>
                  <wp:docPr id="164" name="图片 87"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87" descr="IMG_273"/>
                          <pic:cNvPicPr>
                            <a:picLocks noChangeAspect="1"/>
                          </pic:cNvPicPr>
                        </pic:nvPicPr>
                        <pic:blipFill>
                          <a:blip r:embed="rId20"/>
                          <a:stretch>
                            <a:fillRect/>
                          </a:stretch>
                        </pic:blipFill>
                        <pic:spPr>
                          <a:xfrm>
                            <a:off x="0" y="0"/>
                            <a:ext cx="628650" cy="62865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接待室</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单人接待沙发</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W1020*D820*H920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62025" cy="723900"/>
                  <wp:effectExtent l="0" t="0" r="9525" b="0"/>
                  <wp:docPr id="165" name="图片 88"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88" descr="IMG_274"/>
                          <pic:cNvPicPr>
                            <a:picLocks noChangeAspect="1"/>
                          </pic:cNvPicPr>
                        </pic:nvPicPr>
                        <pic:blipFill>
                          <a:blip r:embed="rId21"/>
                          <a:stretch>
                            <a:fillRect/>
                          </a:stretch>
                        </pic:blipFill>
                        <pic:spPr>
                          <a:xfrm>
                            <a:off x="0" y="0"/>
                            <a:ext cx="962025" cy="7239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接待茶几</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W60*D40*H50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62000" cy="762000"/>
                  <wp:effectExtent l="0" t="0" r="0" b="0"/>
                  <wp:docPr id="166" name="图片 89"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89" descr="IMG_275"/>
                          <pic:cNvPicPr>
                            <a:picLocks noChangeAspect="1"/>
                          </pic:cNvPicPr>
                        </pic:nvPicPr>
                        <pic:blipFill>
                          <a:blip r:embed="rId22"/>
                          <a:stretch>
                            <a:fillRect/>
                          </a:stretch>
                        </pic:blipFill>
                        <pic:spPr>
                          <a:xfrm>
                            <a:off x="0" y="0"/>
                            <a:ext cx="762000" cy="7620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28650" cy="628650"/>
                  <wp:effectExtent l="0" t="0" r="0" b="0"/>
                  <wp:docPr id="167" name="图片 90"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90" descr="IMG_276"/>
                          <pic:cNvPicPr>
                            <a:picLocks noChangeAspect="1"/>
                          </pic:cNvPicPr>
                        </pic:nvPicPr>
                        <pic:blipFill>
                          <a:blip r:embed="rId20"/>
                          <a:stretch>
                            <a:fillRect/>
                          </a:stretch>
                        </pic:blipFill>
                        <pic:spPr>
                          <a:xfrm>
                            <a:off x="0" y="0"/>
                            <a:ext cx="628650" cy="62865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档案接收室</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W1600*D800*H750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42975" cy="457200"/>
                  <wp:effectExtent l="0" t="0" r="9525" b="0"/>
                  <wp:docPr id="148" name="图片 91"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91" descr="IMG_277"/>
                          <pic:cNvPicPr>
                            <a:picLocks noChangeAspect="1"/>
                          </pic:cNvPicPr>
                        </pic:nvPicPr>
                        <pic:blipFill>
                          <a:blip r:embed="rId23"/>
                          <a:stretch>
                            <a:fillRect/>
                          </a:stretch>
                        </pic:blipFill>
                        <pic:spPr>
                          <a:xfrm>
                            <a:off x="0" y="0"/>
                            <a:ext cx="942975" cy="4572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班前椅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571500" cy="733425"/>
                  <wp:effectExtent l="0" t="0" r="0" b="9525"/>
                  <wp:docPr id="149" name="图片 92"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92" descr="IMG_278"/>
                          <pic:cNvPicPr>
                            <a:picLocks noChangeAspect="1"/>
                          </pic:cNvPicPr>
                        </pic:nvPicPr>
                        <pic:blipFill>
                          <a:blip r:embed="rId24"/>
                          <a:stretch>
                            <a:fillRect/>
                          </a:stretch>
                        </pic:blipFill>
                        <pic:spPr>
                          <a:xfrm>
                            <a:off x="0" y="0"/>
                            <a:ext cx="571500" cy="73342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文件柜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150" name="图片 93"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93" descr="IMG_279"/>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大厅门口</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值班桌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W1600*D800*H750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19200" cy="695325"/>
                  <wp:effectExtent l="0" t="0" r="0" b="9525"/>
                  <wp:docPr id="151" name="图片 94"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94" descr="IMG_280"/>
                          <pic:cNvPicPr>
                            <a:picLocks noChangeAspect="1"/>
                          </pic:cNvPicPr>
                        </pic:nvPicPr>
                        <pic:blipFill>
                          <a:blip r:embed="rId25"/>
                          <a:stretch>
                            <a:fillRect/>
                          </a:stretch>
                        </pic:blipFill>
                        <pic:spPr>
                          <a:xfrm>
                            <a:off x="0" y="0"/>
                            <a:ext cx="1219200" cy="69532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值班椅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571500" cy="733425"/>
                  <wp:effectExtent l="0" t="0" r="0" b="9525"/>
                  <wp:docPr id="152" name="图片 95"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95" descr="IMG_281"/>
                          <pic:cNvPicPr>
                            <a:picLocks noChangeAspect="1"/>
                          </pic:cNvPicPr>
                        </pic:nvPicPr>
                        <pic:blipFill>
                          <a:blip r:embed="rId24"/>
                          <a:stretch>
                            <a:fillRect/>
                          </a:stretch>
                        </pic:blipFill>
                        <pic:spPr>
                          <a:xfrm>
                            <a:off x="0" y="0"/>
                            <a:ext cx="571500" cy="73342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二楼家具清单及技术要求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纪委档案</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管理办公室</w:t>
            </w:r>
          </w:p>
        </w:tc>
        <w:tc>
          <w:tcPr>
            <w:tcW w:w="14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值班桌</w:t>
            </w:r>
          </w:p>
        </w:tc>
        <w:tc>
          <w:tcPr>
            <w:tcW w:w="2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W1600*D800*H750</w:t>
            </w:r>
          </w:p>
        </w:tc>
        <w:tc>
          <w:tcPr>
            <w:tcW w:w="22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19200" cy="695325"/>
                  <wp:effectExtent l="0" t="0" r="0" b="9525"/>
                  <wp:docPr id="2" name="图片 94"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4" descr="IMG_280"/>
                          <pic:cNvPicPr>
                            <a:picLocks noChangeAspect="1"/>
                          </pic:cNvPicPr>
                        </pic:nvPicPr>
                        <pic:blipFill>
                          <a:blip r:embed="rId25"/>
                          <a:stretch>
                            <a:fillRect/>
                          </a:stretch>
                        </pic:blipFill>
                        <pic:spPr>
                          <a:xfrm>
                            <a:off x="0" y="0"/>
                            <a:ext cx="1219200" cy="69532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W580*D710*H1145</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76250" cy="752475"/>
                  <wp:effectExtent l="0" t="0" r="0" b="9525"/>
                  <wp:docPr id="154" name="图片 97"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97" descr="IMG_283"/>
                          <pic:cNvPicPr>
                            <a:picLocks noChangeAspect="1"/>
                          </pic:cNvPicPr>
                        </pic:nvPicPr>
                        <pic:blipFill>
                          <a:blip r:embed="rId26"/>
                          <a:stretch>
                            <a:fillRect/>
                          </a:stretch>
                        </pic:blipFill>
                        <pic:spPr>
                          <a:xfrm>
                            <a:off x="0" y="0"/>
                            <a:ext cx="476250" cy="7524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防火门</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W950*D2050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文件柜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155" name="图片 98"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98" descr="IMG_284"/>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资料室</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W1200*D600*H750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81050" cy="695325"/>
                  <wp:effectExtent l="0" t="0" r="0" b="9525"/>
                  <wp:docPr id="156" name="图片 99"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99" descr="IMG_285"/>
                          <pic:cNvPicPr>
                            <a:picLocks noChangeAspect="1"/>
                          </pic:cNvPicPr>
                        </pic:nvPicPr>
                        <pic:blipFill>
                          <a:blip r:embed="rId27"/>
                          <a:stretch>
                            <a:fillRect/>
                          </a:stretch>
                        </pic:blipFill>
                        <pic:spPr>
                          <a:xfrm>
                            <a:off x="0" y="0"/>
                            <a:ext cx="781050" cy="69532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W580*D710*H1145</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76250" cy="752475"/>
                  <wp:effectExtent l="0" t="0" r="0" b="9525"/>
                  <wp:docPr id="157" name="图片 100"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00" descr="IMG_286"/>
                          <pic:cNvPicPr>
                            <a:picLocks noChangeAspect="1"/>
                          </pic:cNvPicPr>
                        </pic:nvPicPr>
                        <pic:blipFill>
                          <a:blip r:embed="rId26"/>
                          <a:stretch>
                            <a:fillRect/>
                          </a:stretch>
                        </pic:blipFill>
                        <pic:spPr>
                          <a:xfrm>
                            <a:off x="0" y="0"/>
                            <a:ext cx="476250" cy="7524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文件柜</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（通玻）</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178" name="图片 101"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1" descr="IMG_287"/>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三楼家具清单及技术要求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数字化</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加工服务</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整理桌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52500" cy="714375"/>
                  <wp:effectExtent l="0" t="0" r="0" b="9525"/>
                  <wp:docPr id="179" name="图片 102"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02" descr="IMG_288"/>
                          <pic:cNvPicPr>
                            <a:picLocks noChangeAspect="1"/>
                          </pic:cNvPicPr>
                        </pic:nvPicPr>
                        <pic:blipFill>
                          <a:blip r:embed="rId28"/>
                          <a:stretch>
                            <a:fillRect/>
                          </a:stretch>
                        </pic:blipFill>
                        <pic:spPr>
                          <a:xfrm>
                            <a:off x="0" y="0"/>
                            <a:ext cx="952500" cy="7143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57225" cy="695325"/>
                  <wp:effectExtent l="0" t="0" r="9525" b="9525"/>
                  <wp:docPr id="180" name="图片 103"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03" descr="IMG_289"/>
                          <pic:cNvPicPr>
                            <a:picLocks noChangeAspect="1"/>
                          </pic:cNvPicPr>
                        </pic:nvPicPr>
                        <pic:blipFill>
                          <a:blip r:embed="rId29"/>
                          <a:stretch>
                            <a:fillRect/>
                          </a:stretch>
                        </pic:blipFill>
                        <pic:spPr>
                          <a:xfrm>
                            <a:off x="0" y="0"/>
                            <a:ext cx="657225" cy="69532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47700" cy="647700"/>
                  <wp:effectExtent l="0" t="0" r="0" b="0"/>
                  <wp:docPr id="181" name="图片 104"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04" descr="IMG_290"/>
                          <pic:cNvPicPr>
                            <a:picLocks noChangeAspect="1"/>
                          </pic:cNvPicPr>
                        </pic:nvPicPr>
                        <pic:blipFill>
                          <a:blip r:embed="rId30"/>
                          <a:stretch>
                            <a:fillRect/>
                          </a:stretch>
                        </pic:blipFill>
                        <pic:spPr>
                          <a:xfrm>
                            <a:off x="0" y="0"/>
                            <a:ext cx="647700" cy="6477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通玻对开柜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182" name="图片 105"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05" descr="IMG_291"/>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展览加工</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制作室</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整理桌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52500" cy="714375"/>
                  <wp:effectExtent l="0" t="0" r="0" b="9525"/>
                  <wp:docPr id="183" name="图片 106"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06" descr="IMG_292"/>
                          <pic:cNvPicPr>
                            <a:picLocks noChangeAspect="1"/>
                          </pic:cNvPicPr>
                        </pic:nvPicPr>
                        <pic:blipFill>
                          <a:blip r:embed="rId28"/>
                          <a:stretch>
                            <a:fillRect/>
                          </a:stretch>
                        </pic:blipFill>
                        <pic:spPr>
                          <a:xfrm>
                            <a:off x="0" y="0"/>
                            <a:ext cx="952500" cy="7143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57225" cy="695325"/>
                  <wp:effectExtent l="0" t="0" r="9525" b="9525"/>
                  <wp:docPr id="184" name="图片 107"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07" descr="IMG_293"/>
                          <pic:cNvPicPr>
                            <a:picLocks noChangeAspect="1"/>
                          </pic:cNvPicPr>
                        </pic:nvPicPr>
                        <pic:blipFill>
                          <a:blip r:embed="rId29"/>
                          <a:stretch>
                            <a:fillRect/>
                          </a:stretch>
                        </pic:blipFill>
                        <pic:spPr>
                          <a:xfrm>
                            <a:off x="0" y="0"/>
                            <a:ext cx="657225" cy="69532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33425" cy="733425"/>
                  <wp:effectExtent l="0" t="0" r="9525" b="9525"/>
                  <wp:docPr id="185" name="图片 108"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08" descr="IMG_294"/>
                          <pic:cNvPicPr>
                            <a:picLocks noChangeAspect="1"/>
                          </pic:cNvPicPr>
                        </pic:nvPicPr>
                        <pic:blipFill>
                          <a:blip r:embed="rId31"/>
                          <a:stretch>
                            <a:fillRect/>
                          </a:stretch>
                        </pic:blipFill>
                        <pic:spPr>
                          <a:xfrm>
                            <a:off x="0" y="0"/>
                            <a:ext cx="733425" cy="73342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档案柜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186" name="图片 109"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09" descr="IMG_295"/>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装裱修复</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去酸室</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整理桌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019175" cy="762000"/>
                  <wp:effectExtent l="0" t="0" r="9525" b="0"/>
                  <wp:docPr id="187" name="图片 110"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10" descr="IMG_296"/>
                          <pic:cNvPicPr>
                            <a:picLocks noChangeAspect="1"/>
                          </pic:cNvPicPr>
                        </pic:nvPicPr>
                        <pic:blipFill>
                          <a:blip r:embed="rId32"/>
                          <a:stretch>
                            <a:fillRect/>
                          </a:stretch>
                        </pic:blipFill>
                        <pic:spPr>
                          <a:xfrm>
                            <a:off x="0" y="0"/>
                            <a:ext cx="1019175" cy="7620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14375" cy="762000"/>
                  <wp:effectExtent l="0" t="0" r="9525" b="0"/>
                  <wp:docPr id="188" name="图片 111"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11" descr="IMG_297"/>
                          <pic:cNvPicPr>
                            <a:picLocks noChangeAspect="1"/>
                          </pic:cNvPicPr>
                        </pic:nvPicPr>
                        <pic:blipFill>
                          <a:blip r:embed="rId33"/>
                          <a:stretch>
                            <a:fillRect/>
                          </a:stretch>
                        </pic:blipFill>
                        <pic:spPr>
                          <a:xfrm>
                            <a:off x="0" y="0"/>
                            <a:ext cx="714375" cy="7620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装裱修复</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去酸室</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33425" cy="733425"/>
                  <wp:effectExtent l="0" t="0" r="9525" b="9525"/>
                  <wp:docPr id="189" name="图片 112"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12" descr="IMG_298"/>
                          <pic:cNvPicPr>
                            <a:picLocks noChangeAspect="1"/>
                          </pic:cNvPicPr>
                        </pic:nvPicPr>
                        <pic:blipFill>
                          <a:blip r:embed="rId31"/>
                          <a:stretch>
                            <a:fillRect/>
                          </a:stretch>
                        </pic:blipFill>
                        <pic:spPr>
                          <a:xfrm>
                            <a:off x="0" y="0"/>
                            <a:ext cx="733425" cy="73342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档案柜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190" name="图片 113"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13" descr="IMG_299"/>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声像技术室</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整理桌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123950" cy="762000"/>
                  <wp:effectExtent l="0" t="0" r="0" b="0"/>
                  <wp:docPr id="191" name="图片 114"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14" descr="IMG_300"/>
                          <pic:cNvPicPr>
                            <a:picLocks noChangeAspect="1"/>
                          </pic:cNvPicPr>
                        </pic:nvPicPr>
                        <pic:blipFill>
                          <a:blip r:embed="rId34"/>
                          <a:stretch>
                            <a:fillRect/>
                          </a:stretch>
                        </pic:blipFill>
                        <pic:spPr>
                          <a:xfrm>
                            <a:off x="0" y="0"/>
                            <a:ext cx="1123950" cy="7620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14375" cy="762000"/>
                  <wp:effectExtent l="0" t="0" r="9525" b="0"/>
                  <wp:docPr id="192" name="图片 115"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15" descr="IMG_301"/>
                          <pic:cNvPicPr>
                            <a:picLocks noChangeAspect="1"/>
                          </pic:cNvPicPr>
                        </pic:nvPicPr>
                        <pic:blipFill>
                          <a:blip r:embed="rId35"/>
                          <a:stretch>
                            <a:fillRect/>
                          </a:stretch>
                        </pic:blipFill>
                        <pic:spPr>
                          <a:xfrm>
                            <a:off x="0" y="0"/>
                            <a:ext cx="714375" cy="7620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33425" cy="733425"/>
                  <wp:effectExtent l="0" t="0" r="9525" b="9525"/>
                  <wp:docPr id="193" name="图片 116"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16" descr="IMG_302"/>
                          <pic:cNvPicPr>
                            <a:picLocks noChangeAspect="1"/>
                          </pic:cNvPicPr>
                        </pic:nvPicPr>
                        <pic:blipFill>
                          <a:blip r:embed="rId31"/>
                          <a:stretch>
                            <a:fillRect/>
                          </a:stretch>
                        </pic:blipFill>
                        <pic:spPr>
                          <a:xfrm>
                            <a:off x="0" y="0"/>
                            <a:ext cx="733425" cy="73342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档案柜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194" name="图片 117"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17" descr="IMG_303"/>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档案管理室</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整理桌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076325" cy="733425"/>
                  <wp:effectExtent l="0" t="0" r="9525" b="9525"/>
                  <wp:docPr id="195" name="图片 118"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18" descr="IMG_304"/>
                          <pic:cNvPicPr>
                            <a:picLocks noChangeAspect="1"/>
                          </pic:cNvPicPr>
                        </pic:nvPicPr>
                        <pic:blipFill>
                          <a:blip r:embed="rId36"/>
                          <a:stretch>
                            <a:fillRect/>
                          </a:stretch>
                        </pic:blipFill>
                        <pic:spPr>
                          <a:xfrm>
                            <a:off x="0" y="0"/>
                            <a:ext cx="1076325" cy="73342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14375" cy="762000"/>
                  <wp:effectExtent l="0" t="0" r="9525" b="0"/>
                  <wp:docPr id="196" name="图片 119"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19" descr="IMG_305"/>
                          <pic:cNvPicPr>
                            <a:picLocks noChangeAspect="1"/>
                          </pic:cNvPicPr>
                        </pic:nvPicPr>
                        <pic:blipFill>
                          <a:blip r:embed="rId37"/>
                          <a:stretch>
                            <a:fillRect/>
                          </a:stretch>
                        </pic:blipFill>
                        <pic:spPr>
                          <a:xfrm>
                            <a:off x="0" y="0"/>
                            <a:ext cx="714375" cy="7620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33425" cy="685800"/>
                  <wp:effectExtent l="0" t="0" r="9525" b="0"/>
                  <wp:docPr id="197" name="图片 120"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20" descr="IMG_306"/>
                          <pic:cNvPicPr>
                            <a:picLocks noChangeAspect="1"/>
                          </pic:cNvPicPr>
                        </pic:nvPicPr>
                        <pic:blipFill>
                          <a:blip r:embed="rId38"/>
                          <a:stretch>
                            <a:fillRect/>
                          </a:stretch>
                        </pic:blipFill>
                        <pic:spPr>
                          <a:xfrm>
                            <a:off x="0" y="0"/>
                            <a:ext cx="733425" cy="6858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档案柜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199" name="图片 121"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21" descr="IMG_307"/>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修史编制室</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整理桌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019175" cy="762000"/>
                  <wp:effectExtent l="0" t="0" r="9525" b="0"/>
                  <wp:docPr id="200" name="图片 122"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22" descr="IMG_308"/>
                          <pic:cNvPicPr>
                            <a:picLocks noChangeAspect="1"/>
                          </pic:cNvPicPr>
                        </pic:nvPicPr>
                        <pic:blipFill>
                          <a:blip r:embed="rId39"/>
                          <a:stretch>
                            <a:fillRect/>
                          </a:stretch>
                        </pic:blipFill>
                        <pic:spPr>
                          <a:xfrm>
                            <a:off x="0" y="0"/>
                            <a:ext cx="1019175" cy="7620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14375" cy="762000"/>
                  <wp:effectExtent l="0" t="0" r="9525" b="0"/>
                  <wp:docPr id="201" name="图片 123"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23" descr="IMG_309"/>
                          <pic:cNvPicPr>
                            <a:picLocks noChangeAspect="1"/>
                          </pic:cNvPicPr>
                        </pic:nvPicPr>
                        <pic:blipFill>
                          <a:blip r:embed="rId40"/>
                          <a:stretch>
                            <a:fillRect/>
                          </a:stretch>
                        </pic:blipFill>
                        <pic:spPr>
                          <a:xfrm>
                            <a:off x="0" y="0"/>
                            <a:ext cx="714375" cy="7620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14375" cy="714375"/>
                  <wp:effectExtent l="0" t="0" r="9525" b="9525"/>
                  <wp:docPr id="202" name="图片 124"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24" descr="IMG_310"/>
                          <pic:cNvPicPr>
                            <a:picLocks noChangeAspect="1"/>
                          </pic:cNvPicPr>
                        </pic:nvPicPr>
                        <pic:blipFill>
                          <a:blip r:embed="rId41"/>
                          <a:stretch>
                            <a:fillRect/>
                          </a:stretch>
                        </pic:blipFill>
                        <pic:spPr>
                          <a:xfrm>
                            <a:off x="0" y="0"/>
                            <a:ext cx="714375" cy="7143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档案柜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203" name="图片 125"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25" descr="IMG_311"/>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办公室1</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W1800*D1600*H750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038225" cy="762000"/>
                  <wp:effectExtent l="0" t="0" r="9525" b="0"/>
                  <wp:docPr id="204" name="图片 126"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26" descr="IMG_312"/>
                          <pic:cNvPicPr>
                            <a:picLocks noChangeAspect="1"/>
                          </pic:cNvPicPr>
                        </pic:nvPicPr>
                        <pic:blipFill>
                          <a:blip r:embed="rId42"/>
                          <a:stretch>
                            <a:fillRect/>
                          </a:stretch>
                        </pic:blipFill>
                        <pic:spPr>
                          <a:xfrm>
                            <a:off x="0" y="0"/>
                            <a:ext cx="1038225" cy="7620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W580*D710*H1145</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76250" cy="762000"/>
                  <wp:effectExtent l="0" t="0" r="0" b="0"/>
                  <wp:docPr id="205" name="图片 127"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27" descr="IMG_313"/>
                          <pic:cNvPicPr>
                            <a:picLocks noChangeAspect="1"/>
                          </pic:cNvPicPr>
                        </pic:nvPicPr>
                        <pic:blipFill>
                          <a:blip r:embed="rId43"/>
                          <a:stretch>
                            <a:fillRect/>
                          </a:stretch>
                        </pic:blipFill>
                        <pic:spPr>
                          <a:xfrm>
                            <a:off x="0" y="0"/>
                            <a:ext cx="476250" cy="7620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班前椅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561975" cy="723900"/>
                  <wp:effectExtent l="0" t="0" r="9525" b="0"/>
                  <wp:docPr id="206" name="图片 128"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28" descr="IMG_314"/>
                          <pic:cNvPicPr>
                            <a:picLocks noChangeAspect="1"/>
                          </pic:cNvPicPr>
                        </pic:nvPicPr>
                        <pic:blipFill>
                          <a:blip r:embed="rId44"/>
                          <a:stretch>
                            <a:fillRect/>
                          </a:stretch>
                        </pic:blipFill>
                        <pic:spPr>
                          <a:xfrm>
                            <a:off x="0" y="0"/>
                            <a:ext cx="561975" cy="7239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00075" cy="733425"/>
                  <wp:effectExtent l="0" t="0" r="9525" b="9525"/>
                  <wp:docPr id="207" name="图片 129"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29" descr="IMG_315"/>
                          <pic:cNvPicPr>
                            <a:picLocks noChangeAspect="1"/>
                          </pic:cNvPicPr>
                        </pic:nvPicPr>
                        <pic:blipFill>
                          <a:blip r:embed="rId45"/>
                          <a:stretch>
                            <a:fillRect/>
                          </a:stretch>
                        </pic:blipFill>
                        <pic:spPr>
                          <a:xfrm>
                            <a:off x="0" y="0"/>
                            <a:ext cx="600075" cy="73342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文件柜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W900*D400*H1850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sz w:val="21"/>
                <w:szCs w:val="21"/>
                <w:u w:val="none"/>
              </w:rPr>
              <w:drawing>
                <wp:inline distT="0" distB="0" distL="114300" distR="114300">
                  <wp:extent cx="431165" cy="768350"/>
                  <wp:effectExtent l="0" t="0" r="6985" b="12700"/>
                  <wp:docPr id="4" name="图片 4" descr="005fc13dab7ccc269d484bf43b65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5fc13dab7ccc269d484bf43b6501e"/>
                          <pic:cNvPicPr>
                            <a:picLocks noChangeAspect="1"/>
                          </pic:cNvPicPr>
                        </pic:nvPicPr>
                        <pic:blipFill>
                          <a:blip r:embed="rId46"/>
                          <a:stretch>
                            <a:fillRect/>
                          </a:stretch>
                        </pic:blipFill>
                        <pic:spPr>
                          <a:xfrm>
                            <a:off x="0" y="0"/>
                            <a:ext cx="431165" cy="768350"/>
                          </a:xfrm>
                          <a:prstGeom prst="rect">
                            <a:avLst/>
                          </a:prstGeom>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办公室2</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W1800*D1600*H750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33450" cy="676275"/>
                  <wp:effectExtent l="0" t="0" r="0" b="9525"/>
                  <wp:docPr id="70" name="图片 131"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1" descr="IMG_317"/>
                          <pic:cNvPicPr>
                            <a:picLocks noChangeAspect="1"/>
                          </pic:cNvPicPr>
                        </pic:nvPicPr>
                        <pic:blipFill>
                          <a:blip r:embed="rId47"/>
                          <a:stretch>
                            <a:fillRect/>
                          </a:stretch>
                        </pic:blipFill>
                        <pic:spPr>
                          <a:xfrm>
                            <a:off x="0" y="0"/>
                            <a:ext cx="933450" cy="6762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W580*D710*H1145</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47675" cy="714375"/>
                  <wp:effectExtent l="0" t="0" r="9525" b="9525"/>
                  <wp:docPr id="71" name="图片 132"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2" descr="IMG_318"/>
                          <pic:cNvPicPr>
                            <a:picLocks noChangeAspect="1"/>
                          </pic:cNvPicPr>
                        </pic:nvPicPr>
                        <pic:blipFill>
                          <a:blip r:embed="rId48"/>
                          <a:stretch>
                            <a:fillRect/>
                          </a:stretch>
                        </pic:blipFill>
                        <pic:spPr>
                          <a:xfrm>
                            <a:off x="0" y="0"/>
                            <a:ext cx="447675" cy="71437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班前椅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561975" cy="723900"/>
                  <wp:effectExtent l="0" t="0" r="9525" b="0"/>
                  <wp:docPr id="72" name="图片 133"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3" descr="IMG_319"/>
                          <pic:cNvPicPr>
                            <a:picLocks noChangeAspect="1"/>
                          </pic:cNvPicPr>
                        </pic:nvPicPr>
                        <pic:blipFill>
                          <a:blip r:embed="rId44"/>
                          <a:stretch>
                            <a:fillRect/>
                          </a:stretch>
                        </pic:blipFill>
                        <pic:spPr>
                          <a:xfrm>
                            <a:off x="0" y="0"/>
                            <a:ext cx="561975" cy="7239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00075" cy="733425"/>
                  <wp:effectExtent l="0" t="0" r="9525" b="9525"/>
                  <wp:docPr id="73" name="图片 134"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4" descr="IMG_320"/>
                          <pic:cNvPicPr>
                            <a:picLocks noChangeAspect="1"/>
                          </pic:cNvPicPr>
                        </pic:nvPicPr>
                        <pic:blipFill>
                          <a:blip r:embed="rId45"/>
                          <a:stretch>
                            <a:fillRect/>
                          </a:stretch>
                        </pic:blipFill>
                        <pic:spPr>
                          <a:xfrm>
                            <a:off x="0" y="0"/>
                            <a:ext cx="600075" cy="733425"/>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文件柜</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W900*D400*H1850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lang w:eastAsia="zh-CN"/>
              </w:rPr>
            </w:pPr>
            <w:r>
              <w:rPr>
                <w:rFonts w:hint="eastAsia" w:ascii="仿宋" w:hAnsi="仿宋" w:eastAsia="仿宋" w:cs="仿宋"/>
                <w:b w:val="0"/>
                <w:bCs w:val="0"/>
                <w:i w:val="0"/>
                <w:iCs w:val="0"/>
                <w:color w:val="000000"/>
                <w:sz w:val="21"/>
                <w:szCs w:val="21"/>
                <w:u w:val="none"/>
              </w:rPr>
              <w:drawing>
                <wp:inline distT="0" distB="0" distL="114300" distR="114300">
                  <wp:extent cx="431165" cy="768350"/>
                  <wp:effectExtent l="0" t="0" r="6985" b="12700"/>
                  <wp:docPr id="5" name="图片 5" descr="005fc13dab7ccc269d484bf43b65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5fc13dab7ccc269d484bf43b6501e"/>
                          <pic:cNvPicPr>
                            <a:picLocks noChangeAspect="1"/>
                          </pic:cNvPicPr>
                        </pic:nvPicPr>
                        <pic:blipFill>
                          <a:blip r:embed="rId46"/>
                          <a:stretch>
                            <a:fillRect/>
                          </a:stretch>
                        </pic:blipFill>
                        <pic:spPr>
                          <a:xfrm>
                            <a:off x="0" y="0"/>
                            <a:ext cx="431165" cy="768350"/>
                          </a:xfrm>
                          <a:prstGeom prst="rect">
                            <a:avLst/>
                          </a:prstGeom>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消毒去酸室</w:t>
            </w: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整理桌</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019175" cy="762000"/>
                  <wp:effectExtent l="0" t="0" r="9525" b="0"/>
                  <wp:docPr id="145" name="图片 136"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6" descr="IMG_322"/>
                          <pic:cNvPicPr>
                            <a:picLocks noChangeAspect="1"/>
                          </pic:cNvPicPr>
                        </pic:nvPicPr>
                        <pic:blipFill>
                          <a:blip r:embed="rId49"/>
                          <a:stretch>
                            <a:fillRect/>
                          </a:stretch>
                        </pic:blipFill>
                        <pic:spPr>
                          <a:xfrm>
                            <a:off x="0" y="0"/>
                            <a:ext cx="1019175" cy="7620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14375" cy="762000"/>
                  <wp:effectExtent l="0" t="0" r="9525" b="0"/>
                  <wp:docPr id="146" name="图片 137"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37" descr="IMG_323"/>
                          <pic:cNvPicPr>
                            <a:picLocks noChangeAspect="1"/>
                          </pic:cNvPicPr>
                        </pic:nvPicPr>
                        <pic:blipFill>
                          <a:blip r:embed="rId40"/>
                          <a:stretch>
                            <a:fillRect/>
                          </a:stretch>
                        </pic:blipFill>
                        <pic:spPr>
                          <a:xfrm>
                            <a:off x="0" y="0"/>
                            <a:ext cx="714375" cy="7620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w:t>
            </w:r>
          </w:p>
        </w:tc>
        <w:tc>
          <w:tcPr>
            <w:tcW w:w="70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hint="eastAsia" w:ascii="仿宋" w:hAnsi="仿宋" w:eastAsia="仿宋" w:cs="仿宋"/>
                <w:b w:val="0"/>
                <w:bCs w:val="0"/>
                <w:i w:val="0"/>
                <w:iCs w:val="0"/>
                <w:color w:val="000000"/>
                <w:sz w:val="21"/>
                <w:szCs w:val="21"/>
                <w:u w:val="none"/>
              </w:rPr>
            </w:pPr>
          </w:p>
        </w:tc>
        <w:tc>
          <w:tcPr>
            <w:tcW w:w="8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饮水机</w:t>
            </w:r>
          </w:p>
        </w:tc>
        <w:tc>
          <w:tcPr>
            <w:tcW w:w="11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史密斯BZR100-A2111</w:t>
            </w:r>
          </w:p>
        </w:tc>
        <w:tc>
          <w:tcPr>
            <w:tcW w:w="12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33425" cy="762000"/>
                  <wp:effectExtent l="0" t="0" r="9525" b="0"/>
                  <wp:docPr id="147" name="图片 138"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38" descr="IMG_324"/>
                          <pic:cNvPicPr>
                            <a:picLocks noChangeAspect="1"/>
                          </pic:cNvPicPr>
                        </pic:nvPicPr>
                        <pic:blipFill>
                          <a:blip r:embed="rId50"/>
                          <a:stretch>
                            <a:fillRect/>
                          </a:stretch>
                        </pic:blipFill>
                        <pic:spPr>
                          <a:xfrm>
                            <a:off x="0" y="0"/>
                            <a:ext cx="733425" cy="762000"/>
                          </a:xfrm>
                          <a:prstGeom prst="rect">
                            <a:avLst/>
                          </a:prstGeom>
                          <a:noFill/>
                          <a:ln w="9525">
                            <a:noFill/>
                          </a:ln>
                        </pic:spPr>
                      </pic:pic>
                    </a:graphicData>
                  </a:graphic>
                </wp:inline>
              </w:drawing>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360" w:lineRule="auto"/>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附赠：一个规格为W1800*D1600*H750实木立体裱糊板</w:t>
            </w:r>
          </w:p>
        </w:tc>
      </w:tr>
    </w:tbl>
    <w:p>
      <w:pPr>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p>
    <w:p>
      <w:pP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rPr>
        <w:t>附件</w:t>
      </w:r>
      <w:r>
        <w:rPr>
          <w:rFonts w:hint="eastAsia" w:ascii="仿宋" w:hAnsi="仿宋" w:eastAsia="仿宋" w:cs="仿宋"/>
          <w:b w:val="0"/>
          <w:bCs w:val="0"/>
          <w:sz w:val="32"/>
          <w:szCs w:val="32"/>
          <w:lang w:val="en-US" w:eastAsia="zh-CN"/>
        </w:rPr>
        <w:t>2</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8"/>
        <w:gridCol w:w="1102"/>
        <w:gridCol w:w="7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0" w:type="auto"/>
            <w:gridSpan w:val="3"/>
            <w:tcBorders>
              <w:bottom w:val="single" w:color="auto" w:sz="4" w:space="0"/>
            </w:tcBorders>
            <w:vAlign w:val="center"/>
          </w:tcPr>
          <w:p>
            <w:pPr>
              <w:spacing w:line="360" w:lineRule="auto"/>
              <w:ind w:left="0" w:leftChars="0" w:right="0" w:rightChars="0" w:firstLine="0" w:firstLineChars="0"/>
              <w:jc w:val="center"/>
              <w:rPr>
                <w:rFonts w:hint="eastAsia" w:ascii="仿宋" w:hAnsi="仿宋" w:eastAsia="仿宋" w:cs="仿宋"/>
                <w:b w:val="0"/>
                <w:bCs w:val="0"/>
                <w:sz w:val="21"/>
                <w:szCs w:val="21"/>
              </w:rPr>
            </w:pPr>
            <w:r>
              <w:rPr>
                <w:rFonts w:hint="eastAsia" w:ascii="黑体" w:hAnsi="黑体" w:eastAsia="黑体" w:cs="黑体"/>
                <w:b w:val="0"/>
                <w:bCs w:val="0"/>
                <w:sz w:val="32"/>
                <w:szCs w:val="32"/>
                <w:lang w:val="en-US" w:eastAsia="zh-CN"/>
              </w:rPr>
              <w:t>综合评分法评分细则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评审因素</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评分标准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分值构成</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报价得分</w:t>
            </w:r>
            <w:r>
              <w:rPr>
                <w:rFonts w:hint="eastAsia" w:ascii="仿宋" w:hAnsi="仿宋" w:eastAsia="仿宋" w:cs="仿宋"/>
                <w:b/>
                <w:bCs/>
                <w:sz w:val="21"/>
                <w:szCs w:val="21"/>
                <w:lang w:val="en-US" w:eastAsia="zh-CN"/>
              </w:rPr>
              <w:t>40</w:t>
            </w:r>
            <w:r>
              <w:rPr>
                <w:rFonts w:hint="eastAsia" w:ascii="仿宋" w:hAnsi="仿宋" w:eastAsia="仿宋" w:cs="仿宋"/>
                <w:b/>
                <w:bCs/>
                <w:sz w:val="21"/>
                <w:szCs w:val="21"/>
              </w:rPr>
              <w:t>分</w:t>
            </w:r>
            <w:r>
              <w:rPr>
                <w:rFonts w:hint="eastAsia" w:ascii="仿宋" w:hAnsi="仿宋" w:eastAsia="仿宋" w:cs="仿宋"/>
                <w:b/>
                <w:bCs/>
                <w:sz w:val="21"/>
                <w:szCs w:val="21"/>
                <w:lang w:eastAsia="zh-CN"/>
              </w:rPr>
              <w:t>，</w:t>
            </w:r>
            <w:r>
              <w:rPr>
                <w:rFonts w:hint="eastAsia" w:ascii="仿宋" w:hAnsi="仿宋" w:eastAsia="仿宋" w:cs="仿宋"/>
                <w:b/>
                <w:bCs/>
                <w:sz w:val="21"/>
                <w:szCs w:val="21"/>
              </w:rPr>
              <w:t>商务部分</w:t>
            </w:r>
            <w:r>
              <w:rPr>
                <w:rFonts w:hint="eastAsia" w:ascii="仿宋" w:hAnsi="仿宋" w:eastAsia="仿宋" w:cs="仿宋"/>
                <w:b/>
                <w:bCs/>
                <w:sz w:val="21"/>
                <w:szCs w:val="21"/>
                <w:lang w:val="en-US" w:eastAsia="zh-CN"/>
              </w:rPr>
              <w:t>30</w:t>
            </w:r>
            <w:r>
              <w:rPr>
                <w:rFonts w:hint="eastAsia" w:ascii="仿宋" w:hAnsi="仿宋" w:eastAsia="仿宋" w:cs="仿宋"/>
                <w:b/>
                <w:bCs/>
                <w:sz w:val="21"/>
                <w:szCs w:val="21"/>
              </w:rPr>
              <w:t>分</w:t>
            </w:r>
            <w:r>
              <w:rPr>
                <w:rFonts w:hint="eastAsia" w:ascii="仿宋" w:hAnsi="仿宋" w:eastAsia="仿宋" w:cs="仿宋"/>
                <w:b/>
                <w:bCs/>
                <w:sz w:val="21"/>
                <w:szCs w:val="21"/>
                <w:lang w:eastAsia="zh-CN"/>
              </w:rPr>
              <w:t>，</w:t>
            </w:r>
            <w:r>
              <w:rPr>
                <w:rFonts w:hint="eastAsia" w:ascii="仿宋" w:hAnsi="仿宋" w:eastAsia="仿宋" w:cs="仿宋"/>
                <w:b/>
                <w:bCs/>
                <w:sz w:val="21"/>
                <w:szCs w:val="21"/>
              </w:rPr>
              <w:t>技术部分</w:t>
            </w:r>
            <w:r>
              <w:rPr>
                <w:rFonts w:hint="eastAsia" w:ascii="仿宋" w:hAnsi="仿宋" w:eastAsia="仿宋" w:cs="仿宋"/>
                <w:b/>
                <w:bCs/>
                <w:sz w:val="21"/>
                <w:szCs w:val="21"/>
                <w:lang w:val="en-US" w:eastAsia="zh-CN"/>
              </w:rPr>
              <w:t>30</w:t>
            </w:r>
            <w:r>
              <w:rPr>
                <w:rFonts w:hint="eastAsia" w:ascii="仿宋" w:hAnsi="仿宋" w:eastAsia="仿宋" w:cs="仿宋"/>
                <w:b/>
                <w:bCs/>
                <w:sz w:val="21"/>
                <w:szCs w:val="21"/>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4" w:hRule="atLeast"/>
          <w:jc w:val="center"/>
        </w:trPr>
        <w:tc>
          <w:tcPr>
            <w:tcW w:w="0" w:type="auto"/>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0" w:leftChars="0" w:right="0" w:rightChars="0" w:firstLine="0" w:firstLineChars="0"/>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参</w:t>
            </w:r>
          </w:p>
          <w:p>
            <w:pPr>
              <w:spacing w:line="360" w:lineRule="auto"/>
              <w:ind w:left="0" w:leftChars="0" w:right="0" w:rightChars="0" w:firstLine="0" w:firstLineChars="0"/>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选</w:t>
            </w:r>
          </w:p>
          <w:p>
            <w:pPr>
              <w:spacing w:line="360" w:lineRule="auto"/>
              <w:ind w:left="0" w:leftChars="0" w:right="0" w:rightChars="0" w:firstLine="0" w:firstLineChars="0"/>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报</w:t>
            </w:r>
          </w:p>
          <w:p>
            <w:pPr>
              <w:spacing w:line="360" w:lineRule="auto"/>
              <w:ind w:left="0" w:leftChars="0" w:right="0" w:rightChars="0" w:firstLine="0" w:firstLineChars="0"/>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价</w:t>
            </w:r>
          </w:p>
          <w:p>
            <w:pPr>
              <w:spacing w:line="360" w:lineRule="auto"/>
              <w:ind w:left="0" w:leftChars="0" w:right="0" w:rightChars="0" w:firstLine="0" w:firstLineChars="0"/>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w:t>
            </w:r>
          </w:p>
          <w:p>
            <w:pPr>
              <w:spacing w:line="360" w:lineRule="auto"/>
              <w:ind w:left="0" w:leftChars="0" w:right="0" w:rightChars="0" w:firstLine="0" w:firstLineChars="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40</w:t>
            </w:r>
          </w:p>
          <w:p>
            <w:pPr>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分</w:t>
            </w:r>
          </w:p>
          <w:p>
            <w:pPr>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评审</w:t>
            </w:r>
            <w:r>
              <w:rPr>
                <w:rFonts w:hint="eastAsia" w:ascii="仿宋" w:hAnsi="仿宋" w:eastAsia="仿宋" w:cs="仿宋"/>
                <w:b w:val="0"/>
                <w:bCs w:val="0"/>
                <w:sz w:val="21"/>
                <w:szCs w:val="21"/>
              </w:rPr>
              <w:t>基准价确定方法</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评审</w:t>
            </w:r>
            <w:r>
              <w:rPr>
                <w:rFonts w:hint="eastAsia" w:ascii="仿宋" w:hAnsi="仿宋" w:eastAsia="仿宋" w:cs="仿宋"/>
                <w:b w:val="0"/>
                <w:bCs w:val="0"/>
                <w:sz w:val="21"/>
                <w:szCs w:val="21"/>
              </w:rPr>
              <w:t>基准价的计算方法如下：</w:t>
            </w:r>
          </w:p>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rPr>
              <w:t>（1）当有效供应商数量</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5</w:t>
            </w:r>
            <w:r>
              <w:rPr>
                <w:rFonts w:hint="eastAsia" w:ascii="仿宋" w:hAnsi="仿宋" w:eastAsia="仿宋" w:cs="仿宋"/>
                <w:b w:val="0"/>
                <w:bCs w:val="0"/>
                <w:sz w:val="21"/>
                <w:szCs w:val="21"/>
              </w:rPr>
              <w:t>家时，计算所有有效供应商</w:t>
            </w:r>
            <w:r>
              <w:rPr>
                <w:rFonts w:hint="eastAsia" w:ascii="仿宋" w:hAnsi="仿宋" w:eastAsia="仿宋" w:cs="仿宋"/>
                <w:b w:val="0"/>
                <w:bCs w:val="0"/>
                <w:sz w:val="21"/>
                <w:szCs w:val="21"/>
                <w:lang w:eastAsia="zh-CN"/>
              </w:rPr>
              <w:t>参选报价</w:t>
            </w:r>
            <w:r>
              <w:rPr>
                <w:rFonts w:hint="eastAsia" w:ascii="仿宋" w:hAnsi="仿宋" w:eastAsia="仿宋" w:cs="仿宋"/>
                <w:b w:val="0"/>
                <w:bCs w:val="0"/>
                <w:sz w:val="21"/>
                <w:szCs w:val="21"/>
              </w:rPr>
              <w:t>的算术平均值；</w:t>
            </w:r>
          </w:p>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rPr>
              <w:t>（2）当有效供应商数量</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5</w:t>
            </w:r>
            <w:r>
              <w:rPr>
                <w:rFonts w:hint="eastAsia" w:ascii="仿宋" w:hAnsi="仿宋" w:eastAsia="仿宋" w:cs="仿宋"/>
                <w:b w:val="0"/>
                <w:bCs w:val="0"/>
                <w:sz w:val="21"/>
                <w:szCs w:val="21"/>
              </w:rPr>
              <w:t>家时，去掉1个最高和1个最低的有效供应商</w:t>
            </w:r>
            <w:r>
              <w:rPr>
                <w:rFonts w:hint="eastAsia" w:ascii="仿宋" w:hAnsi="仿宋" w:eastAsia="仿宋" w:cs="仿宋"/>
                <w:b w:val="0"/>
                <w:bCs w:val="0"/>
                <w:sz w:val="21"/>
                <w:szCs w:val="21"/>
                <w:lang w:eastAsia="zh-CN"/>
              </w:rPr>
              <w:t>参选报价</w:t>
            </w:r>
            <w:r>
              <w:rPr>
                <w:rFonts w:hint="eastAsia" w:ascii="仿宋" w:hAnsi="仿宋" w:eastAsia="仿宋" w:cs="仿宋"/>
                <w:b w:val="0"/>
                <w:bCs w:val="0"/>
                <w:sz w:val="21"/>
                <w:szCs w:val="21"/>
              </w:rPr>
              <w:t>后，再计算其余有效供应商</w:t>
            </w:r>
            <w:r>
              <w:rPr>
                <w:rFonts w:hint="eastAsia" w:ascii="仿宋" w:hAnsi="仿宋" w:eastAsia="仿宋" w:cs="仿宋"/>
                <w:b w:val="0"/>
                <w:bCs w:val="0"/>
                <w:sz w:val="21"/>
                <w:szCs w:val="21"/>
                <w:lang w:eastAsia="zh-CN"/>
              </w:rPr>
              <w:t>参选报价</w:t>
            </w:r>
            <w:r>
              <w:rPr>
                <w:rFonts w:hint="eastAsia" w:ascii="仿宋" w:hAnsi="仿宋" w:eastAsia="仿宋" w:cs="仿宋"/>
                <w:b w:val="0"/>
                <w:bCs w:val="0"/>
                <w:sz w:val="21"/>
                <w:szCs w:val="21"/>
              </w:rPr>
              <w:t>的算术平均值。</w:t>
            </w:r>
          </w:p>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rPr>
              <w:t>注：有效供应商是指通过初步评审和未被</w:t>
            </w:r>
            <w:r>
              <w:rPr>
                <w:rFonts w:hint="eastAsia" w:ascii="仿宋" w:hAnsi="仿宋" w:eastAsia="仿宋" w:cs="仿宋"/>
                <w:b w:val="0"/>
                <w:bCs w:val="0"/>
                <w:sz w:val="21"/>
                <w:szCs w:val="21"/>
                <w:lang w:eastAsia="zh-CN"/>
              </w:rPr>
              <w:t>评审</w:t>
            </w:r>
            <w:r>
              <w:rPr>
                <w:rFonts w:hint="eastAsia" w:ascii="仿宋" w:hAnsi="仿宋" w:eastAsia="仿宋" w:cs="仿宋"/>
                <w:b w:val="0"/>
                <w:bCs w:val="0"/>
                <w:sz w:val="21"/>
                <w:szCs w:val="21"/>
              </w:rPr>
              <w:t>委员会小组否决其</w:t>
            </w:r>
            <w:r>
              <w:rPr>
                <w:rFonts w:hint="eastAsia" w:ascii="仿宋" w:hAnsi="仿宋" w:eastAsia="仿宋" w:cs="仿宋"/>
                <w:b w:val="0"/>
                <w:bCs w:val="0"/>
                <w:sz w:val="21"/>
                <w:szCs w:val="21"/>
                <w:lang w:eastAsia="zh-CN"/>
              </w:rPr>
              <w:t>参选</w:t>
            </w:r>
            <w:r>
              <w:rPr>
                <w:rFonts w:hint="eastAsia" w:ascii="仿宋" w:hAnsi="仿宋" w:eastAsia="仿宋" w:cs="仿宋"/>
                <w:b w:val="0"/>
                <w:bCs w:val="0"/>
                <w:sz w:val="21"/>
                <w:szCs w:val="21"/>
              </w:rPr>
              <w:t>的供应商。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line="360" w:lineRule="auto"/>
              <w:ind w:left="0" w:leftChars="0" w:right="0" w:rightChars="0" w:firstLine="0" w:firstLineChars="0"/>
              <w:jc w:val="center"/>
              <w:rPr>
                <w:rFonts w:hint="eastAsia" w:ascii="仿宋" w:hAnsi="仿宋" w:eastAsia="仿宋" w:cs="仿宋"/>
                <w:b/>
                <w:bCs/>
                <w:sz w:val="21"/>
                <w:szCs w:val="21"/>
              </w:rPr>
            </w:pP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参选报价</w:t>
            </w:r>
            <w:r>
              <w:rPr>
                <w:rFonts w:hint="eastAsia" w:ascii="仿宋" w:hAnsi="仿宋" w:eastAsia="仿宋" w:cs="仿宋"/>
                <w:b w:val="0"/>
                <w:bCs w:val="0"/>
                <w:sz w:val="21"/>
                <w:szCs w:val="21"/>
              </w:rPr>
              <w:t>的偏差率计算公式</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rPr>
              <w:t>偏差率=100%×（有效供应商的</w:t>
            </w:r>
            <w:r>
              <w:rPr>
                <w:rFonts w:hint="eastAsia" w:ascii="仿宋" w:hAnsi="仿宋" w:eastAsia="仿宋" w:cs="仿宋"/>
                <w:b w:val="0"/>
                <w:bCs w:val="0"/>
                <w:sz w:val="21"/>
                <w:szCs w:val="21"/>
                <w:lang w:eastAsia="zh-CN"/>
              </w:rPr>
              <w:t>参选报价</w:t>
            </w:r>
            <w:r>
              <w:rPr>
                <w:rFonts w:hint="eastAsia" w:ascii="仿宋" w:hAnsi="仿宋" w:eastAsia="仿宋" w:cs="仿宋"/>
                <w:b w:val="0"/>
                <w:bCs w:val="0"/>
                <w:sz w:val="21"/>
                <w:szCs w:val="21"/>
              </w:rPr>
              <w:t>-</w:t>
            </w:r>
            <w:r>
              <w:rPr>
                <w:rFonts w:hint="eastAsia" w:ascii="仿宋" w:hAnsi="仿宋" w:eastAsia="仿宋" w:cs="仿宋"/>
                <w:b w:val="0"/>
                <w:bCs w:val="0"/>
                <w:sz w:val="21"/>
                <w:szCs w:val="21"/>
                <w:lang w:eastAsia="zh-CN"/>
              </w:rPr>
              <w:t>评审</w:t>
            </w:r>
            <w:r>
              <w:rPr>
                <w:rFonts w:hint="eastAsia" w:ascii="仿宋" w:hAnsi="仿宋" w:eastAsia="仿宋" w:cs="仿宋"/>
                <w:b w:val="0"/>
                <w:bCs w:val="0"/>
                <w:sz w:val="21"/>
                <w:szCs w:val="21"/>
              </w:rPr>
              <w:t>基准价）/</w:t>
            </w:r>
            <w:r>
              <w:rPr>
                <w:rFonts w:hint="eastAsia" w:ascii="仿宋" w:hAnsi="仿宋" w:eastAsia="仿宋" w:cs="仿宋"/>
                <w:b w:val="0"/>
                <w:bCs w:val="0"/>
                <w:sz w:val="21"/>
                <w:szCs w:val="21"/>
                <w:lang w:eastAsia="zh-CN"/>
              </w:rPr>
              <w:t>评审</w:t>
            </w:r>
            <w:r>
              <w:rPr>
                <w:rFonts w:hint="eastAsia" w:ascii="仿宋" w:hAnsi="仿宋" w:eastAsia="仿宋" w:cs="仿宋"/>
                <w:b w:val="0"/>
                <w:bCs w:val="0"/>
                <w:sz w:val="21"/>
                <w:szCs w:val="21"/>
              </w:rPr>
              <w:t>基准价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1"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spacing w:line="360" w:lineRule="auto"/>
              <w:ind w:left="0" w:leftChars="0" w:right="0" w:rightChars="0" w:firstLine="0" w:firstLineChars="0"/>
              <w:jc w:val="center"/>
              <w:rPr>
                <w:rFonts w:hint="eastAsia" w:ascii="仿宋" w:hAnsi="仿宋" w:eastAsia="仿宋" w:cs="仿宋"/>
                <w:b/>
                <w:bCs/>
                <w:sz w:val="21"/>
                <w:szCs w:val="21"/>
              </w:rPr>
            </w:pP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参选报价</w:t>
            </w:r>
            <w:r>
              <w:rPr>
                <w:rFonts w:hint="eastAsia" w:ascii="仿宋" w:hAnsi="仿宋" w:eastAsia="仿宋" w:cs="仿宋"/>
                <w:b w:val="0"/>
                <w:bCs w:val="0"/>
                <w:sz w:val="21"/>
                <w:szCs w:val="21"/>
              </w:rPr>
              <w:t>评分标准（</w:t>
            </w:r>
            <w:r>
              <w:rPr>
                <w:rFonts w:hint="eastAsia" w:ascii="仿宋" w:hAnsi="仿宋" w:eastAsia="仿宋" w:cs="仿宋"/>
                <w:b w:val="0"/>
                <w:bCs w:val="0"/>
                <w:sz w:val="21"/>
                <w:szCs w:val="21"/>
                <w:lang w:val="en-US" w:eastAsia="zh-CN"/>
              </w:rPr>
              <w:t>4</w:t>
            </w:r>
            <w:r>
              <w:rPr>
                <w:rFonts w:hint="eastAsia" w:ascii="仿宋" w:hAnsi="仿宋" w:eastAsia="仿宋" w:cs="仿宋"/>
                <w:b w:val="0"/>
                <w:bCs w:val="0"/>
                <w:sz w:val="21"/>
                <w:szCs w:val="21"/>
              </w:rPr>
              <w:t>0分）</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rPr>
              <w:t>（1）当P</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0时，供应商的</w:t>
            </w:r>
            <w:r>
              <w:rPr>
                <w:rFonts w:hint="eastAsia" w:ascii="仿宋" w:hAnsi="仿宋" w:eastAsia="仿宋" w:cs="仿宋"/>
                <w:b w:val="0"/>
                <w:bCs w:val="0"/>
                <w:sz w:val="21"/>
                <w:szCs w:val="21"/>
                <w:lang w:eastAsia="zh-CN"/>
              </w:rPr>
              <w:t>参选报价</w:t>
            </w:r>
            <w:r>
              <w:rPr>
                <w:rFonts w:hint="eastAsia" w:ascii="仿宋" w:hAnsi="仿宋" w:eastAsia="仿宋" w:cs="仿宋"/>
                <w:b w:val="0"/>
                <w:bCs w:val="0"/>
                <w:sz w:val="21"/>
                <w:szCs w:val="21"/>
              </w:rPr>
              <w:t>得分为</w:t>
            </w:r>
            <w:r>
              <w:rPr>
                <w:rFonts w:hint="eastAsia" w:ascii="仿宋" w:hAnsi="仿宋" w:eastAsia="仿宋" w:cs="仿宋"/>
                <w:b w:val="0"/>
                <w:bCs w:val="0"/>
                <w:sz w:val="21"/>
                <w:szCs w:val="21"/>
                <w:lang w:val="en-US" w:eastAsia="zh-CN"/>
              </w:rPr>
              <w:t>40</w:t>
            </w:r>
            <w:r>
              <w:rPr>
                <w:rFonts w:hint="eastAsia" w:ascii="仿宋" w:hAnsi="仿宋" w:eastAsia="仿宋" w:cs="仿宋"/>
                <w:b w:val="0"/>
                <w:bCs w:val="0"/>
                <w:sz w:val="21"/>
                <w:szCs w:val="21"/>
              </w:rPr>
              <w:t>分；</w:t>
            </w:r>
          </w:p>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rPr>
              <w:t>（2）当P＜0时，偏差率每有-1%减0.2分，从</w:t>
            </w:r>
            <w:r>
              <w:rPr>
                <w:rFonts w:hint="eastAsia" w:ascii="仿宋" w:hAnsi="仿宋" w:eastAsia="仿宋" w:cs="仿宋"/>
                <w:b w:val="0"/>
                <w:bCs w:val="0"/>
                <w:sz w:val="21"/>
                <w:szCs w:val="21"/>
                <w:lang w:val="en-US" w:eastAsia="zh-CN"/>
              </w:rPr>
              <w:t>40</w:t>
            </w:r>
            <w:r>
              <w:rPr>
                <w:rFonts w:hint="eastAsia" w:ascii="仿宋" w:hAnsi="仿宋" w:eastAsia="仿宋" w:cs="仿宋"/>
                <w:b w:val="0"/>
                <w:bCs w:val="0"/>
                <w:sz w:val="21"/>
                <w:szCs w:val="21"/>
              </w:rPr>
              <w:t>分减起，减完为止；</w:t>
            </w:r>
          </w:p>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rPr>
              <w:t>（3）当P＞0时，偏差率每有+1%减0.4分，从</w:t>
            </w:r>
            <w:r>
              <w:rPr>
                <w:rFonts w:hint="eastAsia" w:ascii="仿宋" w:hAnsi="仿宋" w:eastAsia="仿宋" w:cs="仿宋"/>
                <w:b w:val="0"/>
                <w:bCs w:val="0"/>
                <w:sz w:val="21"/>
                <w:szCs w:val="21"/>
                <w:lang w:val="en-US" w:eastAsia="zh-CN"/>
              </w:rPr>
              <w:t>40</w:t>
            </w:r>
            <w:r>
              <w:rPr>
                <w:rFonts w:hint="eastAsia" w:ascii="仿宋" w:hAnsi="仿宋" w:eastAsia="仿宋" w:cs="仿宋"/>
                <w:b w:val="0"/>
                <w:bCs w:val="0"/>
                <w:sz w:val="21"/>
                <w:szCs w:val="21"/>
              </w:rPr>
              <w:t>分减起，减完为止。（注：四舍五入，保留两位小数）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0" w:hRule="atLeast"/>
          <w:jc w:val="center"/>
        </w:trPr>
        <w:tc>
          <w:tcPr>
            <w:tcW w:w="0" w:type="auto"/>
            <w:vMerge w:val="restart"/>
            <w:tcBorders>
              <w:top w:val="single" w:color="auto" w:sz="4" w:space="0"/>
              <w:left w:val="single" w:color="auto" w:sz="4" w:space="0"/>
              <w:bottom w:val="single" w:color="auto" w:sz="4" w:space="0"/>
              <w:right w:val="single" w:color="auto" w:sz="4" w:space="0"/>
            </w:tcBorders>
            <w:vAlign w:val="center"/>
          </w:tcPr>
          <w:p>
            <w:pPr>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商</w:t>
            </w:r>
          </w:p>
          <w:p>
            <w:pPr>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务</w:t>
            </w:r>
          </w:p>
          <w:p>
            <w:pPr>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部</w:t>
            </w:r>
          </w:p>
          <w:p>
            <w:pPr>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分</w:t>
            </w:r>
          </w:p>
          <w:p>
            <w:pPr>
              <w:pStyle w:val="2"/>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lang w:eastAsia="zh-CN"/>
              </w:rPr>
              <w:t>(</w:t>
            </w:r>
          </w:p>
          <w:p>
            <w:pPr>
              <w:pStyle w:val="2"/>
              <w:spacing w:line="360" w:lineRule="auto"/>
              <w:ind w:left="0" w:leftChars="0" w:right="0" w:rightChars="0" w:firstLine="0" w:firstLineChars="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30</w:t>
            </w:r>
          </w:p>
          <w:p>
            <w:pPr>
              <w:pStyle w:val="2"/>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分</w:t>
            </w:r>
          </w:p>
          <w:p>
            <w:pPr>
              <w:pStyle w:val="2"/>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vAlign w:val="center"/>
          </w:tcPr>
          <w:p>
            <w:pPr>
              <w:pStyle w:val="16"/>
              <w:keepNext w:val="0"/>
              <w:keepLines w:val="0"/>
              <w:pageBreakBefore w:val="0"/>
              <w:kinsoku/>
              <w:wordWrap/>
              <w:overflowPunct/>
              <w:topLinePunct w:val="0"/>
              <w:autoSpaceDE/>
              <w:autoSpaceDN/>
              <w:bidi w:val="0"/>
              <w:adjustRightInd/>
              <w:snapToGrid/>
              <w:spacing w:before="32" w:line="360" w:lineRule="auto"/>
              <w:jc w:val="both"/>
              <w:textAlignment w:val="auto"/>
              <w:rPr>
                <w:rFonts w:hint="eastAsia" w:ascii="仿宋" w:hAnsi="仿宋" w:eastAsia="仿宋" w:cs="仿宋"/>
                <w:b w:val="0"/>
                <w:bCs w:val="0"/>
                <w:sz w:val="21"/>
                <w:szCs w:val="21"/>
              </w:rPr>
            </w:pPr>
            <w:r>
              <w:rPr>
                <w:rFonts w:hint="eastAsia" w:ascii="仿宋" w:hAnsi="仿宋" w:eastAsia="仿宋" w:cs="仿宋"/>
                <w:b w:val="0"/>
                <w:bCs w:val="0"/>
                <w:sz w:val="21"/>
                <w:szCs w:val="21"/>
                <w:highlight w:val="none"/>
                <w:lang w:eastAsia="zh-CN"/>
              </w:rPr>
              <w:t>商务</w:t>
            </w:r>
            <w:r>
              <w:rPr>
                <w:rFonts w:hint="eastAsia" w:ascii="仿宋" w:hAnsi="仿宋" w:eastAsia="仿宋" w:cs="仿宋"/>
                <w:b w:val="0"/>
                <w:bCs w:val="0"/>
                <w:sz w:val="21"/>
                <w:szCs w:val="21"/>
                <w:highlight w:val="none"/>
                <w:lang w:val="en-US" w:eastAsia="zh-CN"/>
              </w:rPr>
              <w:t>条款</w:t>
            </w:r>
            <w:r>
              <w:rPr>
                <w:rFonts w:hint="eastAsia" w:ascii="仿宋" w:hAnsi="仿宋" w:eastAsia="仿宋" w:cs="仿宋"/>
                <w:b w:val="0"/>
                <w:bCs w:val="0"/>
                <w:sz w:val="21"/>
                <w:szCs w:val="21"/>
                <w:highlight w:val="none"/>
                <w:lang w:eastAsia="zh-CN"/>
              </w:rPr>
              <w:t>响应</w:t>
            </w:r>
            <w:r>
              <w:rPr>
                <w:rFonts w:hint="eastAsia" w:ascii="仿宋" w:hAnsi="仿宋" w:eastAsia="仿宋" w:cs="仿宋"/>
                <w:b w:val="0"/>
                <w:bCs w:val="0"/>
                <w:sz w:val="21"/>
                <w:szCs w:val="21"/>
                <w:highlight w:val="none"/>
                <w:lang w:val="en-US" w:eastAsia="zh-CN"/>
              </w:rPr>
              <w:t>程度</w:t>
            </w:r>
            <w:r>
              <w:rPr>
                <w:rFonts w:hint="eastAsia" w:ascii="仿宋" w:hAnsi="仿宋" w:eastAsia="仿宋" w:cs="仿宋"/>
                <w:b w:val="0"/>
                <w:bCs w:val="0"/>
                <w:sz w:val="21"/>
                <w:szCs w:val="21"/>
                <w:highlight w:val="none"/>
                <w:lang w:eastAsia="zh-CN"/>
              </w:rPr>
              <w:t>（</w:t>
            </w:r>
            <w:r>
              <w:rPr>
                <w:rFonts w:hint="eastAsia" w:ascii="仿宋" w:hAnsi="仿宋" w:eastAsia="仿宋" w:cs="仿宋"/>
                <w:b w:val="0"/>
                <w:bCs w:val="0"/>
                <w:sz w:val="21"/>
                <w:szCs w:val="21"/>
                <w:highlight w:val="none"/>
                <w:lang w:val="en-US" w:eastAsia="zh-CN"/>
              </w:rPr>
              <w:t>10.0分</w:t>
            </w:r>
            <w:r>
              <w:rPr>
                <w:rFonts w:hint="eastAsia" w:ascii="仿宋" w:hAnsi="仿宋" w:eastAsia="仿宋" w:cs="仿宋"/>
                <w:b w:val="0"/>
                <w:bCs w:val="0"/>
                <w:sz w:val="21"/>
                <w:szCs w:val="21"/>
                <w:highlight w:val="none"/>
                <w:lang w:eastAsia="zh-CN"/>
              </w:rPr>
              <w:t>）</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color w:val="000000"/>
                <w:sz w:val="21"/>
                <w:szCs w:val="21"/>
              </w:rPr>
              <w:t>不能实质性满足</w:t>
            </w:r>
            <w:r>
              <w:rPr>
                <w:rFonts w:hint="eastAsia" w:ascii="仿宋" w:hAnsi="仿宋" w:eastAsia="仿宋" w:cs="仿宋"/>
                <w:b w:val="0"/>
                <w:bCs w:val="0"/>
                <w:color w:val="000000"/>
                <w:sz w:val="21"/>
                <w:szCs w:val="21"/>
                <w:lang w:eastAsia="zh-CN"/>
              </w:rPr>
              <w:t>比选文件</w:t>
            </w:r>
            <w:r>
              <w:rPr>
                <w:rFonts w:hint="eastAsia" w:ascii="仿宋" w:hAnsi="仿宋" w:eastAsia="仿宋" w:cs="仿宋"/>
                <w:b w:val="0"/>
                <w:bCs w:val="0"/>
                <w:color w:val="000000"/>
                <w:sz w:val="21"/>
                <w:szCs w:val="21"/>
              </w:rPr>
              <w:t>质保期、交货期等重要商务条款要求的为无效</w:t>
            </w:r>
            <w:r>
              <w:rPr>
                <w:rFonts w:hint="eastAsia" w:ascii="仿宋" w:hAnsi="仿宋" w:eastAsia="仿宋" w:cs="仿宋"/>
                <w:b w:val="0"/>
                <w:bCs w:val="0"/>
                <w:color w:val="000000"/>
                <w:sz w:val="21"/>
                <w:szCs w:val="21"/>
                <w:lang w:eastAsia="zh-CN"/>
              </w:rPr>
              <w:t>响应文件</w:t>
            </w:r>
            <w:r>
              <w:rPr>
                <w:rFonts w:hint="eastAsia" w:ascii="仿宋" w:hAnsi="仿宋" w:eastAsia="仿宋" w:cs="仿宋"/>
                <w:b w:val="0"/>
                <w:bCs w:val="0"/>
                <w:color w:val="000000"/>
                <w:sz w:val="21"/>
                <w:szCs w:val="21"/>
              </w:rPr>
              <w:t>。</w:t>
            </w:r>
            <w:r>
              <w:rPr>
                <w:rFonts w:hint="eastAsia" w:ascii="仿宋" w:hAnsi="仿宋" w:eastAsia="仿宋" w:cs="仿宋"/>
                <w:b w:val="0"/>
                <w:bCs w:val="0"/>
                <w:sz w:val="21"/>
                <w:szCs w:val="21"/>
                <w:lang w:val="zh-CN"/>
              </w:rPr>
              <w:t>完全满足比选文件商务条款的得</w:t>
            </w:r>
            <w:r>
              <w:rPr>
                <w:rFonts w:hint="eastAsia" w:ascii="仿宋" w:hAnsi="仿宋" w:eastAsia="仿宋" w:cs="仿宋"/>
                <w:b w:val="0"/>
                <w:bCs w:val="0"/>
                <w:sz w:val="21"/>
                <w:szCs w:val="21"/>
                <w:lang w:val="en-US" w:eastAsia="zh-CN"/>
              </w:rPr>
              <w:t>2</w:t>
            </w:r>
            <w:r>
              <w:rPr>
                <w:rFonts w:hint="eastAsia" w:ascii="仿宋" w:hAnsi="仿宋" w:eastAsia="仿宋" w:cs="仿宋"/>
                <w:b w:val="0"/>
                <w:bCs w:val="0"/>
                <w:sz w:val="21"/>
                <w:szCs w:val="21"/>
                <w:lang w:val="zh-CN"/>
              </w:rPr>
              <w:t>分；以此为基础，响应文件商务条款优于比选文件规定的，有一项加</w:t>
            </w:r>
            <w:r>
              <w:rPr>
                <w:rFonts w:hint="eastAsia" w:ascii="仿宋" w:hAnsi="仿宋" w:eastAsia="仿宋" w:cs="仿宋"/>
                <w:b w:val="0"/>
                <w:bCs w:val="0"/>
                <w:sz w:val="21"/>
                <w:szCs w:val="21"/>
                <w:lang w:val="en-US" w:eastAsia="zh-CN"/>
              </w:rPr>
              <w:t>1</w:t>
            </w:r>
            <w:r>
              <w:rPr>
                <w:rFonts w:hint="eastAsia" w:ascii="仿宋" w:hAnsi="仿宋" w:eastAsia="仿宋" w:cs="仿宋"/>
                <w:b w:val="0"/>
                <w:bCs w:val="0"/>
                <w:sz w:val="21"/>
                <w:szCs w:val="21"/>
                <w:lang w:val="zh-CN"/>
              </w:rPr>
              <w:t>分，加分至标准分时为止。商务条款出现一个负偏离减1分，减完为止。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pStyle w:val="2"/>
              <w:spacing w:line="360" w:lineRule="auto"/>
              <w:ind w:left="0" w:leftChars="0" w:right="0" w:rightChars="0" w:firstLine="0" w:firstLineChars="0"/>
              <w:jc w:val="center"/>
              <w:rPr>
                <w:rFonts w:hint="eastAsia" w:ascii="仿宋" w:hAnsi="仿宋" w:eastAsia="仿宋" w:cs="仿宋"/>
                <w:b w:val="0"/>
                <w:bCs w:val="0"/>
                <w:sz w:val="21"/>
                <w:szCs w:val="21"/>
              </w:rPr>
            </w:pP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rPr>
              <w:t>业绩</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10</w:t>
            </w:r>
            <w:r>
              <w:rPr>
                <w:rFonts w:hint="eastAsia" w:ascii="仿宋" w:hAnsi="仿宋" w:eastAsia="仿宋" w:cs="仿宋"/>
                <w:b w:val="0"/>
                <w:bCs w:val="0"/>
                <w:sz w:val="21"/>
                <w:szCs w:val="21"/>
              </w:rPr>
              <w:t>.0分</w:t>
            </w:r>
            <w:r>
              <w:rPr>
                <w:rFonts w:hint="eastAsia" w:ascii="仿宋" w:hAnsi="仿宋" w:eastAsia="仿宋" w:cs="仿宋"/>
                <w:b w:val="0"/>
                <w:bCs w:val="0"/>
                <w:sz w:val="21"/>
                <w:szCs w:val="21"/>
                <w:lang w:eastAsia="zh-CN"/>
              </w:rPr>
              <w:t>）</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b w:val="0"/>
                <w:bCs w:val="0"/>
                <w:kern w:val="2"/>
                <w:sz w:val="21"/>
                <w:szCs w:val="21"/>
                <w:lang w:val="en-US" w:eastAsia="zh-CN" w:bidi="ar-SA"/>
              </w:rPr>
            </w:pPr>
            <w:r>
              <w:rPr>
                <w:rFonts w:hint="eastAsia" w:ascii="仿宋" w:hAnsi="仿宋" w:eastAsia="仿宋" w:cs="仿宋"/>
                <w:b w:val="0"/>
                <w:bCs w:val="0"/>
                <w:sz w:val="21"/>
                <w:szCs w:val="21"/>
              </w:rPr>
              <w:t>近三年</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2020年至今</w:t>
            </w:r>
            <w:r>
              <w:rPr>
                <w:rFonts w:hint="eastAsia" w:ascii="仿宋" w:hAnsi="仿宋" w:eastAsia="仿宋" w:cs="仿宋"/>
                <w:b w:val="0"/>
                <w:bCs w:val="0"/>
                <w:sz w:val="21"/>
                <w:szCs w:val="21"/>
                <w:lang w:eastAsia="zh-CN"/>
              </w:rPr>
              <w:t>）参选</w:t>
            </w:r>
            <w:r>
              <w:rPr>
                <w:rFonts w:hint="eastAsia" w:ascii="仿宋" w:hAnsi="仿宋" w:eastAsia="仿宋" w:cs="仿宋"/>
                <w:b w:val="0"/>
                <w:bCs w:val="0"/>
                <w:sz w:val="21"/>
                <w:szCs w:val="21"/>
              </w:rPr>
              <w:t>企业每承担过一项同类业绩得</w:t>
            </w:r>
            <w:r>
              <w:rPr>
                <w:rFonts w:hint="eastAsia" w:ascii="仿宋" w:hAnsi="仿宋" w:eastAsia="仿宋" w:cs="仿宋"/>
                <w:b w:val="0"/>
                <w:bCs w:val="0"/>
                <w:sz w:val="21"/>
                <w:szCs w:val="21"/>
                <w:lang w:val="en-US" w:eastAsia="zh-CN"/>
              </w:rPr>
              <w:t>2</w:t>
            </w:r>
            <w:r>
              <w:rPr>
                <w:rFonts w:hint="eastAsia" w:ascii="仿宋" w:hAnsi="仿宋" w:eastAsia="仿宋" w:cs="仿宋"/>
                <w:b w:val="0"/>
                <w:bCs w:val="0"/>
                <w:sz w:val="21"/>
                <w:szCs w:val="21"/>
              </w:rPr>
              <w:t>分，最高得</w:t>
            </w:r>
            <w:r>
              <w:rPr>
                <w:rFonts w:hint="eastAsia" w:ascii="仿宋" w:hAnsi="仿宋" w:eastAsia="仿宋" w:cs="仿宋"/>
                <w:b w:val="0"/>
                <w:bCs w:val="0"/>
                <w:sz w:val="21"/>
                <w:szCs w:val="21"/>
                <w:lang w:val="en-US" w:eastAsia="zh-CN"/>
              </w:rPr>
              <w:t>10</w:t>
            </w:r>
            <w:r>
              <w:rPr>
                <w:rFonts w:hint="eastAsia" w:ascii="仿宋" w:hAnsi="仿宋" w:eastAsia="仿宋" w:cs="仿宋"/>
                <w:b w:val="0"/>
                <w:bCs w:val="0"/>
                <w:sz w:val="21"/>
                <w:szCs w:val="21"/>
              </w:rPr>
              <w:t>分，以中标通知书</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附清单</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或供货合同</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附清单</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为准；合同金额、签章必须清晰，不清晰不予评分。类似业绩是指：家具类业绩</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缺项不得分。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ind w:left="0" w:leftChars="0" w:right="0" w:rightChars="0" w:firstLine="0" w:firstLineChars="0"/>
              <w:jc w:val="center"/>
              <w:rPr>
                <w:rFonts w:hint="eastAsia" w:ascii="仿宋" w:hAnsi="仿宋" w:eastAsia="仿宋" w:cs="仿宋"/>
                <w:b w:val="0"/>
                <w:bCs w:val="0"/>
                <w:sz w:val="21"/>
                <w:szCs w:val="21"/>
              </w:rPr>
            </w:pP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rPr>
              <w:t>体系认证</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10</w:t>
            </w:r>
            <w:r>
              <w:rPr>
                <w:rFonts w:hint="eastAsia" w:ascii="仿宋" w:hAnsi="仿宋" w:eastAsia="仿宋" w:cs="仿宋"/>
                <w:b w:val="0"/>
                <w:bCs w:val="0"/>
                <w:sz w:val="21"/>
                <w:szCs w:val="21"/>
              </w:rPr>
              <w:t>.0分</w:t>
            </w:r>
            <w:r>
              <w:rPr>
                <w:rFonts w:hint="eastAsia" w:ascii="仿宋" w:hAnsi="仿宋" w:eastAsia="仿宋" w:cs="仿宋"/>
                <w:b w:val="0"/>
                <w:bCs w:val="0"/>
                <w:sz w:val="21"/>
                <w:szCs w:val="21"/>
                <w:lang w:eastAsia="zh-CN"/>
              </w:rPr>
              <w:t>）</w:t>
            </w:r>
          </w:p>
        </w:tc>
        <w:tc>
          <w:tcPr>
            <w:tcW w:w="0" w:type="auto"/>
            <w:tcBorders>
              <w:top w:val="single" w:color="auto" w:sz="4" w:space="0"/>
              <w:left w:val="single" w:color="auto" w:sz="4" w:space="0"/>
              <w:bottom w:val="single" w:color="auto" w:sz="4" w:space="0"/>
              <w:right w:val="single" w:color="auto" w:sz="4" w:space="0"/>
            </w:tcBorders>
            <w:vAlign w:val="center"/>
          </w:tcPr>
          <w:p>
            <w:pPr>
              <w:widowControl/>
              <w:numPr>
                <w:ilvl w:val="0"/>
                <w:numId w:val="0"/>
              </w:num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rPr>
              <w:t>1、</w:t>
            </w:r>
            <w:r>
              <w:rPr>
                <w:rFonts w:hint="eastAsia" w:ascii="仿宋" w:hAnsi="仿宋" w:eastAsia="仿宋" w:cs="仿宋"/>
                <w:b w:val="0"/>
                <w:bCs w:val="0"/>
                <w:sz w:val="21"/>
                <w:szCs w:val="21"/>
                <w:lang w:eastAsia="zh-CN"/>
              </w:rPr>
              <w:t>参选</w:t>
            </w:r>
            <w:r>
              <w:rPr>
                <w:rFonts w:hint="eastAsia" w:ascii="仿宋" w:hAnsi="仿宋" w:eastAsia="仿宋" w:cs="仿宋"/>
                <w:b w:val="0"/>
                <w:bCs w:val="0"/>
                <w:sz w:val="21"/>
                <w:szCs w:val="21"/>
              </w:rPr>
              <w:t>人须提供有效期内</w:t>
            </w:r>
            <w:r>
              <w:rPr>
                <w:rFonts w:hint="eastAsia" w:ascii="仿宋" w:hAnsi="仿宋" w:eastAsia="仿宋" w:cs="仿宋"/>
                <w:b w:val="0"/>
                <w:bCs w:val="0"/>
                <w:color w:val="000000"/>
                <w:sz w:val="21"/>
                <w:szCs w:val="21"/>
                <w:lang w:val="en-US" w:eastAsia="zh-CN"/>
              </w:rPr>
              <w:t>ISO9001质量管理体系认证证书、ISO14001环境管理体系认证证书、OHSAS18001职业健</w:t>
            </w:r>
            <w:r>
              <w:rPr>
                <w:rFonts w:hint="eastAsia" w:ascii="仿宋" w:hAnsi="仿宋" w:eastAsia="仿宋" w:cs="仿宋"/>
                <w:b w:val="0"/>
                <w:bCs w:val="0"/>
                <w:color w:val="auto"/>
                <w:sz w:val="21"/>
                <w:szCs w:val="21"/>
                <w:lang w:val="en-US" w:eastAsia="zh-CN"/>
              </w:rPr>
              <w:t>康管理体系认证证书。</w:t>
            </w:r>
            <w:r>
              <w:rPr>
                <w:rFonts w:hint="eastAsia" w:ascii="仿宋" w:hAnsi="仿宋" w:eastAsia="仿宋" w:cs="仿宋"/>
                <w:b w:val="0"/>
                <w:bCs w:val="0"/>
                <w:color w:val="auto"/>
                <w:kern w:val="2"/>
                <w:sz w:val="21"/>
                <w:szCs w:val="21"/>
                <w:lang w:val="en-US" w:eastAsia="zh-CN" w:bidi="ar-SA"/>
              </w:rPr>
              <w:t>认证范围包含：办公家具、软体家具、板式家具、钢制家具、公寓（宿舍）家具、教学教用家具、木制（质）家具、金属家具、人造板家具、玻璃家具、塑料家具、全屋定制类家具的组装销售</w:t>
            </w:r>
            <w:r>
              <w:rPr>
                <w:rFonts w:hint="eastAsia" w:ascii="仿宋" w:hAnsi="仿宋" w:eastAsia="仿宋" w:cs="仿宋"/>
                <w:b w:val="0"/>
                <w:bCs w:val="0"/>
                <w:color w:val="auto"/>
                <w:sz w:val="21"/>
                <w:szCs w:val="21"/>
              </w:rPr>
              <w:t>，提供相关复印件加盖</w:t>
            </w:r>
            <w:r>
              <w:rPr>
                <w:rFonts w:hint="eastAsia" w:ascii="仿宋" w:hAnsi="仿宋" w:eastAsia="仿宋" w:cs="仿宋"/>
                <w:b w:val="0"/>
                <w:bCs w:val="0"/>
                <w:color w:val="auto"/>
                <w:sz w:val="21"/>
                <w:szCs w:val="21"/>
                <w:lang w:eastAsia="zh-CN"/>
              </w:rPr>
              <w:t>参选</w:t>
            </w:r>
            <w:r>
              <w:rPr>
                <w:rFonts w:hint="eastAsia" w:ascii="仿宋" w:hAnsi="仿宋" w:eastAsia="仿宋" w:cs="仿宋"/>
                <w:b w:val="0"/>
                <w:bCs w:val="0"/>
                <w:color w:val="auto"/>
                <w:sz w:val="21"/>
                <w:szCs w:val="21"/>
              </w:rPr>
              <w:t>人公章</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原件备查</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rPr>
              <w:t>，</w:t>
            </w:r>
            <w:r>
              <w:rPr>
                <w:rFonts w:hint="eastAsia" w:ascii="仿宋" w:hAnsi="仿宋" w:eastAsia="仿宋" w:cs="仿宋"/>
                <w:b w:val="0"/>
                <w:bCs w:val="0"/>
                <w:sz w:val="21"/>
                <w:szCs w:val="21"/>
                <w:lang w:val="en-US" w:eastAsia="zh-CN"/>
              </w:rPr>
              <w:t>全部</w:t>
            </w:r>
            <w:r>
              <w:rPr>
                <w:rFonts w:hint="eastAsia" w:ascii="仿宋" w:hAnsi="仿宋" w:eastAsia="仿宋" w:cs="仿宋"/>
                <w:b w:val="0"/>
                <w:bCs w:val="0"/>
                <w:sz w:val="21"/>
                <w:szCs w:val="21"/>
              </w:rPr>
              <w:t>满足要求得</w:t>
            </w:r>
            <w:r>
              <w:rPr>
                <w:rFonts w:hint="eastAsia" w:ascii="仿宋" w:hAnsi="仿宋" w:eastAsia="仿宋" w:cs="仿宋"/>
                <w:b w:val="0"/>
                <w:bCs w:val="0"/>
                <w:sz w:val="21"/>
                <w:szCs w:val="21"/>
                <w:lang w:val="en-US" w:eastAsia="zh-CN"/>
              </w:rPr>
              <w:t>4</w:t>
            </w:r>
            <w:r>
              <w:rPr>
                <w:rFonts w:hint="eastAsia" w:ascii="仿宋" w:hAnsi="仿宋" w:eastAsia="仿宋" w:cs="仿宋"/>
                <w:b w:val="0"/>
                <w:bCs w:val="0"/>
                <w:sz w:val="21"/>
                <w:szCs w:val="21"/>
              </w:rPr>
              <w:t>分，提供不完全的不得分。</w:t>
            </w:r>
          </w:p>
          <w:p>
            <w:pPr>
              <w:spacing w:line="360" w:lineRule="auto"/>
              <w:jc w:val="both"/>
              <w:rPr>
                <w:rFonts w:hint="eastAsia" w:ascii="仿宋" w:hAnsi="仿宋" w:eastAsia="仿宋" w:cs="仿宋"/>
                <w:b w:val="0"/>
                <w:bCs w:val="0"/>
                <w:color w:val="auto"/>
                <w:sz w:val="21"/>
                <w:szCs w:val="21"/>
              </w:rPr>
            </w:pPr>
            <w:r>
              <w:rPr>
                <w:rFonts w:hint="eastAsia" w:ascii="仿宋" w:hAnsi="仿宋" w:eastAsia="仿宋" w:cs="仿宋"/>
                <w:b w:val="0"/>
                <w:bCs w:val="0"/>
                <w:sz w:val="21"/>
                <w:szCs w:val="21"/>
              </w:rPr>
              <w:t>2、</w:t>
            </w:r>
            <w:r>
              <w:rPr>
                <w:rFonts w:hint="eastAsia" w:ascii="仿宋" w:hAnsi="仿宋" w:eastAsia="仿宋" w:cs="仿宋"/>
                <w:b w:val="0"/>
                <w:bCs w:val="0"/>
                <w:sz w:val="21"/>
                <w:szCs w:val="21"/>
                <w:lang w:eastAsia="zh-CN"/>
              </w:rPr>
              <w:t>参选</w:t>
            </w:r>
            <w:r>
              <w:rPr>
                <w:rFonts w:hint="eastAsia" w:ascii="仿宋" w:hAnsi="仿宋" w:eastAsia="仿宋" w:cs="仿宋"/>
                <w:b w:val="0"/>
                <w:bCs w:val="0"/>
                <w:sz w:val="21"/>
                <w:szCs w:val="21"/>
              </w:rPr>
              <w:t>人须提供有效</w:t>
            </w:r>
            <w:r>
              <w:rPr>
                <w:rFonts w:hint="eastAsia" w:ascii="仿宋" w:hAnsi="仿宋" w:eastAsia="仿宋" w:cs="仿宋"/>
                <w:b w:val="0"/>
                <w:bCs w:val="0"/>
                <w:color w:val="auto"/>
                <w:sz w:val="21"/>
                <w:szCs w:val="21"/>
              </w:rPr>
              <w:t>期内的绿色产品管理体系认证证书，认证范围需包含：</w:t>
            </w:r>
            <w:r>
              <w:rPr>
                <w:rFonts w:hint="eastAsia" w:ascii="仿宋" w:hAnsi="仿宋" w:eastAsia="仿宋" w:cs="仿宋"/>
                <w:b w:val="0"/>
                <w:bCs w:val="0"/>
                <w:color w:val="auto"/>
                <w:sz w:val="21"/>
                <w:szCs w:val="21"/>
                <w:lang w:eastAsia="zh-CN"/>
              </w:rPr>
              <w:t>办公桌</w:t>
            </w:r>
            <w:r>
              <w:rPr>
                <w:rFonts w:hint="eastAsia" w:ascii="仿宋" w:hAnsi="仿宋" w:eastAsia="仿宋" w:cs="仿宋"/>
                <w:b w:val="0"/>
                <w:bCs w:val="0"/>
                <w:color w:val="auto"/>
                <w:sz w:val="21"/>
                <w:szCs w:val="21"/>
              </w:rPr>
              <w:t>、</w:t>
            </w:r>
            <w:r>
              <w:rPr>
                <w:rFonts w:hint="eastAsia" w:ascii="仿宋" w:hAnsi="仿宋" w:eastAsia="仿宋" w:cs="仿宋"/>
                <w:b w:val="0"/>
                <w:bCs w:val="0"/>
                <w:color w:val="auto"/>
                <w:sz w:val="21"/>
                <w:szCs w:val="21"/>
                <w:lang w:eastAsia="zh-CN"/>
              </w:rPr>
              <w:t>办公椅</w:t>
            </w:r>
            <w:r>
              <w:rPr>
                <w:rFonts w:hint="eastAsia" w:ascii="仿宋" w:hAnsi="仿宋" w:eastAsia="仿宋" w:cs="仿宋"/>
                <w:b w:val="0"/>
                <w:bCs w:val="0"/>
                <w:color w:val="auto"/>
                <w:sz w:val="21"/>
                <w:szCs w:val="21"/>
              </w:rPr>
              <w:t>、</w:t>
            </w:r>
            <w:r>
              <w:rPr>
                <w:rFonts w:hint="eastAsia" w:ascii="仿宋" w:hAnsi="仿宋" w:eastAsia="仿宋" w:cs="仿宋"/>
                <w:b w:val="0"/>
                <w:bCs w:val="0"/>
                <w:color w:val="auto"/>
                <w:sz w:val="21"/>
                <w:szCs w:val="21"/>
                <w:lang w:eastAsia="zh-CN"/>
              </w:rPr>
              <w:t>会议桌、</w:t>
            </w:r>
            <w:r>
              <w:rPr>
                <w:rFonts w:hint="eastAsia" w:ascii="仿宋" w:hAnsi="仿宋" w:eastAsia="仿宋" w:cs="仿宋"/>
                <w:b w:val="0"/>
                <w:bCs w:val="0"/>
                <w:color w:val="auto"/>
                <w:sz w:val="21"/>
                <w:szCs w:val="21"/>
              </w:rPr>
              <w:t>会议椅</w:t>
            </w:r>
            <w:r>
              <w:rPr>
                <w:rFonts w:hint="eastAsia" w:ascii="仿宋" w:hAnsi="仿宋" w:eastAsia="仿宋" w:cs="仿宋"/>
                <w:b w:val="0"/>
                <w:bCs w:val="0"/>
                <w:color w:val="auto"/>
                <w:sz w:val="21"/>
                <w:szCs w:val="21"/>
                <w:lang w:eastAsia="zh-CN"/>
              </w:rPr>
              <w:t>、文件柜</w:t>
            </w:r>
            <w:r>
              <w:rPr>
                <w:rFonts w:hint="eastAsia" w:ascii="仿宋" w:hAnsi="仿宋" w:eastAsia="仿宋" w:cs="仿宋"/>
                <w:b w:val="0"/>
                <w:bCs w:val="0"/>
                <w:color w:val="auto"/>
                <w:sz w:val="21"/>
                <w:szCs w:val="21"/>
              </w:rPr>
              <w:t>、</w:t>
            </w:r>
            <w:r>
              <w:rPr>
                <w:rFonts w:hint="eastAsia" w:ascii="仿宋" w:hAnsi="仿宋" w:eastAsia="仿宋" w:cs="仿宋"/>
                <w:b w:val="0"/>
                <w:bCs w:val="0"/>
                <w:color w:val="auto"/>
                <w:sz w:val="21"/>
                <w:szCs w:val="21"/>
                <w:lang w:eastAsia="zh-CN"/>
              </w:rPr>
              <w:t>茶水柜</w:t>
            </w:r>
            <w:r>
              <w:rPr>
                <w:rFonts w:hint="eastAsia" w:ascii="仿宋" w:hAnsi="仿宋" w:eastAsia="仿宋" w:cs="仿宋"/>
                <w:b w:val="0"/>
                <w:bCs w:val="0"/>
                <w:color w:val="auto"/>
                <w:sz w:val="21"/>
                <w:szCs w:val="21"/>
              </w:rPr>
              <w:t>、</w:t>
            </w:r>
            <w:r>
              <w:rPr>
                <w:rFonts w:hint="eastAsia" w:ascii="仿宋" w:hAnsi="仿宋" w:eastAsia="仿宋" w:cs="仿宋"/>
                <w:b w:val="0"/>
                <w:bCs w:val="0"/>
                <w:color w:val="auto"/>
                <w:sz w:val="21"/>
                <w:szCs w:val="21"/>
                <w:lang w:eastAsia="zh-CN"/>
              </w:rPr>
              <w:t>沙发、茶几</w:t>
            </w:r>
            <w:r>
              <w:rPr>
                <w:rFonts w:hint="eastAsia" w:ascii="仿宋" w:hAnsi="仿宋" w:eastAsia="仿宋" w:cs="仿宋"/>
                <w:b w:val="0"/>
                <w:bCs w:val="0"/>
                <w:color w:val="auto"/>
                <w:sz w:val="21"/>
                <w:szCs w:val="21"/>
              </w:rPr>
              <w:t>等相关产品，提供相关复印件加盖</w:t>
            </w:r>
            <w:r>
              <w:rPr>
                <w:rFonts w:hint="eastAsia" w:ascii="仿宋" w:hAnsi="仿宋" w:eastAsia="仿宋" w:cs="仿宋"/>
                <w:b w:val="0"/>
                <w:bCs w:val="0"/>
                <w:color w:val="auto"/>
                <w:sz w:val="21"/>
                <w:szCs w:val="21"/>
                <w:lang w:eastAsia="zh-CN"/>
              </w:rPr>
              <w:t>参选</w:t>
            </w:r>
            <w:r>
              <w:rPr>
                <w:rFonts w:hint="eastAsia" w:ascii="仿宋" w:hAnsi="仿宋" w:eastAsia="仿宋" w:cs="仿宋"/>
                <w:b w:val="0"/>
                <w:bCs w:val="0"/>
                <w:color w:val="auto"/>
                <w:sz w:val="21"/>
                <w:szCs w:val="21"/>
              </w:rPr>
              <w:t>人公章，满足要求得</w:t>
            </w:r>
            <w:r>
              <w:rPr>
                <w:rFonts w:hint="eastAsia" w:ascii="仿宋" w:hAnsi="仿宋" w:eastAsia="仿宋" w:cs="仿宋"/>
                <w:b w:val="0"/>
                <w:bCs w:val="0"/>
                <w:color w:val="auto"/>
                <w:sz w:val="21"/>
                <w:szCs w:val="21"/>
                <w:lang w:val="en-US" w:eastAsia="zh-CN"/>
              </w:rPr>
              <w:t>3</w:t>
            </w:r>
            <w:r>
              <w:rPr>
                <w:rFonts w:hint="eastAsia" w:ascii="仿宋" w:hAnsi="仿宋" w:eastAsia="仿宋" w:cs="仿宋"/>
                <w:b w:val="0"/>
                <w:bCs w:val="0"/>
                <w:color w:val="auto"/>
                <w:sz w:val="21"/>
                <w:szCs w:val="21"/>
              </w:rPr>
              <w:t>分，提供不完全的不得分。</w:t>
            </w:r>
          </w:p>
          <w:p>
            <w:pPr>
              <w:pStyle w:val="2"/>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color w:val="auto"/>
                <w:sz w:val="21"/>
                <w:szCs w:val="21"/>
                <w:lang w:val="en-US" w:eastAsia="zh-CN"/>
              </w:rPr>
              <w:t>3</w:t>
            </w:r>
            <w:r>
              <w:rPr>
                <w:rFonts w:hint="eastAsia" w:ascii="仿宋" w:hAnsi="仿宋" w:eastAsia="仿宋" w:cs="仿宋"/>
                <w:b w:val="0"/>
                <w:bCs w:val="0"/>
                <w:color w:val="auto"/>
                <w:sz w:val="21"/>
                <w:szCs w:val="21"/>
              </w:rPr>
              <w:t>、</w:t>
            </w:r>
            <w:r>
              <w:rPr>
                <w:rFonts w:hint="eastAsia" w:ascii="仿宋" w:hAnsi="仿宋" w:eastAsia="仿宋" w:cs="仿宋"/>
                <w:b w:val="0"/>
                <w:bCs w:val="0"/>
                <w:color w:val="auto"/>
                <w:sz w:val="21"/>
                <w:szCs w:val="21"/>
                <w:lang w:eastAsia="zh-CN"/>
              </w:rPr>
              <w:t>参选</w:t>
            </w:r>
            <w:r>
              <w:rPr>
                <w:rFonts w:hint="eastAsia" w:ascii="仿宋" w:hAnsi="仿宋" w:eastAsia="仿宋" w:cs="仿宋"/>
                <w:b w:val="0"/>
                <w:bCs w:val="0"/>
                <w:color w:val="auto"/>
                <w:sz w:val="21"/>
                <w:szCs w:val="21"/>
              </w:rPr>
              <w:t>人或产品制造商具有售后服务认证证书，认证范围需包含：</w:t>
            </w:r>
            <w:r>
              <w:rPr>
                <w:rFonts w:hint="eastAsia" w:ascii="仿宋" w:hAnsi="仿宋" w:eastAsia="仿宋" w:cs="仿宋"/>
                <w:b w:val="0"/>
                <w:bCs w:val="0"/>
                <w:color w:val="auto"/>
                <w:sz w:val="21"/>
                <w:szCs w:val="21"/>
                <w:lang w:eastAsia="zh-CN"/>
              </w:rPr>
              <w:t>办公桌</w:t>
            </w:r>
            <w:r>
              <w:rPr>
                <w:rFonts w:hint="eastAsia" w:ascii="仿宋" w:hAnsi="仿宋" w:eastAsia="仿宋" w:cs="仿宋"/>
                <w:b w:val="0"/>
                <w:bCs w:val="0"/>
                <w:color w:val="auto"/>
                <w:sz w:val="21"/>
                <w:szCs w:val="21"/>
              </w:rPr>
              <w:t>、</w:t>
            </w:r>
            <w:r>
              <w:rPr>
                <w:rFonts w:hint="eastAsia" w:ascii="仿宋" w:hAnsi="仿宋" w:eastAsia="仿宋" w:cs="仿宋"/>
                <w:b w:val="0"/>
                <w:bCs w:val="0"/>
                <w:color w:val="auto"/>
                <w:sz w:val="21"/>
                <w:szCs w:val="21"/>
                <w:lang w:eastAsia="zh-CN"/>
              </w:rPr>
              <w:t>办公椅</w:t>
            </w:r>
            <w:r>
              <w:rPr>
                <w:rFonts w:hint="eastAsia" w:ascii="仿宋" w:hAnsi="仿宋" w:eastAsia="仿宋" w:cs="仿宋"/>
                <w:b w:val="0"/>
                <w:bCs w:val="0"/>
                <w:color w:val="auto"/>
                <w:sz w:val="21"/>
                <w:szCs w:val="21"/>
              </w:rPr>
              <w:t>、</w:t>
            </w:r>
            <w:r>
              <w:rPr>
                <w:rFonts w:hint="eastAsia" w:ascii="仿宋" w:hAnsi="仿宋" w:eastAsia="仿宋" w:cs="仿宋"/>
                <w:b w:val="0"/>
                <w:bCs w:val="0"/>
                <w:color w:val="auto"/>
                <w:sz w:val="21"/>
                <w:szCs w:val="21"/>
                <w:lang w:eastAsia="zh-CN"/>
              </w:rPr>
              <w:t>会议桌、</w:t>
            </w:r>
            <w:r>
              <w:rPr>
                <w:rFonts w:hint="eastAsia" w:ascii="仿宋" w:hAnsi="仿宋" w:eastAsia="仿宋" w:cs="仿宋"/>
                <w:b w:val="0"/>
                <w:bCs w:val="0"/>
                <w:color w:val="auto"/>
                <w:sz w:val="21"/>
                <w:szCs w:val="21"/>
              </w:rPr>
              <w:t>会议椅</w:t>
            </w:r>
            <w:r>
              <w:rPr>
                <w:rFonts w:hint="eastAsia" w:ascii="仿宋" w:hAnsi="仿宋" w:eastAsia="仿宋" w:cs="仿宋"/>
                <w:b w:val="0"/>
                <w:bCs w:val="0"/>
                <w:color w:val="auto"/>
                <w:sz w:val="21"/>
                <w:szCs w:val="21"/>
                <w:lang w:eastAsia="zh-CN"/>
              </w:rPr>
              <w:t>、文件柜</w:t>
            </w:r>
            <w:r>
              <w:rPr>
                <w:rFonts w:hint="eastAsia" w:ascii="仿宋" w:hAnsi="仿宋" w:eastAsia="仿宋" w:cs="仿宋"/>
                <w:b w:val="0"/>
                <w:bCs w:val="0"/>
                <w:color w:val="auto"/>
                <w:sz w:val="21"/>
                <w:szCs w:val="21"/>
              </w:rPr>
              <w:t>、</w:t>
            </w:r>
            <w:r>
              <w:rPr>
                <w:rFonts w:hint="eastAsia" w:ascii="仿宋" w:hAnsi="仿宋" w:eastAsia="仿宋" w:cs="仿宋"/>
                <w:b w:val="0"/>
                <w:bCs w:val="0"/>
                <w:color w:val="auto"/>
                <w:sz w:val="21"/>
                <w:szCs w:val="21"/>
                <w:lang w:eastAsia="zh-CN"/>
              </w:rPr>
              <w:t>茶水柜</w:t>
            </w:r>
            <w:r>
              <w:rPr>
                <w:rFonts w:hint="eastAsia" w:ascii="仿宋" w:hAnsi="仿宋" w:eastAsia="仿宋" w:cs="仿宋"/>
                <w:b w:val="0"/>
                <w:bCs w:val="0"/>
                <w:color w:val="auto"/>
                <w:sz w:val="21"/>
                <w:szCs w:val="21"/>
              </w:rPr>
              <w:t>、</w:t>
            </w:r>
            <w:r>
              <w:rPr>
                <w:rFonts w:hint="eastAsia" w:ascii="仿宋" w:hAnsi="仿宋" w:eastAsia="仿宋" w:cs="仿宋"/>
                <w:b w:val="0"/>
                <w:bCs w:val="0"/>
                <w:color w:val="auto"/>
                <w:sz w:val="21"/>
                <w:szCs w:val="21"/>
                <w:lang w:eastAsia="zh-CN"/>
              </w:rPr>
              <w:t>沙发、茶几</w:t>
            </w:r>
            <w:r>
              <w:rPr>
                <w:rFonts w:hint="eastAsia" w:ascii="仿宋" w:hAnsi="仿宋" w:eastAsia="仿宋" w:cs="仿宋"/>
                <w:b w:val="0"/>
                <w:bCs w:val="0"/>
                <w:color w:val="auto"/>
                <w:sz w:val="21"/>
                <w:szCs w:val="21"/>
              </w:rPr>
              <w:t>等相关产品</w:t>
            </w:r>
            <w:r>
              <w:rPr>
                <w:rFonts w:hint="eastAsia" w:ascii="仿宋" w:hAnsi="仿宋" w:eastAsia="仿宋" w:cs="仿宋"/>
                <w:b w:val="0"/>
                <w:bCs w:val="0"/>
                <w:color w:val="auto"/>
                <w:sz w:val="21"/>
                <w:szCs w:val="21"/>
                <w:lang w:eastAsia="zh-CN"/>
              </w:rPr>
              <w:t>，</w:t>
            </w:r>
            <w:r>
              <w:rPr>
                <w:rFonts w:hint="eastAsia" w:ascii="仿宋" w:hAnsi="仿宋" w:eastAsia="仿宋" w:cs="仿宋"/>
                <w:b w:val="0"/>
                <w:bCs w:val="0"/>
                <w:color w:val="auto"/>
                <w:sz w:val="21"/>
                <w:szCs w:val="21"/>
              </w:rPr>
              <w:t>五星级得</w:t>
            </w:r>
            <w:r>
              <w:rPr>
                <w:rFonts w:hint="eastAsia" w:ascii="仿宋" w:hAnsi="仿宋" w:eastAsia="仿宋" w:cs="仿宋"/>
                <w:b w:val="0"/>
                <w:bCs w:val="0"/>
                <w:color w:val="auto"/>
                <w:sz w:val="21"/>
                <w:szCs w:val="21"/>
                <w:lang w:val="en-US" w:eastAsia="zh-CN"/>
              </w:rPr>
              <w:t>3</w:t>
            </w:r>
            <w:r>
              <w:rPr>
                <w:rFonts w:hint="eastAsia" w:ascii="仿宋" w:hAnsi="仿宋" w:eastAsia="仿宋" w:cs="仿宋"/>
                <w:b w:val="0"/>
                <w:bCs w:val="0"/>
                <w:color w:val="auto"/>
                <w:sz w:val="21"/>
                <w:szCs w:val="21"/>
              </w:rPr>
              <w:t>分，四星级得</w:t>
            </w:r>
            <w:r>
              <w:rPr>
                <w:rFonts w:hint="eastAsia" w:ascii="仿宋" w:hAnsi="仿宋" w:eastAsia="仿宋" w:cs="仿宋"/>
                <w:b w:val="0"/>
                <w:bCs w:val="0"/>
                <w:color w:val="auto"/>
                <w:sz w:val="21"/>
                <w:szCs w:val="21"/>
                <w:lang w:val="en-US" w:eastAsia="zh-CN"/>
              </w:rPr>
              <w:t>2</w:t>
            </w:r>
            <w:r>
              <w:rPr>
                <w:rFonts w:hint="eastAsia" w:ascii="仿宋" w:hAnsi="仿宋" w:eastAsia="仿宋" w:cs="仿宋"/>
                <w:b w:val="0"/>
                <w:bCs w:val="0"/>
                <w:color w:val="auto"/>
                <w:sz w:val="21"/>
                <w:szCs w:val="21"/>
              </w:rPr>
              <w:t>分，三星级以下得1分，未提供或不符合要求不得分</w:t>
            </w:r>
            <w:r>
              <w:rPr>
                <w:rFonts w:hint="eastAsia" w:ascii="仿宋" w:hAnsi="仿宋" w:eastAsia="仿宋" w:cs="仿宋"/>
                <w:b w:val="0"/>
                <w:bCs w:val="0"/>
                <w:sz w:val="21"/>
                <w:szCs w:val="21"/>
              </w:rPr>
              <w:t>。（需提供复印件及加盖</w:t>
            </w:r>
            <w:r>
              <w:rPr>
                <w:rFonts w:hint="eastAsia" w:ascii="仿宋" w:hAnsi="仿宋" w:eastAsia="仿宋" w:cs="仿宋"/>
                <w:b w:val="0"/>
                <w:bCs w:val="0"/>
                <w:sz w:val="21"/>
                <w:szCs w:val="21"/>
                <w:lang w:eastAsia="zh-CN"/>
              </w:rPr>
              <w:t>参选</w:t>
            </w:r>
            <w:r>
              <w:rPr>
                <w:rFonts w:hint="eastAsia" w:ascii="仿宋" w:hAnsi="仿宋" w:eastAsia="仿宋" w:cs="仿宋"/>
                <w:b w:val="0"/>
                <w:bCs w:val="0"/>
                <w:sz w:val="21"/>
                <w:szCs w:val="21"/>
              </w:rPr>
              <w:t>人公章</w:t>
            </w:r>
            <w:r>
              <w:rPr>
                <w:rFonts w:hint="eastAsia" w:ascii="仿宋" w:hAnsi="仿宋" w:eastAsia="仿宋" w:cs="仿宋"/>
                <w:b w:val="0"/>
                <w:bCs w:val="0"/>
                <w:sz w:val="21"/>
                <w:szCs w:val="21"/>
                <w:lang w:eastAsia="zh-CN"/>
              </w:rPr>
              <w:t>，</w:t>
            </w:r>
            <w:r>
              <w:rPr>
                <w:rFonts w:hint="eastAsia" w:ascii="仿宋" w:hAnsi="仿宋" w:eastAsia="仿宋" w:cs="仿宋"/>
                <w:b w:val="0"/>
                <w:bCs w:val="0"/>
                <w:sz w:val="21"/>
                <w:szCs w:val="21"/>
                <w:lang w:val="en-US" w:eastAsia="zh-CN"/>
              </w:rPr>
              <w:t>原件备查</w:t>
            </w:r>
            <w:r>
              <w:rPr>
                <w:rFonts w:hint="eastAsia" w:ascii="仿宋" w:hAnsi="仿宋" w:eastAsia="仿宋" w:cs="仿宋"/>
                <w:b w:val="0"/>
                <w:bCs w:val="0"/>
                <w:sz w:val="21"/>
                <w:szCs w:val="21"/>
              </w:rPr>
              <w:t>）。此项最高得</w:t>
            </w:r>
            <w:r>
              <w:rPr>
                <w:rFonts w:hint="eastAsia" w:ascii="仿宋" w:hAnsi="仿宋" w:eastAsia="仿宋" w:cs="仿宋"/>
                <w:b w:val="0"/>
                <w:bCs w:val="0"/>
                <w:sz w:val="21"/>
                <w:szCs w:val="21"/>
                <w:lang w:val="en-US" w:eastAsia="zh-CN"/>
              </w:rPr>
              <w:t>3</w:t>
            </w:r>
            <w:r>
              <w:rPr>
                <w:rFonts w:hint="eastAsia" w:ascii="仿宋" w:hAnsi="仿宋" w:eastAsia="仿宋" w:cs="仿宋"/>
                <w:b w:val="0"/>
                <w:bCs w:val="0"/>
                <w:sz w:val="21"/>
                <w:szCs w:val="21"/>
              </w:rPr>
              <w:t>分。</w:t>
            </w:r>
          </w:p>
          <w:p>
            <w:pPr>
              <w:pStyle w:val="2"/>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highlight w:val="none"/>
                <w:lang w:val="en-US" w:eastAsia="zh-CN"/>
              </w:rPr>
              <w:t>（参选人证书必须在有效期内）。提供证书复印件并加盖鲜章，且在“全国认证认可信息公告服务平台（http://cx.cnca.cn/CertECloud/index/index/page）”网络查询截图。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5" w:hRule="atLeast"/>
          <w:jc w:val="center"/>
        </w:trPr>
        <w:tc>
          <w:tcPr>
            <w:tcW w:w="0" w:type="auto"/>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技</w:t>
            </w:r>
          </w:p>
          <w:p>
            <w:pPr>
              <w:widowControl/>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术</w:t>
            </w:r>
          </w:p>
          <w:p>
            <w:pPr>
              <w:widowControl/>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部</w:t>
            </w:r>
          </w:p>
          <w:p>
            <w:pPr>
              <w:widowControl/>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分</w:t>
            </w:r>
          </w:p>
          <w:p>
            <w:pPr>
              <w:widowControl/>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w:t>
            </w:r>
          </w:p>
          <w:p>
            <w:pPr>
              <w:widowControl/>
              <w:spacing w:line="360" w:lineRule="auto"/>
              <w:ind w:left="0" w:leftChars="0" w:right="0" w:rightChars="0" w:firstLine="0" w:firstLineChars="0"/>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30</w:t>
            </w:r>
          </w:p>
          <w:p>
            <w:pPr>
              <w:widowControl/>
              <w:spacing w:line="360" w:lineRule="auto"/>
              <w:ind w:left="0" w:leftChars="0" w:right="0" w:rightChars="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分</w:t>
            </w:r>
          </w:p>
          <w:p>
            <w:pPr>
              <w:widowControl/>
              <w:spacing w:line="360" w:lineRule="auto"/>
              <w:ind w:left="0" w:leftChars="0" w:right="0" w:rightChars="0" w:firstLine="0" w:firstLineChars="0"/>
              <w:jc w:val="center"/>
              <w:rPr>
                <w:rFonts w:hint="eastAsia" w:ascii="仿宋" w:hAnsi="仿宋" w:eastAsia="仿宋" w:cs="仿宋"/>
                <w:b w:val="0"/>
                <w:bCs w:val="0"/>
                <w:sz w:val="21"/>
                <w:szCs w:val="21"/>
                <w:lang w:eastAsia="zh-CN"/>
              </w:rPr>
            </w:pPr>
            <w:r>
              <w:rPr>
                <w:rFonts w:hint="eastAsia" w:ascii="仿宋" w:hAnsi="仿宋" w:eastAsia="仿宋" w:cs="仿宋"/>
                <w:b/>
                <w:bCs/>
                <w:sz w:val="21"/>
                <w:szCs w:val="21"/>
                <w:lang w:val="en-US" w:eastAsia="zh-CN"/>
              </w:rPr>
              <w:t>）</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参选</w:t>
            </w:r>
            <w:r>
              <w:rPr>
                <w:rFonts w:hint="eastAsia" w:ascii="仿宋" w:hAnsi="仿宋" w:eastAsia="仿宋" w:cs="仿宋"/>
                <w:b w:val="0"/>
                <w:bCs w:val="0"/>
                <w:sz w:val="21"/>
                <w:szCs w:val="21"/>
              </w:rPr>
              <w:t>产品的性能及整体质量状况等（</w:t>
            </w:r>
            <w:r>
              <w:rPr>
                <w:rFonts w:hint="eastAsia" w:ascii="仿宋" w:hAnsi="仿宋" w:eastAsia="仿宋" w:cs="仿宋"/>
                <w:b w:val="0"/>
                <w:bCs w:val="0"/>
                <w:sz w:val="21"/>
                <w:szCs w:val="21"/>
                <w:lang w:val="en-US" w:eastAsia="zh-CN"/>
              </w:rPr>
              <w:t>10</w:t>
            </w:r>
            <w:r>
              <w:rPr>
                <w:rFonts w:hint="eastAsia" w:ascii="仿宋" w:hAnsi="仿宋" w:eastAsia="仿宋" w:cs="仿宋"/>
                <w:b w:val="0"/>
                <w:bCs w:val="0"/>
                <w:sz w:val="21"/>
                <w:szCs w:val="21"/>
              </w:rPr>
              <w:t>分）</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b w:val="0"/>
                <w:bCs w:val="0"/>
                <w:color w:val="000000"/>
                <w:kern w:val="0"/>
                <w:sz w:val="21"/>
                <w:szCs w:val="21"/>
                <w:lang w:val="en-US" w:eastAsia="zh-CN" w:bidi="ar"/>
              </w:rPr>
            </w:pPr>
            <w:r>
              <w:rPr>
                <w:rFonts w:hint="eastAsia" w:ascii="仿宋" w:hAnsi="仿宋" w:eastAsia="仿宋" w:cs="仿宋"/>
                <w:b w:val="0"/>
                <w:bCs w:val="0"/>
                <w:color w:val="000000"/>
                <w:kern w:val="0"/>
                <w:sz w:val="21"/>
                <w:szCs w:val="21"/>
                <w:lang w:val="en-US" w:eastAsia="zh-CN" w:bidi="ar"/>
              </w:rPr>
              <w:t>参选人对本项目应具备整体实施方案，能全部满足采购需求，根据方案参选人方案的完整性、合理性、可行性、有序性进行综合评价评分。</w:t>
            </w:r>
          </w:p>
          <w:p>
            <w:pPr>
              <w:spacing w:line="360" w:lineRule="auto"/>
              <w:jc w:val="both"/>
              <w:rPr>
                <w:rFonts w:hint="eastAsia" w:ascii="仿宋" w:hAnsi="仿宋" w:eastAsia="仿宋" w:cs="仿宋"/>
                <w:b w:val="0"/>
                <w:bCs w:val="0"/>
                <w:color w:val="000000"/>
                <w:kern w:val="0"/>
                <w:sz w:val="21"/>
                <w:szCs w:val="21"/>
                <w:lang w:val="en-US" w:eastAsia="zh-CN" w:bidi="ar"/>
              </w:rPr>
            </w:pPr>
            <w:r>
              <w:rPr>
                <w:rFonts w:hint="eastAsia" w:ascii="仿宋" w:hAnsi="仿宋" w:eastAsia="仿宋" w:cs="仿宋"/>
                <w:b w:val="0"/>
                <w:bCs w:val="0"/>
                <w:color w:val="000000"/>
                <w:kern w:val="0"/>
                <w:sz w:val="21"/>
                <w:szCs w:val="21"/>
                <w:lang w:val="en-US" w:eastAsia="zh-CN" w:bidi="ar"/>
              </w:rPr>
              <w:t>①产品生产方案、包装、运输配送方案，安装调试方案、合理、科学，可行有序。方案完整合理可行得4分，方案较完整合理得3分，方案基本完整得2分，不提供不得分。</w:t>
            </w:r>
          </w:p>
          <w:p>
            <w:pPr>
              <w:spacing w:line="360" w:lineRule="auto"/>
              <w:jc w:val="both"/>
              <w:rPr>
                <w:rFonts w:hint="eastAsia" w:ascii="仿宋" w:hAnsi="仿宋" w:eastAsia="仿宋" w:cs="仿宋"/>
                <w:b w:val="0"/>
                <w:bCs w:val="0"/>
                <w:color w:val="000000"/>
                <w:kern w:val="0"/>
                <w:sz w:val="21"/>
                <w:szCs w:val="21"/>
                <w:lang w:val="en-US" w:eastAsia="zh-CN" w:bidi="ar"/>
              </w:rPr>
            </w:pPr>
            <w:r>
              <w:rPr>
                <w:rFonts w:hint="eastAsia" w:ascii="仿宋" w:hAnsi="仿宋" w:eastAsia="仿宋" w:cs="仿宋"/>
                <w:b w:val="0"/>
                <w:bCs w:val="0"/>
                <w:color w:val="000000"/>
                <w:kern w:val="0"/>
                <w:sz w:val="21"/>
                <w:szCs w:val="21"/>
                <w:lang w:val="en-US" w:eastAsia="zh-CN" w:bidi="ar"/>
              </w:rPr>
              <w:t>②组织机构健全、完整、人员分工明确、协调有序、科学的。方案完整合理可行得3分，方案较完整合理得2分，方案基本完整得1分，不提供不得分。</w:t>
            </w:r>
          </w:p>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color w:val="000000"/>
                <w:kern w:val="0"/>
                <w:sz w:val="21"/>
                <w:szCs w:val="21"/>
                <w:lang w:val="en-US" w:eastAsia="zh-CN" w:bidi="ar"/>
              </w:rPr>
              <w:t>③设备验收标准完整齐全，应急保障措施确切可行。方案完整合理可行得3分，方案较完整合理得2分，方案基本完整得1分，不提供不得分。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both"/>
              <w:rPr>
                <w:rFonts w:hint="eastAsia" w:ascii="仿宋" w:hAnsi="仿宋" w:eastAsia="仿宋" w:cs="仿宋"/>
                <w:b w:val="0"/>
                <w:bCs w:val="0"/>
                <w:sz w:val="21"/>
                <w:szCs w:val="21"/>
              </w:rPr>
            </w:pP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参选</w:t>
            </w:r>
            <w:r>
              <w:rPr>
                <w:rFonts w:hint="eastAsia" w:ascii="仿宋" w:hAnsi="仿宋" w:eastAsia="仿宋" w:cs="仿宋"/>
                <w:b w:val="0"/>
                <w:bCs w:val="0"/>
                <w:sz w:val="21"/>
                <w:szCs w:val="21"/>
                <w:lang w:val="en-US" w:eastAsia="zh-CN"/>
              </w:rPr>
              <w:t>样品</w:t>
            </w:r>
            <w:r>
              <w:rPr>
                <w:rFonts w:hint="eastAsia" w:ascii="仿宋" w:hAnsi="仿宋" w:eastAsia="仿宋" w:cs="仿宋"/>
                <w:b w:val="0"/>
                <w:bCs w:val="0"/>
                <w:sz w:val="21"/>
                <w:szCs w:val="21"/>
              </w:rPr>
              <w:t>（</w:t>
            </w:r>
            <w:r>
              <w:rPr>
                <w:rFonts w:hint="eastAsia" w:ascii="仿宋" w:hAnsi="仿宋" w:eastAsia="仿宋" w:cs="仿宋"/>
                <w:b w:val="0"/>
                <w:bCs w:val="0"/>
                <w:sz w:val="21"/>
                <w:szCs w:val="21"/>
                <w:lang w:val="en-US" w:eastAsia="zh-CN"/>
              </w:rPr>
              <w:t>10</w:t>
            </w:r>
            <w:r>
              <w:rPr>
                <w:rFonts w:hint="eastAsia" w:ascii="仿宋" w:hAnsi="仿宋" w:eastAsia="仿宋" w:cs="仿宋"/>
                <w:b w:val="0"/>
                <w:bCs w:val="0"/>
                <w:sz w:val="21"/>
                <w:szCs w:val="21"/>
              </w:rPr>
              <w:t>分）</w:t>
            </w:r>
          </w:p>
        </w:tc>
        <w:tc>
          <w:tcPr>
            <w:tcW w:w="0" w:type="auto"/>
            <w:tcBorders>
              <w:top w:val="single" w:color="auto" w:sz="4" w:space="0"/>
              <w:left w:val="single" w:color="auto" w:sz="4" w:space="0"/>
              <w:bottom w:val="single" w:color="auto" w:sz="4" w:space="0"/>
              <w:right w:val="single" w:color="auto" w:sz="4" w:space="0"/>
            </w:tcBorders>
            <w:vAlign w:val="center"/>
          </w:tcPr>
          <w:p>
            <w:pPr>
              <w:pStyle w:val="16"/>
              <w:spacing w:line="360" w:lineRule="auto"/>
              <w:jc w:val="both"/>
              <w:rPr>
                <w:rFonts w:hint="eastAsia" w:ascii="仿宋" w:hAnsi="仿宋" w:eastAsia="仿宋" w:cs="仿宋"/>
                <w:b w:val="0"/>
                <w:bCs w:val="0"/>
                <w:spacing w:val="-3"/>
                <w:sz w:val="21"/>
                <w:szCs w:val="21"/>
                <w:u w:val="none"/>
                <w:lang w:val="en-US" w:eastAsia="zh-CN"/>
              </w:rPr>
            </w:pPr>
            <w:r>
              <w:rPr>
                <w:rFonts w:hint="eastAsia" w:ascii="仿宋" w:hAnsi="仿宋" w:eastAsia="仿宋" w:cs="仿宋"/>
                <w:b w:val="0"/>
                <w:bCs w:val="0"/>
                <w:spacing w:val="-3"/>
                <w:sz w:val="21"/>
                <w:szCs w:val="21"/>
                <w:u w:val="none"/>
                <w:lang w:val="en-US"/>
              </w:rPr>
              <w:t>根据项目的采购参数，评委围绕</w:t>
            </w:r>
            <w:r>
              <w:rPr>
                <w:rFonts w:hint="eastAsia" w:ascii="仿宋" w:hAnsi="仿宋" w:eastAsia="仿宋" w:cs="仿宋"/>
                <w:b w:val="0"/>
                <w:bCs w:val="0"/>
                <w:spacing w:val="-3"/>
                <w:sz w:val="21"/>
                <w:szCs w:val="21"/>
                <w:u w:val="none"/>
                <w:lang w:val="en-US" w:eastAsia="zh-CN"/>
              </w:rPr>
              <w:t>样品</w:t>
            </w:r>
            <w:r>
              <w:rPr>
                <w:rFonts w:hint="eastAsia" w:ascii="仿宋" w:hAnsi="仿宋" w:eastAsia="仿宋" w:cs="仿宋"/>
                <w:b w:val="0"/>
                <w:bCs w:val="0"/>
                <w:spacing w:val="-3"/>
                <w:sz w:val="21"/>
                <w:szCs w:val="21"/>
                <w:u w:val="none"/>
                <w:lang w:val="en-US"/>
              </w:rPr>
              <w:t>的</w:t>
            </w:r>
            <w:r>
              <w:rPr>
                <w:rFonts w:hint="eastAsia" w:ascii="仿宋" w:hAnsi="仿宋" w:eastAsia="仿宋" w:cs="仿宋"/>
                <w:b w:val="0"/>
                <w:bCs w:val="0"/>
                <w:spacing w:val="-3"/>
                <w:sz w:val="21"/>
                <w:szCs w:val="21"/>
                <w:u w:val="none"/>
                <w:lang w:val="en-US" w:eastAsia="zh-CN"/>
              </w:rPr>
              <w:t>尺寸、</w:t>
            </w:r>
            <w:r>
              <w:rPr>
                <w:rFonts w:hint="eastAsia" w:ascii="仿宋" w:hAnsi="仿宋" w:eastAsia="仿宋" w:cs="仿宋"/>
                <w:b w:val="0"/>
                <w:bCs w:val="0"/>
                <w:spacing w:val="-3"/>
                <w:sz w:val="21"/>
                <w:szCs w:val="21"/>
                <w:u w:val="none"/>
                <w:lang w:val="en-US"/>
              </w:rPr>
              <w:t>质量、材质、外观、颜色、平整度等方面对</w:t>
            </w:r>
            <w:r>
              <w:rPr>
                <w:rFonts w:hint="eastAsia" w:ascii="仿宋" w:hAnsi="仿宋" w:eastAsia="仿宋" w:cs="仿宋"/>
                <w:b w:val="0"/>
                <w:bCs w:val="0"/>
                <w:spacing w:val="-3"/>
                <w:sz w:val="21"/>
                <w:szCs w:val="21"/>
                <w:u w:val="none"/>
                <w:lang w:val="en-US" w:eastAsia="zh-CN"/>
              </w:rPr>
              <w:t>参选</w:t>
            </w:r>
            <w:r>
              <w:rPr>
                <w:rFonts w:hint="eastAsia" w:ascii="仿宋" w:hAnsi="仿宋" w:eastAsia="仿宋" w:cs="仿宋"/>
                <w:b w:val="0"/>
                <w:bCs w:val="0"/>
                <w:spacing w:val="-3"/>
                <w:sz w:val="21"/>
                <w:szCs w:val="21"/>
                <w:u w:val="none"/>
                <w:lang w:val="en-US"/>
              </w:rPr>
              <w:t>人提交的样品进行对比综合评分</w:t>
            </w:r>
            <w:r>
              <w:rPr>
                <w:rFonts w:hint="eastAsia" w:ascii="仿宋" w:hAnsi="仿宋" w:eastAsia="仿宋" w:cs="仿宋"/>
                <w:b w:val="0"/>
                <w:bCs w:val="0"/>
                <w:spacing w:val="-3"/>
                <w:sz w:val="21"/>
                <w:szCs w:val="21"/>
                <w:u w:val="none"/>
                <w:lang w:val="en-US" w:eastAsia="zh-CN"/>
              </w:rPr>
              <w:t>，样品包括但不限于</w:t>
            </w:r>
            <w:r>
              <w:rPr>
                <w:rFonts w:hint="eastAsia" w:ascii="仿宋" w:hAnsi="仿宋" w:eastAsia="仿宋" w:cs="仿宋"/>
                <w:b w:val="0"/>
                <w:bCs w:val="0"/>
                <w:color w:val="000000"/>
                <w:sz w:val="21"/>
                <w:szCs w:val="21"/>
                <w:lang w:val="en-US" w:eastAsia="zh-CN"/>
              </w:rPr>
              <w:t>木质材料、金属材料、皮质材料、填充材料、五金件等。</w:t>
            </w:r>
          </w:p>
          <w:p>
            <w:pPr>
              <w:widowControl/>
              <w:spacing w:line="360" w:lineRule="auto"/>
              <w:jc w:val="both"/>
              <w:rPr>
                <w:rFonts w:hint="eastAsia" w:ascii="仿宋" w:hAnsi="仿宋" w:eastAsia="仿宋" w:cs="仿宋"/>
                <w:b w:val="0"/>
                <w:bCs w:val="0"/>
                <w:color w:val="000000"/>
                <w:sz w:val="21"/>
                <w:szCs w:val="21"/>
              </w:rPr>
            </w:pPr>
            <w:r>
              <w:rPr>
                <w:rFonts w:hint="eastAsia" w:ascii="仿宋" w:hAnsi="仿宋" w:eastAsia="仿宋" w:cs="仿宋"/>
                <w:b w:val="0"/>
                <w:bCs w:val="0"/>
                <w:color w:val="000000"/>
                <w:sz w:val="21"/>
                <w:szCs w:val="21"/>
                <w:lang w:val="en-US" w:eastAsia="zh-CN"/>
              </w:rPr>
              <w:t>1.样品能够按照比选文件要求制作，选用材料、产品描述、外观、尺寸、功能完全满足比选文件需求、工艺美观、着色均匀、木制品材料上乘且近距离无刺鼻异味、样品摆放稳固不晃动、产品制作尺寸准确符合比选文件、金属表面打磨光滑平整、无锈迹、无缺陷，提供整套完整样品的，得10分；</w:t>
            </w:r>
          </w:p>
          <w:p>
            <w:pPr>
              <w:widowControl/>
              <w:spacing w:line="360" w:lineRule="auto"/>
              <w:jc w:val="both"/>
              <w:rPr>
                <w:rFonts w:hint="eastAsia" w:ascii="仿宋" w:hAnsi="仿宋" w:eastAsia="仿宋" w:cs="仿宋"/>
                <w:b w:val="0"/>
                <w:bCs w:val="0"/>
                <w:color w:val="000000"/>
                <w:sz w:val="21"/>
                <w:szCs w:val="21"/>
              </w:rPr>
            </w:pPr>
            <w:r>
              <w:rPr>
                <w:rFonts w:hint="eastAsia" w:ascii="仿宋" w:hAnsi="仿宋" w:eastAsia="仿宋" w:cs="仿宋"/>
                <w:b w:val="0"/>
                <w:bCs w:val="0"/>
                <w:color w:val="000000"/>
                <w:sz w:val="21"/>
                <w:szCs w:val="21"/>
                <w:lang w:val="en-US" w:eastAsia="zh-CN"/>
              </w:rPr>
              <w:t>2.样品能够按照比选文件要求制作，选用材料、产品描述、外观、尺寸、功能满足比选文件要求、木制品近距离无刺鼻异味，样品摆放稳固不晃动、制作尺寸准确、无明显使用痕迹，金属表面平整、无明显锈迹、无明显缺陷，提供整套完整样品的，得8分；</w:t>
            </w:r>
          </w:p>
          <w:p>
            <w:pPr>
              <w:widowControl/>
              <w:spacing w:line="360" w:lineRule="auto"/>
              <w:jc w:val="both"/>
              <w:rPr>
                <w:rFonts w:hint="eastAsia" w:ascii="仿宋" w:hAnsi="仿宋" w:eastAsia="仿宋" w:cs="仿宋"/>
                <w:b w:val="0"/>
                <w:bCs w:val="0"/>
                <w:color w:val="000000"/>
                <w:sz w:val="21"/>
                <w:szCs w:val="21"/>
              </w:rPr>
            </w:pPr>
            <w:r>
              <w:rPr>
                <w:rFonts w:hint="eastAsia" w:ascii="仿宋" w:hAnsi="仿宋" w:eastAsia="仿宋" w:cs="仿宋"/>
                <w:b w:val="0"/>
                <w:bCs w:val="0"/>
                <w:color w:val="000000"/>
                <w:sz w:val="21"/>
                <w:szCs w:val="21"/>
                <w:lang w:val="en-US" w:eastAsia="zh-CN"/>
              </w:rPr>
              <w:t>3.样品能够按照比选文件要求制作，选用材料质量手感符合比选文件要求、木制品有轻微刺鼻异味，样品有晃动情况，金属表面无明显锈迹、无明显缺陷、制作尺寸准确，提供整套完整样品的，得6分；</w:t>
            </w:r>
          </w:p>
          <w:p>
            <w:pPr>
              <w:widowControl/>
              <w:spacing w:line="360" w:lineRule="auto"/>
              <w:jc w:val="both"/>
              <w:rPr>
                <w:rFonts w:hint="eastAsia" w:ascii="仿宋" w:hAnsi="仿宋" w:eastAsia="仿宋" w:cs="仿宋"/>
                <w:b w:val="0"/>
                <w:bCs w:val="0"/>
                <w:color w:val="000000"/>
                <w:sz w:val="21"/>
                <w:szCs w:val="21"/>
              </w:rPr>
            </w:pPr>
            <w:r>
              <w:rPr>
                <w:rFonts w:hint="eastAsia" w:ascii="仿宋" w:hAnsi="仿宋" w:eastAsia="仿宋" w:cs="仿宋"/>
                <w:b w:val="0"/>
                <w:bCs w:val="0"/>
                <w:color w:val="000000"/>
                <w:sz w:val="21"/>
                <w:szCs w:val="21"/>
                <w:lang w:val="en-US" w:eastAsia="zh-CN"/>
              </w:rPr>
              <w:t>4.样品基本能够按照比选文件要求制作，选用材料符合比选文件要求、有明显的锈迹、木制品旁能嗅到异味，制作尺寸整体满足比选文件要求但小于等于三处细节尺寸略有区别、无明显使用痕迹，提供整套完整样品的，得4分；</w:t>
            </w:r>
          </w:p>
          <w:p>
            <w:pPr>
              <w:widowControl/>
              <w:spacing w:line="360" w:lineRule="auto"/>
              <w:jc w:val="both"/>
              <w:rPr>
                <w:rFonts w:hint="eastAsia" w:ascii="仿宋" w:hAnsi="仿宋" w:eastAsia="仿宋" w:cs="仿宋"/>
                <w:b w:val="0"/>
                <w:bCs w:val="0"/>
                <w:color w:val="000000"/>
                <w:sz w:val="21"/>
                <w:szCs w:val="21"/>
              </w:rPr>
            </w:pPr>
            <w:r>
              <w:rPr>
                <w:rFonts w:hint="eastAsia" w:ascii="仿宋" w:hAnsi="仿宋" w:eastAsia="仿宋" w:cs="仿宋"/>
                <w:b w:val="0"/>
                <w:bCs w:val="0"/>
                <w:color w:val="000000"/>
                <w:sz w:val="21"/>
                <w:szCs w:val="21"/>
                <w:lang w:val="en-US" w:eastAsia="zh-CN"/>
              </w:rPr>
              <w:t>5.样品有明显刺鼻异味或有明显使用痕迹，样品表面有明显锈迹、样品表面有明显缺陷、样品晃动明显、样品有大于三处细节地方与比选文件规定不同的、提供样品有漏项的，得2分；</w:t>
            </w:r>
          </w:p>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color w:val="000000"/>
                <w:sz w:val="21"/>
                <w:szCs w:val="21"/>
                <w:lang w:val="en-US" w:eastAsia="zh-CN"/>
              </w:rPr>
              <w:t>6.未提供样品、样品提供不全或所提供的样品完全不满足比选文件要求，不得分。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5"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both"/>
              <w:rPr>
                <w:rFonts w:hint="eastAsia" w:ascii="仿宋" w:hAnsi="仿宋" w:eastAsia="仿宋" w:cs="仿宋"/>
                <w:b w:val="0"/>
                <w:bCs w:val="0"/>
                <w:sz w:val="21"/>
                <w:szCs w:val="21"/>
              </w:rPr>
            </w:pP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sz w:val="21"/>
                <w:szCs w:val="21"/>
              </w:rPr>
              <w:t>售后服务承诺（</w:t>
            </w:r>
            <w:r>
              <w:rPr>
                <w:rFonts w:hint="eastAsia" w:ascii="仿宋" w:hAnsi="仿宋" w:eastAsia="仿宋" w:cs="仿宋"/>
                <w:b w:val="0"/>
                <w:bCs w:val="0"/>
                <w:sz w:val="21"/>
                <w:szCs w:val="21"/>
                <w:lang w:val="en-US" w:eastAsia="zh-CN"/>
              </w:rPr>
              <w:t>10</w:t>
            </w:r>
            <w:r>
              <w:rPr>
                <w:rFonts w:hint="eastAsia" w:ascii="仿宋" w:hAnsi="仿宋" w:eastAsia="仿宋" w:cs="仿宋"/>
                <w:b w:val="0"/>
                <w:bCs w:val="0"/>
                <w:sz w:val="21"/>
                <w:szCs w:val="21"/>
              </w:rPr>
              <w:t>分）</w:t>
            </w:r>
          </w:p>
        </w:tc>
        <w:tc>
          <w:tcPr>
            <w:tcW w:w="0" w:type="auto"/>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eastAsia" w:ascii="仿宋" w:hAnsi="仿宋" w:eastAsia="仿宋" w:cs="仿宋"/>
                <w:b w:val="0"/>
                <w:bCs w:val="0"/>
                <w:sz w:val="21"/>
                <w:szCs w:val="21"/>
              </w:rPr>
            </w:pPr>
            <w:r>
              <w:rPr>
                <w:rFonts w:hint="eastAsia" w:ascii="仿宋" w:hAnsi="仿宋" w:eastAsia="仿宋" w:cs="仿宋"/>
                <w:b w:val="0"/>
                <w:bCs w:val="0"/>
                <w:color w:val="000000"/>
                <w:kern w:val="0"/>
                <w:sz w:val="21"/>
                <w:szCs w:val="21"/>
                <w:lang w:val="en-US" w:eastAsia="zh-CN" w:bidi="ar"/>
              </w:rPr>
              <w:t>售后服务方案内容须包含：（1）回访、巡检方案、保养方案；（2）维修响应时间、处理方案及故障处理时间；（3）返厂处理方案；（4）备品备件供应等；（5）保期内及质保期外的相关售后服务承诺；方案内容周到、细致、全面性、合理性，进行综合评分，每项满分2分，全部满足总分10分。每项方案完整合理、可行性强，得2分；每项方案较完整、可行性一般，得1分；每项方案基本完整、可行性较差，得0.5分。未提供方案不得分。</w:t>
            </w:r>
          </w:p>
        </w:tc>
      </w:tr>
    </w:tbl>
    <w:p>
      <w:pPr>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p>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附件</w:t>
      </w:r>
      <w:r>
        <w:rPr>
          <w:rFonts w:hint="eastAsia" w:ascii="仿宋" w:hAnsi="仿宋" w:eastAsia="仿宋" w:cs="仿宋"/>
          <w:b w:val="0"/>
          <w:bCs w:val="0"/>
          <w:sz w:val="32"/>
          <w:szCs w:val="32"/>
          <w:lang w:val="en-US" w:eastAsia="zh-CN"/>
        </w:rPr>
        <w:t>3</w:t>
      </w:r>
    </w:p>
    <w:p>
      <w:pPr>
        <w:pStyle w:val="9"/>
        <w:spacing w:line="240" w:lineRule="auto"/>
        <w:jc w:val="right"/>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eastAsia="zh-CN"/>
        </w:rPr>
        <w:t>正本</w:t>
      </w:r>
      <w:r>
        <w:rPr>
          <w:rFonts w:hint="eastAsia" w:ascii="仿宋" w:hAnsi="仿宋" w:eastAsia="仿宋" w:cs="仿宋"/>
          <w:b w:val="0"/>
          <w:bCs w:val="0"/>
          <w:color w:val="auto"/>
          <w:sz w:val="32"/>
          <w:szCs w:val="32"/>
          <w:highlight w:val="none"/>
          <w:lang w:val="en-US" w:eastAsia="zh-CN"/>
        </w:rPr>
        <w:t>/副本</w:t>
      </w:r>
    </w:p>
    <w:p>
      <w:pPr>
        <w:pStyle w:val="9"/>
        <w:spacing w:line="240" w:lineRule="auto"/>
        <w:jc w:val="center"/>
        <w:rPr>
          <w:rFonts w:hint="eastAsia" w:ascii="仿宋" w:hAnsi="仿宋" w:eastAsia="仿宋" w:cs="仿宋"/>
          <w:b w:val="0"/>
          <w:bCs w:val="0"/>
          <w:color w:val="auto"/>
          <w:sz w:val="52"/>
          <w:szCs w:val="52"/>
          <w:highlight w:val="none"/>
        </w:rPr>
      </w:pPr>
    </w:p>
    <w:p>
      <w:pPr>
        <w:pStyle w:val="9"/>
        <w:spacing w:line="240" w:lineRule="auto"/>
        <w:ind w:left="0" w:leftChars="0" w:firstLine="0" w:firstLineChars="0"/>
        <w:jc w:val="center"/>
        <w:rPr>
          <w:rFonts w:hint="eastAsia" w:ascii="仿宋" w:hAnsi="仿宋" w:eastAsia="仿宋" w:cs="仿宋"/>
          <w:b w:val="0"/>
          <w:bCs w:val="0"/>
          <w:color w:val="auto"/>
          <w:sz w:val="52"/>
          <w:szCs w:val="52"/>
          <w:highlight w:val="none"/>
        </w:rPr>
      </w:pPr>
      <w:r>
        <w:rPr>
          <w:rFonts w:hint="eastAsia" w:ascii="方正小标宋简体" w:hAnsi="方正小标宋简体" w:eastAsia="方正小标宋简体" w:cs="方正小标宋简体"/>
          <w:b w:val="0"/>
          <w:bCs w:val="0"/>
          <w:color w:val="auto"/>
          <w:sz w:val="52"/>
          <w:szCs w:val="52"/>
          <w:highlight w:val="none"/>
          <w:u w:val="single"/>
        </w:rPr>
        <w:t>（项目名称）</w:t>
      </w:r>
    </w:p>
    <w:p>
      <w:pPr>
        <w:pStyle w:val="9"/>
        <w:spacing w:line="240" w:lineRule="auto"/>
        <w:jc w:val="center"/>
        <w:rPr>
          <w:rFonts w:hint="eastAsia" w:ascii="仿宋" w:hAnsi="仿宋" w:eastAsia="仿宋" w:cs="仿宋"/>
          <w:b w:val="0"/>
          <w:bCs w:val="0"/>
          <w:color w:val="auto"/>
          <w:sz w:val="52"/>
          <w:szCs w:val="52"/>
          <w:highlight w:val="none"/>
        </w:rPr>
      </w:pPr>
    </w:p>
    <w:p>
      <w:pPr>
        <w:pStyle w:val="9"/>
        <w:spacing w:line="240" w:lineRule="auto"/>
        <w:jc w:val="center"/>
        <w:rPr>
          <w:rFonts w:hint="eastAsia" w:ascii="仿宋" w:hAnsi="仿宋" w:eastAsia="仿宋" w:cs="仿宋"/>
          <w:b w:val="0"/>
          <w:bCs w:val="0"/>
          <w:color w:val="auto"/>
          <w:sz w:val="52"/>
          <w:szCs w:val="52"/>
          <w:highlight w:val="none"/>
        </w:rPr>
      </w:pPr>
    </w:p>
    <w:p>
      <w:pPr>
        <w:pStyle w:val="9"/>
        <w:spacing w:line="240" w:lineRule="auto"/>
        <w:jc w:val="center"/>
        <w:rPr>
          <w:rFonts w:hint="eastAsia" w:ascii="仿宋" w:hAnsi="仿宋" w:eastAsia="仿宋" w:cs="仿宋"/>
          <w:b w:val="0"/>
          <w:bCs w:val="0"/>
          <w:color w:val="auto"/>
          <w:sz w:val="52"/>
          <w:szCs w:val="52"/>
          <w:highlight w:val="none"/>
        </w:rPr>
      </w:pPr>
    </w:p>
    <w:p>
      <w:pPr>
        <w:pStyle w:val="9"/>
        <w:spacing w:line="240" w:lineRule="auto"/>
        <w:ind w:left="0" w:leftChars="0" w:firstLine="0" w:firstLineChars="0"/>
        <w:jc w:val="center"/>
        <w:rPr>
          <w:rFonts w:hint="eastAsia" w:ascii="方正小标宋简体" w:hAnsi="方正小标宋简体" w:eastAsia="方正小标宋简体" w:cs="方正小标宋简体"/>
          <w:b w:val="0"/>
          <w:bCs w:val="0"/>
          <w:color w:val="auto"/>
          <w:sz w:val="52"/>
          <w:szCs w:val="52"/>
          <w:highlight w:val="none"/>
          <w:lang w:eastAsia="zh-CN"/>
        </w:rPr>
      </w:pPr>
      <w:r>
        <w:rPr>
          <w:rFonts w:hint="eastAsia" w:ascii="方正小标宋简体" w:hAnsi="方正小标宋简体" w:eastAsia="方正小标宋简体" w:cs="方正小标宋简体"/>
          <w:b w:val="0"/>
          <w:bCs w:val="0"/>
          <w:color w:val="auto"/>
          <w:sz w:val="52"/>
          <w:szCs w:val="52"/>
          <w:highlight w:val="none"/>
          <w:lang w:eastAsia="zh-CN"/>
        </w:rPr>
        <w:t>参</w:t>
      </w:r>
      <w:r>
        <w:rPr>
          <w:rFonts w:hint="eastAsia" w:ascii="方正小标宋简体" w:hAnsi="方正小标宋简体" w:eastAsia="方正小标宋简体" w:cs="方正小标宋简体"/>
          <w:b w:val="0"/>
          <w:bCs w:val="0"/>
          <w:color w:val="auto"/>
          <w:sz w:val="52"/>
          <w:szCs w:val="52"/>
          <w:highlight w:val="none"/>
          <w:lang w:val="en-US" w:eastAsia="zh-CN"/>
        </w:rPr>
        <w:t xml:space="preserve"> </w:t>
      </w:r>
      <w:r>
        <w:rPr>
          <w:rFonts w:hint="eastAsia" w:ascii="方正小标宋简体" w:hAnsi="方正小标宋简体" w:eastAsia="方正小标宋简体" w:cs="方正小标宋简体"/>
          <w:b w:val="0"/>
          <w:bCs w:val="0"/>
          <w:color w:val="auto"/>
          <w:sz w:val="52"/>
          <w:szCs w:val="52"/>
          <w:highlight w:val="none"/>
          <w:lang w:eastAsia="zh-CN"/>
        </w:rPr>
        <w:t>选</w:t>
      </w:r>
      <w:r>
        <w:rPr>
          <w:rFonts w:hint="eastAsia" w:ascii="方正小标宋简体" w:hAnsi="方正小标宋简体" w:eastAsia="方正小标宋简体" w:cs="方正小标宋简体"/>
          <w:b w:val="0"/>
          <w:bCs w:val="0"/>
          <w:color w:val="auto"/>
          <w:sz w:val="52"/>
          <w:szCs w:val="52"/>
          <w:highlight w:val="none"/>
          <w:lang w:val="en-US" w:eastAsia="zh-CN"/>
        </w:rPr>
        <w:t xml:space="preserve"> </w:t>
      </w:r>
      <w:r>
        <w:rPr>
          <w:rFonts w:hint="eastAsia" w:ascii="方正小标宋简体" w:hAnsi="方正小标宋简体" w:eastAsia="方正小标宋简体" w:cs="方正小标宋简体"/>
          <w:b w:val="0"/>
          <w:bCs w:val="0"/>
          <w:color w:val="auto"/>
          <w:sz w:val="52"/>
          <w:szCs w:val="52"/>
          <w:highlight w:val="none"/>
          <w:lang w:eastAsia="zh-CN"/>
        </w:rPr>
        <w:t>文</w:t>
      </w:r>
      <w:r>
        <w:rPr>
          <w:rFonts w:hint="eastAsia" w:ascii="方正小标宋简体" w:hAnsi="方正小标宋简体" w:eastAsia="方正小标宋简体" w:cs="方正小标宋简体"/>
          <w:b w:val="0"/>
          <w:bCs w:val="0"/>
          <w:color w:val="auto"/>
          <w:sz w:val="52"/>
          <w:szCs w:val="52"/>
          <w:highlight w:val="none"/>
          <w:lang w:val="en-US" w:eastAsia="zh-CN"/>
        </w:rPr>
        <w:t xml:space="preserve"> </w:t>
      </w:r>
      <w:r>
        <w:rPr>
          <w:rFonts w:hint="eastAsia" w:ascii="方正小标宋简体" w:hAnsi="方正小标宋简体" w:eastAsia="方正小标宋简体" w:cs="方正小标宋简体"/>
          <w:b w:val="0"/>
          <w:bCs w:val="0"/>
          <w:color w:val="auto"/>
          <w:sz w:val="52"/>
          <w:szCs w:val="52"/>
          <w:highlight w:val="none"/>
          <w:lang w:eastAsia="zh-CN"/>
        </w:rPr>
        <w:t>件</w:t>
      </w:r>
    </w:p>
    <w:p>
      <w:pPr>
        <w:pStyle w:val="9"/>
        <w:spacing w:line="240" w:lineRule="auto"/>
        <w:jc w:val="center"/>
        <w:rPr>
          <w:rFonts w:hint="eastAsia" w:ascii="仿宋" w:hAnsi="仿宋" w:eastAsia="仿宋" w:cs="仿宋"/>
          <w:b w:val="0"/>
          <w:bCs w:val="0"/>
          <w:color w:val="auto"/>
          <w:sz w:val="52"/>
          <w:szCs w:val="52"/>
          <w:highlight w:val="none"/>
        </w:rPr>
      </w:pPr>
    </w:p>
    <w:p>
      <w:pPr>
        <w:pStyle w:val="9"/>
        <w:spacing w:line="240" w:lineRule="auto"/>
        <w:jc w:val="center"/>
        <w:rPr>
          <w:rFonts w:hint="eastAsia" w:ascii="仿宋" w:hAnsi="仿宋" w:eastAsia="仿宋" w:cs="仿宋"/>
          <w:b w:val="0"/>
          <w:bCs w:val="0"/>
          <w:color w:val="auto"/>
          <w:sz w:val="52"/>
          <w:szCs w:val="52"/>
          <w:highlight w:val="none"/>
        </w:rPr>
      </w:pPr>
    </w:p>
    <w:p>
      <w:pPr>
        <w:pStyle w:val="9"/>
        <w:spacing w:line="240" w:lineRule="auto"/>
        <w:jc w:val="center"/>
        <w:rPr>
          <w:rFonts w:hint="eastAsia" w:ascii="仿宋" w:hAnsi="仿宋" w:eastAsia="仿宋" w:cs="仿宋"/>
          <w:b w:val="0"/>
          <w:bCs w:val="0"/>
          <w:color w:val="auto"/>
          <w:sz w:val="52"/>
          <w:szCs w:val="52"/>
          <w:highlight w:val="none"/>
        </w:rPr>
      </w:pPr>
    </w:p>
    <w:p>
      <w:pPr>
        <w:pStyle w:val="9"/>
        <w:spacing w:line="240" w:lineRule="auto"/>
        <w:ind w:firstLine="960" w:firstLineChars="300"/>
        <w:jc w:val="both"/>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lang w:eastAsia="zh-CN"/>
        </w:rPr>
        <w:t>参选</w:t>
      </w:r>
      <w:r>
        <w:rPr>
          <w:rFonts w:hint="eastAsia" w:ascii="仿宋" w:hAnsi="仿宋" w:eastAsia="仿宋" w:cs="仿宋"/>
          <w:b w:val="0"/>
          <w:bCs w:val="0"/>
          <w:color w:val="auto"/>
          <w:sz w:val="32"/>
          <w:szCs w:val="32"/>
          <w:highlight w:val="none"/>
        </w:rPr>
        <w:t>人：</w:t>
      </w:r>
      <w:r>
        <w:rPr>
          <w:rFonts w:hint="eastAsia" w:ascii="仿宋" w:hAnsi="仿宋" w:eastAsia="仿宋" w:cs="仿宋"/>
          <w:b w:val="0"/>
          <w:bCs w:val="0"/>
          <w:color w:val="auto"/>
          <w:sz w:val="32"/>
          <w:szCs w:val="32"/>
          <w:highlight w:val="none"/>
          <w:u w:val="single"/>
          <w:lang w:val="en-US" w:eastAsia="zh-CN"/>
        </w:rPr>
        <w:t xml:space="preserve">                              </w:t>
      </w:r>
      <w:r>
        <w:rPr>
          <w:rFonts w:hint="eastAsia" w:ascii="仿宋" w:hAnsi="仿宋" w:eastAsia="仿宋" w:cs="仿宋"/>
          <w:b w:val="0"/>
          <w:bCs w:val="0"/>
          <w:color w:val="auto"/>
          <w:sz w:val="32"/>
          <w:szCs w:val="32"/>
          <w:highlight w:val="none"/>
        </w:rPr>
        <w:t>（盖章）</w:t>
      </w:r>
    </w:p>
    <w:p>
      <w:pPr>
        <w:pStyle w:val="9"/>
        <w:spacing w:line="240" w:lineRule="auto"/>
        <w:ind w:firstLine="960" w:firstLineChars="300"/>
        <w:jc w:val="both"/>
        <w:rPr>
          <w:rFonts w:hint="eastAsia" w:ascii="仿宋" w:hAnsi="仿宋" w:eastAsia="仿宋" w:cs="仿宋"/>
          <w:b w:val="0"/>
          <w:bCs w:val="0"/>
          <w:color w:val="auto"/>
          <w:sz w:val="32"/>
          <w:szCs w:val="32"/>
          <w:highlight w:val="none"/>
          <w:lang w:val="en-US" w:eastAsia="zh-CN"/>
        </w:rPr>
      </w:pPr>
      <w:r>
        <w:rPr>
          <w:rFonts w:hint="eastAsia" w:ascii="仿宋" w:hAnsi="仿宋" w:eastAsia="仿宋" w:cs="仿宋"/>
          <w:b w:val="0"/>
          <w:bCs w:val="0"/>
          <w:color w:val="auto"/>
          <w:sz w:val="32"/>
          <w:szCs w:val="32"/>
          <w:highlight w:val="none"/>
          <w:lang w:eastAsia="zh-CN"/>
        </w:rPr>
        <w:t>地址：</w:t>
      </w:r>
      <w:r>
        <w:rPr>
          <w:rFonts w:hint="eastAsia" w:ascii="仿宋" w:hAnsi="仿宋" w:eastAsia="仿宋" w:cs="仿宋"/>
          <w:b w:val="0"/>
          <w:bCs w:val="0"/>
          <w:color w:val="auto"/>
          <w:sz w:val="32"/>
          <w:szCs w:val="32"/>
          <w:highlight w:val="none"/>
          <w:u w:val="single"/>
          <w:lang w:val="en-US" w:eastAsia="zh-CN"/>
        </w:rPr>
        <w:t xml:space="preserve">                                </w:t>
      </w:r>
    </w:p>
    <w:p>
      <w:pPr>
        <w:pStyle w:val="9"/>
        <w:spacing w:line="240" w:lineRule="auto"/>
        <w:ind w:firstLine="960" w:firstLineChars="300"/>
        <w:jc w:val="both"/>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rPr>
        <w:t>法定代表人或其</w:t>
      </w:r>
      <w:r>
        <w:rPr>
          <w:rFonts w:hint="eastAsia" w:ascii="仿宋" w:hAnsi="仿宋" w:eastAsia="仿宋" w:cs="仿宋"/>
          <w:b w:val="0"/>
          <w:bCs w:val="0"/>
          <w:color w:val="auto"/>
          <w:sz w:val="32"/>
          <w:szCs w:val="32"/>
          <w:highlight w:val="none"/>
          <w:lang w:eastAsia="zh-CN"/>
        </w:rPr>
        <w:t>授权</w:t>
      </w:r>
      <w:r>
        <w:rPr>
          <w:rFonts w:hint="eastAsia" w:ascii="仿宋" w:hAnsi="仿宋" w:eastAsia="仿宋" w:cs="仿宋"/>
          <w:b w:val="0"/>
          <w:bCs w:val="0"/>
          <w:color w:val="auto"/>
          <w:sz w:val="32"/>
          <w:szCs w:val="32"/>
          <w:highlight w:val="none"/>
        </w:rPr>
        <w:t>委托代理人：</w:t>
      </w:r>
      <w:r>
        <w:rPr>
          <w:rFonts w:hint="eastAsia" w:ascii="仿宋" w:hAnsi="仿宋" w:eastAsia="仿宋" w:cs="仿宋"/>
          <w:b w:val="0"/>
          <w:bCs w:val="0"/>
          <w:color w:val="auto"/>
          <w:sz w:val="32"/>
          <w:szCs w:val="32"/>
          <w:highlight w:val="none"/>
          <w:u w:val="single"/>
        </w:rPr>
        <w:t xml:space="preserve">        </w:t>
      </w:r>
      <w:r>
        <w:rPr>
          <w:rFonts w:hint="eastAsia" w:ascii="仿宋" w:hAnsi="仿宋" w:eastAsia="仿宋" w:cs="仿宋"/>
          <w:b w:val="0"/>
          <w:bCs w:val="0"/>
          <w:color w:val="auto"/>
          <w:sz w:val="32"/>
          <w:szCs w:val="32"/>
          <w:highlight w:val="none"/>
        </w:rPr>
        <w:t>（签字）</w:t>
      </w:r>
    </w:p>
    <w:p>
      <w:pPr>
        <w:pStyle w:val="9"/>
        <w:spacing w:line="240" w:lineRule="auto"/>
        <w:jc w:val="center"/>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u w:val="single"/>
          <w:lang w:val="en-US" w:eastAsia="zh-CN"/>
        </w:rPr>
        <w:t xml:space="preserve">        </w:t>
      </w:r>
      <w:r>
        <w:rPr>
          <w:rFonts w:hint="eastAsia" w:ascii="仿宋" w:hAnsi="仿宋" w:eastAsia="仿宋" w:cs="仿宋"/>
          <w:b w:val="0"/>
          <w:bCs w:val="0"/>
          <w:color w:val="auto"/>
          <w:sz w:val="32"/>
          <w:szCs w:val="32"/>
          <w:highlight w:val="none"/>
        </w:rPr>
        <w:t>年</w:t>
      </w:r>
      <w:r>
        <w:rPr>
          <w:rFonts w:hint="eastAsia" w:ascii="仿宋" w:hAnsi="仿宋" w:eastAsia="仿宋" w:cs="仿宋"/>
          <w:b w:val="0"/>
          <w:bCs w:val="0"/>
          <w:color w:val="auto"/>
          <w:sz w:val="32"/>
          <w:szCs w:val="32"/>
          <w:highlight w:val="none"/>
          <w:u w:val="single"/>
          <w:lang w:val="en-US" w:eastAsia="zh-CN"/>
        </w:rPr>
        <w:t xml:space="preserve">    </w:t>
      </w:r>
      <w:r>
        <w:rPr>
          <w:rFonts w:hint="eastAsia" w:ascii="仿宋" w:hAnsi="仿宋" w:eastAsia="仿宋" w:cs="仿宋"/>
          <w:b w:val="0"/>
          <w:bCs w:val="0"/>
          <w:color w:val="auto"/>
          <w:sz w:val="32"/>
          <w:szCs w:val="32"/>
          <w:highlight w:val="none"/>
        </w:rPr>
        <w:t>月</w:t>
      </w:r>
      <w:r>
        <w:rPr>
          <w:rFonts w:hint="eastAsia" w:ascii="仿宋" w:hAnsi="仿宋" w:eastAsia="仿宋" w:cs="仿宋"/>
          <w:b w:val="0"/>
          <w:bCs w:val="0"/>
          <w:color w:val="auto"/>
          <w:sz w:val="32"/>
          <w:szCs w:val="32"/>
          <w:highlight w:val="none"/>
          <w:u w:val="single"/>
          <w:lang w:val="en-US" w:eastAsia="zh-CN"/>
        </w:rPr>
        <w:t xml:space="preserve">    </w:t>
      </w:r>
      <w:r>
        <w:rPr>
          <w:rFonts w:hint="eastAsia" w:ascii="仿宋" w:hAnsi="仿宋" w:eastAsia="仿宋" w:cs="仿宋"/>
          <w:b w:val="0"/>
          <w:bCs w:val="0"/>
          <w:color w:val="auto"/>
          <w:sz w:val="32"/>
          <w:szCs w:val="32"/>
          <w:highlight w:val="none"/>
        </w:rPr>
        <w:t>日</w:t>
      </w:r>
    </w:p>
    <w:p>
      <w:pPr>
        <w:spacing w:line="240" w:lineRule="auto"/>
        <w:rPr>
          <w:rFonts w:hint="eastAsia" w:ascii="仿宋" w:hAnsi="仿宋" w:eastAsia="仿宋" w:cs="仿宋"/>
          <w:b w:val="0"/>
          <w:bCs w:val="0"/>
          <w:sz w:val="32"/>
          <w:szCs w:val="32"/>
        </w:rPr>
      </w:pPr>
      <w:bookmarkStart w:id="1" w:name="_Toc17089"/>
      <w:bookmarkStart w:id="2" w:name="_Toc14039"/>
      <w:bookmarkStart w:id="3" w:name="_Toc440035097"/>
      <w:bookmarkStart w:id="4" w:name="_Toc11208"/>
      <w:bookmarkStart w:id="5" w:name="_Toc30925"/>
      <w:bookmarkStart w:id="6" w:name="_Toc24908"/>
      <w:r>
        <w:rPr>
          <w:rFonts w:hint="eastAsia" w:ascii="仿宋" w:hAnsi="仿宋" w:eastAsia="仿宋" w:cs="仿宋"/>
          <w:b w:val="0"/>
          <w:bCs w:val="0"/>
          <w:sz w:val="32"/>
          <w:szCs w:val="32"/>
        </w:rPr>
        <w:br w:type="page"/>
      </w:r>
    </w:p>
    <w:p>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黑体" w:hAnsi="黑体" w:eastAsia="黑体" w:cs="黑体"/>
          <w:b w:val="0"/>
          <w:bCs w:val="0"/>
          <w:sz w:val="44"/>
          <w:szCs w:val="44"/>
        </w:rPr>
      </w:pPr>
      <w:r>
        <w:rPr>
          <w:rFonts w:hint="eastAsia" w:ascii="黑体" w:hAnsi="黑体" w:eastAsia="黑体" w:cs="黑体"/>
          <w:b w:val="0"/>
          <w:bCs w:val="0"/>
          <w:sz w:val="44"/>
          <w:szCs w:val="44"/>
        </w:rPr>
        <w:t>目</w:t>
      </w:r>
      <w:r>
        <w:rPr>
          <w:rFonts w:hint="eastAsia" w:ascii="黑体" w:hAnsi="黑体" w:eastAsia="黑体" w:cs="黑体"/>
          <w:b w:val="0"/>
          <w:bCs w:val="0"/>
          <w:sz w:val="44"/>
          <w:szCs w:val="44"/>
          <w:lang w:val="en-US" w:eastAsia="zh-CN"/>
        </w:rPr>
        <w:t xml:space="preserve">  </w:t>
      </w:r>
      <w:r>
        <w:rPr>
          <w:rFonts w:hint="eastAsia" w:ascii="黑体" w:hAnsi="黑体" w:eastAsia="黑体" w:cs="黑体"/>
          <w:b w:val="0"/>
          <w:bCs w:val="0"/>
          <w:sz w:val="44"/>
          <w:szCs w:val="44"/>
        </w:rPr>
        <w:t>录</w:t>
      </w:r>
      <w:bookmarkEnd w:id="1"/>
      <w:bookmarkEnd w:id="2"/>
      <w:bookmarkEnd w:id="3"/>
      <w:bookmarkEnd w:id="4"/>
      <w:bookmarkEnd w:id="5"/>
      <w:bookmarkEnd w:id="6"/>
    </w:p>
    <w:p>
      <w:pPr>
        <w:keepNext w:val="0"/>
        <w:keepLines w:val="0"/>
        <w:pageBreakBefore w:val="0"/>
        <w:kinsoku/>
        <w:wordWrap/>
        <w:overflowPunct/>
        <w:topLinePunct w:val="0"/>
        <w:bidi w:val="0"/>
        <w:adjustRightInd/>
        <w:snapToGrid/>
        <w:spacing w:line="240" w:lineRule="auto"/>
        <w:ind w:left="0" w:leftChars="0" w:firstLine="640" w:firstLineChars="200"/>
        <w:jc w:val="both"/>
        <w:textAlignment w:val="auto"/>
        <w:rPr>
          <w:rFonts w:hint="eastAsia" w:ascii="仿宋" w:hAnsi="仿宋" w:eastAsia="仿宋" w:cs="仿宋"/>
          <w:b w:val="0"/>
          <w:bCs w:val="0"/>
          <w:sz w:val="32"/>
          <w:szCs w:val="32"/>
        </w:rPr>
      </w:pPr>
    </w:p>
    <w:p>
      <w:pPr>
        <w:keepNext w:val="0"/>
        <w:keepLines w:val="0"/>
        <w:pageBreakBefore w:val="0"/>
        <w:kinsoku/>
        <w:wordWrap/>
        <w:overflowPunct/>
        <w:topLinePunct w:val="0"/>
        <w:bidi w:val="0"/>
        <w:adjustRightInd/>
        <w:snapToGrid/>
        <w:spacing w:line="240" w:lineRule="auto"/>
        <w:ind w:left="0" w:leftChars="0"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（本目录为格式，要求</w:t>
      </w:r>
      <w:r>
        <w:rPr>
          <w:rFonts w:hint="eastAsia" w:ascii="仿宋" w:hAnsi="仿宋" w:eastAsia="仿宋" w:cs="仿宋"/>
          <w:b w:val="0"/>
          <w:bCs w:val="0"/>
          <w:sz w:val="32"/>
          <w:szCs w:val="32"/>
          <w:lang w:eastAsia="zh-CN"/>
        </w:rPr>
        <w:t>参选人</w:t>
      </w:r>
      <w:r>
        <w:rPr>
          <w:rFonts w:hint="eastAsia" w:ascii="仿宋" w:hAnsi="仿宋" w:eastAsia="仿宋" w:cs="仿宋"/>
          <w:b w:val="0"/>
          <w:bCs w:val="0"/>
          <w:sz w:val="32"/>
          <w:szCs w:val="32"/>
        </w:rPr>
        <w:t>在</w:t>
      </w:r>
      <w:r>
        <w:rPr>
          <w:rFonts w:hint="eastAsia" w:ascii="仿宋" w:hAnsi="仿宋" w:eastAsia="仿宋" w:cs="仿宋"/>
          <w:b w:val="0"/>
          <w:bCs w:val="0"/>
          <w:sz w:val="32"/>
          <w:szCs w:val="32"/>
          <w:lang w:eastAsia="zh-CN"/>
        </w:rPr>
        <w:t>响应</w:t>
      </w:r>
      <w:r>
        <w:rPr>
          <w:rFonts w:hint="eastAsia" w:ascii="仿宋" w:hAnsi="仿宋" w:eastAsia="仿宋" w:cs="仿宋"/>
          <w:b w:val="0"/>
          <w:bCs w:val="0"/>
          <w:sz w:val="32"/>
          <w:szCs w:val="32"/>
        </w:rPr>
        <w:t>文件中标注各项页码）</w:t>
      </w:r>
    </w:p>
    <w:p>
      <w:pPr>
        <w:keepNext w:val="0"/>
        <w:keepLines w:val="0"/>
        <w:pageBreakBefore w:val="0"/>
        <w:kinsoku/>
        <w:wordWrap/>
        <w:overflowPunct/>
        <w:topLinePunct w:val="0"/>
        <w:bidi w:val="0"/>
        <w:adjustRightInd/>
        <w:snapToGrid/>
        <w:spacing w:line="240" w:lineRule="auto"/>
        <w:ind w:left="0" w:leftChars="0"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一、</w:t>
      </w:r>
      <w:r>
        <w:rPr>
          <w:rFonts w:hint="eastAsia" w:ascii="仿宋" w:hAnsi="仿宋" w:eastAsia="仿宋" w:cs="仿宋"/>
          <w:b w:val="0"/>
          <w:bCs w:val="0"/>
          <w:sz w:val="32"/>
          <w:szCs w:val="32"/>
          <w:lang w:eastAsia="zh-CN"/>
        </w:rPr>
        <w:t>响应函</w:t>
      </w:r>
    </w:p>
    <w:p>
      <w:pPr>
        <w:keepNext w:val="0"/>
        <w:keepLines w:val="0"/>
        <w:pageBreakBefore w:val="0"/>
        <w:kinsoku/>
        <w:wordWrap/>
        <w:overflowPunct/>
        <w:topLinePunct w:val="0"/>
        <w:bidi w:val="0"/>
        <w:adjustRightInd/>
        <w:snapToGrid/>
        <w:spacing w:line="240" w:lineRule="auto"/>
        <w:ind w:left="0" w:leftChars="0"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二、</w:t>
      </w:r>
      <w:r>
        <w:rPr>
          <w:rFonts w:hint="eastAsia" w:ascii="仿宋" w:hAnsi="仿宋" w:eastAsia="仿宋" w:cs="仿宋"/>
          <w:b w:val="0"/>
          <w:bCs w:val="0"/>
          <w:sz w:val="32"/>
          <w:szCs w:val="32"/>
        </w:rPr>
        <w:t>法定代表人授权书</w:t>
      </w:r>
    </w:p>
    <w:p>
      <w:pPr>
        <w:keepNext w:val="0"/>
        <w:keepLines w:val="0"/>
        <w:pageBreakBefore w:val="0"/>
        <w:kinsoku/>
        <w:wordWrap/>
        <w:overflowPunct/>
        <w:topLinePunct w:val="0"/>
        <w:bidi w:val="0"/>
        <w:adjustRightInd/>
        <w:snapToGrid/>
        <w:spacing w:line="240" w:lineRule="auto"/>
        <w:ind w:left="0" w:leftChars="0"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三、法定代表人</w:t>
      </w:r>
      <w:r>
        <w:rPr>
          <w:rFonts w:hint="eastAsia" w:ascii="仿宋" w:hAnsi="仿宋" w:eastAsia="仿宋" w:cs="仿宋"/>
          <w:b w:val="0"/>
          <w:bCs w:val="0"/>
          <w:sz w:val="32"/>
          <w:szCs w:val="32"/>
          <w:lang w:eastAsia="zh-CN"/>
        </w:rPr>
        <w:t>及授权</w:t>
      </w:r>
      <w:r>
        <w:rPr>
          <w:rFonts w:hint="eastAsia" w:ascii="仿宋" w:hAnsi="仿宋" w:eastAsia="仿宋" w:cs="仿宋"/>
          <w:b w:val="0"/>
          <w:bCs w:val="0"/>
          <w:sz w:val="32"/>
          <w:szCs w:val="32"/>
        </w:rPr>
        <w:t>委托代理人</w:t>
      </w:r>
      <w:r>
        <w:rPr>
          <w:rFonts w:hint="eastAsia" w:ascii="仿宋" w:hAnsi="仿宋" w:eastAsia="仿宋" w:cs="仿宋"/>
          <w:b w:val="0"/>
          <w:bCs w:val="0"/>
          <w:sz w:val="32"/>
          <w:szCs w:val="32"/>
          <w:lang w:eastAsia="zh-CN"/>
        </w:rPr>
        <w:t>身份证明</w:t>
      </w:r>
    </w:p>
    <w:p>
      <w:pPr>
        <w:keepNext w:val="0"/>
        <w:keepLines w:val="0"/>
        <w:pageBreakBefore w:val="0"/>
        <w:kinsoku/>
        <w:wordWrap/>
        <w:overflowPunct/>
        <w:topLinePunct w:val="0"/>
        <w:bidi w:val="0"/>
        <w:adjustRightInd/>
        <w:snapToGrid/>
        <w:spacing w:line="240" w:lineRule="auto"/>
        <w:ind w:left="0" w:leftChars="0"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四、</w:t>
      </w:r>
      <w:r>
        <w:rPr>
          <w:rFonts w:hint="eastAsia" w:ascii="仿宋" w:hAnsi="仿宋" w:eastAsia="仿宋" w:cs="仿宋"/>
          <w:b w:val="0"/>
          <w:bCs w:val="0"/>
          <w:sz w:val="32"/>
          <w:szCs w:val="32"/>
          <w:lang w:eastAsia="zh-CN"/>
        </w:rPr>
        <w:t>企业营业执照</w:t>
      </w:r>
    </w:p>
    <w:p>
      <w:pPr>
        <w:keepNext w:val="0"/>
        <w:keepLines w:val="0"/>
        <w:pageBreakBefore w:val="0"/>
        <w:kinsoku/>
        <w:wordWrap/>
        <w:overflowPunct/>
        <w:topLinePunct w:val="0"/>
        <w:bidi w:val="0"/>
        <w:adjustRightInd/>
        <w:snapToGrid/>
        <w:spacing w:line="240" w:lineRule="auto"/>
        <w:ind w:left="0" w:leftChars="0"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五、</w:t>
      </w:r>
      <w:r>
        <w:rPr>
          <w:rFonts w:hint="eastAsia" w:ascii="仿宋" w:hAnsi="仿宋" w:eastAsia="仿宋" w:cs="仿宋"/>
          <w:b w:val="0"/>
          <w:bCs w:val="0"/>
          <w:sz w:val="32"/>
          <w:szCs w:val="32"/>
          <w:lang w:eastAsia="zh-CN"/>
        </w:rPr>
        <w:t>资格证明文件</w:t>
      </w:r>
    </w:p>
    <w:p>
      <w:pPr>
        <w:keepNext w:val="0"/>
        <w:keepLines w:val="0"/>
        <w:pageBreakBefore w:val="0"/>
        <w:kinsoku/>
        <w:wordWrap/>
        <w:overflowPunct/>
        <w:topLinePunct w:val="0"/>
        <w:bidi w:val="0"/>
        <w:adjustRightInd/>
        <w:snapToGrid/>
        <w:spacing w:line="240" w:lineRule="auto"/>
        <w:ind w:left="0" w:leftChars="0"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六、财务状况报告</w:t>
      </w:r>
    </w:p>
    <w:p>
      <w:pPr>
        <w:keepNext w:val="0"/>
        <w:keepLines w:val="0"/>
        <w:pageBreakBefore w:val="0"/>
        <w:kinsoku/>
        <w:wordWrap/>
        <w:overflowPunct/>
        <w:topLinePunct w:val="0"/>
        <w:bidi w:val="0"/>
        <w:adjustRightInd/>
        <w:snapToGrid/>
        <w:spacing w:line="240" w:lineRule="auto"/>
        <w:ind w:left="0" w:leftChars="0"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七、缴纳税收的凭据</w:t>
      </w:r>
    </w:p>
    <w:p>
      <w:pPr>
        <w:keepNext w:val="0"/>
        <w:keepLines w:val="0"/>
        <w:pageBreakBefore w:val="0"/>
        <w:kinsoku/>
        <w:wordWrap/>
        <w:overflowPunct/>
        <w:topLinePunct w:val="0"/>
        <w:bidi w:val="0"/>
        <w:adjustRightInd/>
        <w:snapToGrid/>
        <w:spacing w:line="240" w:lineRule="auto"/>
        <w:ind w:left="0" w:leftChars="0"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八、缴纳社会保险的凭证</w:t>
      </w:r>
    </w:p>
    <w:p>
      <w:pPr>
        <w:keepNext w:val="0"/>
        <w:keepLines w:val="0"/>
        <w:pageBreakBefore w:val="0"/>
        <w:kinsoku/>
        <w:wordWrap/>
        <w:overflowPunct/>
        <w:topLinePunct w:val="0"/>
        <w:bidi w:val="0"/>
        <w:adjustRightInd/>
        <w:snapToGrid/>
        <w:spacing w:line="240" w:lineRule="auto"/>
        <w:ind w:left="0" w:leftChars="0"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eastAsia="zh-CN"/>
        </w:rPr>
        <w:t>九</w:t>
      </w:r>
      <w:r>
        <w:rPr>
          <w:rFonts w:hint="eastAsia" w:ascii="仿宋" w:hAnsi="仿宋" w:eastAsia="仿宋" w:cs="仿宋"/>
          <w:b w:val="0"/>
          <w:bCs w:val="0"/>
          <w:sz w:val="32"/>
          <w:szCs w:val="32"/>
        </w:rPr>
        <w:t>、</w:t>
      </w:r>
      <w:r>
        <w:rPr>
          <w:rFonts w:hint="eastAsia" w:ascii="仿宋" w:hAnsi="仿宋" w:eastAsia="仿宋" w:cs="仿宋"/>
          <w:b w:val="0"/>
          <w:bCs w:val="0"/>
          <w:sz w:val="32"/>
          <w:szCs w:val="32"/>
          <w:lang w:eastAsia="zh-CN"/>
        </w:rPr>
        <w:t>信用中国查询记录</w:t>
      </w:r>
    </w:p>
    <w:p>
      <w:pPr>
        <w:keepNext w:val="0"/>
        <w:keepLines w:val="0"/>
        <w:pageBreakBefore w:val="0"/>
        <w:kinsoku/>
        <w:wordWrap/>
        <w:overflowPunct/>
        <w:topLinePunct w:val="0"/>
        <w:bidi w:val="0"/>
        <w:adjustRightInd/>
        <w:snapToGrid/>
        <w:spacing w:line="240" w:lineRule="auto"/>
        <w:ind w:left="0" w:leftChars="0"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十、业绩证明文件</w:t>
      </w:r>
    </w:p>
    <w:p>
      <w:pPr>
        <w:keepNext w:val="0"/>
        <w:keepLines w:val="0"/>
        <w:pageBreakBefore w:val="0"/>
        <w:kinsoku/>
        <w:wordWrap/>
        <w:overflowPunct/>
        <w:topLinePunct w:val="0"/>
        <w:bidi w:val="0"/>
        <w:adjustRightInd/>
        <w:snapToGrid/>
        <w:spacing w:line="240" w:lineRule="auto"/>
        <w:ind w:left="0" w:leftChars="0"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十一、分项报价表</w:t>
      </w:r>
    </w:p>
    <w:p>
      <w:pPr>
        <w:keepNext w:val="0"/>
        <w:keepLines w:val="0"/>
        <w:pageBreakBefore w:val="0"/>
        <w:kinsoku/>
        <w:wordWrap/>
        <w:overflowPunct/>
        <w:topLinePunct w:val="0"/>
        <w:bidi w:val="0"/>
        <w:adjustRightInd/>
        <w:snapToGrid/>
        <w:spacing w:line="240" w:lineRule="auto"/>
        <w:ind w:left="0" w:leftChars="0" w:firstLine="640" w:firstLineChars="200"/>
        <w:jc w:val="both"/>
        <w:textAlignment w:val="auto"/>
        <w:rPr>
          <w:rFonts w:hint="eastAsia"/>
          <w:lang w:eastAsia="zh-CN"/>
        </w:rPr>
      </w:pPr>
      <w:r>
        <w:rPr>
          <w:rFonts w:hint="eastAsia" w:ascii="仿宋" w:hAnsi="仿宋" w:eastAsia="仿宋" w:cs="仿宋"/>
          <w:b w:val="0"/>
          <w:bCs w:val="0"/>
          <w:sz w:val="32"/>
          <w:szCs w:val="32"/>
          <w:lang w:eastAsia="zh-CN"/>
        </w:rPr>
        <w:t>十二</w:t>
      </w:r>
      <w:r>
        <w:rPr>
          <w:rFonts w:hint="eastAsia" w:ascii="仿宋" w:hAnsi="仿宋" w:eastAsia="仿宋" w:cs="仿宋"/>
          <w:b w:val="0"/>
          <w:bCs w:val="0"/>
          <w:sz w:val="32"/>
          <w:szCs w:val="32"/>
        </w:rPr>
        <w:t>、其他材料</w:t>
      </w:r>
    </w:p>
    <w:p>
      <w:pPr>
        <w:spacing w:line="240" w:lineRule="auto"/>
        <w:rPr>
          <w:rFonts w:hint="eastAsia" w:ascii="仿宋" w:hAnsi="仿宋" w:eastAsia="仿宋" w:cs="仿宋"/>
          <w:b w:val="0"/>
          <w:bCs w:val="0"/>
          <w:color w:val="auto"/>
          <w:sz w:val="32"/>
          <w:szCs w:val="32"/>
          <w:highlight w:val="none"/>
          <w:lang w:eastAsia="zh-CN"/>
        </w:rPr>
      </w:pPr>
      <w:bookmarkStart w:id="7" w:name="_Toc7412"/>
      <w:bookmarkStart w:id="8" w:name="_Toc3815"/>
      <w:bookmarkStart w:id="9" w:name="_Toc32412"/>
      <w:bookmarkStart w:id="10" w:name="_Toc12440"/>
      <w:bookmarkStart w:id="11" w:name="_Toc184635138"/>
      <w:bookmarkStart w:id="12" w:name="_Toc14256"/>
      <w:r>
        <w:rPr>
          <w:rFonts w:hint="eastAsia" w:ascii="仿宋" w:hAnsi="仿宋" w:eastAsia="仿宋" w:cs="仿宋"/>
          <w:b w:val="0"/>
          <w:bCs w:val="0"/>
          <w:color w:val="auto"/>
          <w:sz w:val="32"/>
          <w:szCs w:val="32"/>
          <w:highlight w:val="none"/>
          <w:lang w:eastAsia="zh-CN"/>
        </w:rPr>
        <w:br w:type="page"/>
      </w:r>
    </w:p>
    <w:p>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黑体" w:hAnsi="黑体" w:eastAsia="黑体" w:cs="黑体"/>
          <w:b w:val="0"/>
          <w:bCs w:val="0"/>
          <w:sz w:val="44"/>
          <w:szCs w:val="44"/>
          <w:lang w:eastAsia="zh-CN"/>
        </w:rPr>
      </w:pPr>
      <w:r>
        <w:rPr>
          <w:rFonts w:hint="eastAsia" w:ascii="黑体" w:hAnsi="黑体" w:eastAsia="黑体" w:cs="黑体"/>
          <w:b w:val="0"/>
          <w:bCs w:val="0"/>
          <w:sz w:val="44"/>
          <w:szCs w:val="44"/>
          <w:lang w:eastAsia="zh-CN"/>
        </w:rPr>
        <w:t>一、</w:t>
      </w:r>
      <w:r>
        <w:rPr>
          <w:rFonts w:hint="eastAsia" w:ascii="黑体" w:hAnsi="黑体" w:eastAsia="黑体" w:cs="黑体"/>
          <w:b w:val="0"/>
          <w:bCs w:val="0"/>
          <w:sz w:val="44"/>
          <w:szCs w:val="44"/>
        </w:rPr>
        <w:t>响应函</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宁夏宁东开发投资有限公司：</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1.我方已仔细研究了</w:t>
      </w:r>
      <w:r>
        <w:rPr>
          <w:rFonts w:hint="eastAsia" w:ascii="仿宋" w:hAnsi="仿宋" w:eastAsia="仿宋" w:cs="仿宋"/>
          <w:b w:val="0"/>
          <w:bCs w:val="0"/>
          <w:sz w:val="32"/>
          <w:szCs w:val="32"/>
          <w:u w:val="single"/>
        </w:rPr>
        <w:t>（项目名称）</w:t>
      </w:r>
      <w:r>
        <w:rPr>
          <w:rFonts w:hint="eastAsia" w:ascii="仿宋" w:hAnsi="仿宋" w:eastAsia="仿宋" w:cs="仿宋"/>
          <w:b w:val="0"/>
          <w:bCs w:val="0"/>
          <w:sz w:val="32"/>
          <w:szCs w:val="32"/>
        </w:rPr>
        <w:t>采购文件的全部内容，愿意以含税价人民币</w:t>
      </w:r>
      <w:r>
        <w:rPr>
          <w:rFonts w:hint="eastAsia" w:ascii="仿宋" w:hAnsi="仿宋" w:eastAsia="仿宋" w:cs="仿宋"/>
          <w:b w:val="0"/>
          <w:bCs w:val="0"/>
          <w:sz w:val="32"/>
          <w:szCs w:val="32"/>
          <w:u w:val="single"/>
        </w:rPr>
        <w:t>（大写）</w:t>
      </w:r>
      <w:r>
        <w:rPr>
          <w:rFonts w:hint="eastAsia" w:ascii="仿宋" w:hAnsi="仿宋" w:eastAsia="仿宋" w:cs="仿宋"/>
          <w:b w:val="0"/>
          <w:bCs w:val="0"/>
          <w:sz w:val="32"/>
          <w:szCs w:val="32"/>
        </w:rPr>
        <w:t>，</w:t>
      </w:r>
      <w:r>
        <w:rPr>
          <w:rFonts w:hint="eastAsia" w:ascii="仿宋" w:hAnsi="仿宋" w:eastAsia="仿宋" w:cs="仿宋"/>
          <w:b w:val="0"/>
          <w:bCs w:val="0"/>
          <w:sz w:val="32"/>
          <w:szCs w:val="32"/>
          <w:u w:val="single"/>
        </w:rPr>
        <w:t>（小写）</w:t>
      </w:r>
      <w:r>
        <w:rPr>
          <w:rFonts w:hint="eastAsia" w:ascii="仿宋" w:hAnsi="仿宋" w:eastAsia="仿宋" w:cs="仿宋"/>
          <w:b w:val="0"/>
          <w:bCs w:val="0"/>
          <w:sz w:val="32"/>
          <w:szCs w:val="32"/>
        </w:rPr>
        <w:t>的报价完成本项目货物</w:t>
      </w:r>
      <w:r>
        <w:rPr>
          <w:rFonts w:hint="eastAsia" w:ascii="仿宋" w:hAnsi="仿宋" w:eastAsia="仿宋" w:cs="仿宋"/>
          <w:b w:val="0"/>
          <w:bCs w:val="0"/>
          <w:sz w:val="32"/>
          <w:szCs w:val="32"/>
          <w:lang w:eastAsia="zh-CN"/>
        </w:rPr>
        <w:t>供应</w:t>
      </w:r>
      <w:r>
        <w:rPr>
          <w:rFonts w:hint="eastAsia" w:ascii="仿宋" w:hAnsi="仿宋" w:eastAsia="仿宋" w:cs="仿宋"/>
          <w:b w:val="0"/>
          <w:bCs w:val="0"/>
          <w:sz w:val="32"/>
          <w:szCs w:val="32"/>
        </w:rPr>
        <w:t>并按合同约定履行义务。</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rPr>
        <w:t>.如我方中选，我方将严格履行合同及比选文件规定的责任和义务。</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val="en-US"/>
        </w:rPr>
        <w:t>4</w:t>
      </w:r>
      <w:r>
        <w:rPr>
          <w:rFonts w:hint="eastAsia" w:ascii="仿宋" w:hAnsi="仿宋" w:eastAsia="仿宋" w:cs="仿宋"/>
          <w:b w:val="0"/>
          <w:bCs w:val="0"/>
          <w:sz w:val="32"/>
          <w:szCs w:val="32"/>
        </w:rPr>
        <w:t>.如我方中选，保证按照</w:t>
      </w:r>
      <w:r>
        <w:rPr>
          <w:rFonts w:hint="eastAsia" w:ascii="仿宋" w:hAnsi="仿宋" w:eastAsia="仿宋" w:cs="仿宋"/>
          <w:b w:val="0"/>
          <w:bCs w:val="0"/>
          <w:sz w:val="32"/>
          <w:szCs w:val="32"/>
          <w:lang w:eastAsia="zh-CN"/>
        </w:rPr>
        <w:t>比选文件</w:t>
      </w:r>
      <w:r>
        <w:rPr>
          <w:rFonts w:hint="eastAsia" w:ascii="仿宋" w:hAnsi="仿宋" w:eastAsia="仿宋" w:cs="仿宋"/>
          <w:b w:val="0"/>
          <w:bCs w:val="0"/>
          <w:sz w:val="32"/>
          <w:szCs w:val="32"/>
        </w:rPr>
        <w:t>要求和时间节点</w:t>
      </w:r>
      <w:r>
        <w:rPr>
          <w:rFonts w:hint="eastAsia" w:ascii="仿宋" w:hAnsi="仿宋" w:eastAsia="仿宋" w:cs="仿宋"/>
          <w:b w:val="0"/>
          <w:bCs w:val="0"/>
          <w:sz w:val="32"/>
          <w:szCs w:val="32"/>
          <w:lang w:eastAsia="zh-CN"/>
        </w:rPr>
        <w:t>按时</w:t>
      </w:r>
      <w:r>
        <w:rPr>
          <w:rFonts w:hint="eastAsia" w:ascii="仿宋" w:hAnsi="仿宋" w:eastAsia="仿宋" w:cs="仿宋"/>
          <w:b w:val="0"/>
          <w:bCs w:val="0"/>
          <w:sz w:val="32"/>
          <w:szCs w:val="32"/>
        </w:rPr>
        <w:t>完成合同及比选文件规定</w:t>
      </w:r>
      <w:r>
        <w:rPr>
          <w:rFonts w:hint="eastAsia" w:ascii="仿宋" w:hAnsi="仿宋" w:eastAsia="仿宋" w:cs="仿宋"/>
          <w:b w:val="0"/>
          <w:bCs w:val="0"/>
          <w:sz w:val="32"/>
          <w:szCs w:val="32"/>
          <w:lang w:eastAsia="zh-CN"/>
        </w:rPr>
        <w:t>的内容。</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rPr>
        <w:t>5</w:t>
      </w:r>
      <w:r>
        <w:rPr>
          <w:rFonts w:hint="eastAsia" w:ascii="仿宋" w:hAnsi="仿宋" w:eastAsia="仿宋" w:cs="仿宋"/>
          <w:b w:val="0"/>
          <w:bCs w:val="0"/>
          <w:sz w:val="32"/>
          <w:szCs w:val="32"/>
        </w:rPr>
        <w:t>.我方为本项目提交的</w:t>
      </w:r>
      <w:r>
        <w:rPr>
          <w:rFonts w:hint="eastAsia" w:ascii="仿宋" w:hAnsi="仿宋" w:eastAsia="仿宋" w:cs="仿宋"/>
          <w:b w:val="0"/>
          <w:bCs w:val="0"/>
          <w:sz w:val="32"/>
          <w:szCs w:val="32"/>
          <w:lang w:eastAsia="zh-CN"/>
        </w:rPr>
        <w:t>响应</w:t>
      </w:r>
      <w:r>
        <w:rPr>
          <w:rFonts w:hint="eastAsia" w:ascii="仿宋" w:hAnsi="仿宋" w:eastAsia="仿宋" w:cs="仿宋"/>
          <w:b w:val="0"/>
          <w:bCs w:val="0"/>
          <w:sz w:val="32"/>
          <w:szCs w:val="32"/>
        </w:rPr>
        <w:t>文件（含参选报价）一式2份，其中正本1份</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副本1份。</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rPr>
        <w:t>6</w:t>
      </w:r>
      <w:r>
        <w:rPr>
          <w:rFonts w:hint="eastAsia" w:ascii="仿宋" w:hAnsi="仿宋" w:eastAsia="仿宋" w:cs="仿宋"/>
          <w:b w:val="0"/>
          <w:bCs w:val="0"/>
          <w:sz w:val="32"/>
          <w:szCs w:val="32"/>
        </w:rPr>
        <w:t>.我方愿意提供贵司另外要求的与报价有关的文件资料，并保证我方已提供和将要提供的文件资料是真实、准确、完整的。若比选过程中查有虚假，同意作无效</w:t>
      </w:r>
      <w:r>
        <w:rPr>
          <w:rFonts w:hint="eastAsia" w:ascii="仿宋" w:hAnsi="仿宋" w:eastAsia="仿宋" w:cs="仿宋"/>
          <w:b w:val="0"/>
          <w:bCs w:val="0"/>
          <w:sz w:val="32"/>
          <w:szCs w:val="32"/>
          <w:lang w:eastAsia="zh-CN"/>
        </w:rPr>
        <w:t>响应</w:t>
      </w:r>
      <w:r>
        <w:rPr>
          <w:rFonts w:hint="eastAsia" w:ascii="仿宋" w:hAnsi="仿宋" w:eastAsia="仿宋" w:cs="仿宋"/>
          <w:b w:val="0"/>
          <w:bCs w:val="0"/>
          <w:sz w:val="32"/>
          <w:szCs w:val="32"/>
        </w:rPr>
        <w:t>文件处理，若中选之后查有虚假，同意被废除</w:t>
      </w:r>
      <w:r>
        <w:rPr>
          <w:rFonts w:hint="eastAsia" w:ascii="仿宋" w:hAnsi="仿宋" w:eastAsia="仿宋" w:cs="仿宋"/>
          <w:b w:val="0"/>
          <w:bCs w:val="0"/>
          <w:sz w:val="32"/>
          <w:szCs w:val="32"/>
          <w:lang w:eastAsia="zh-CN"/>
        </w:rPr>
        <w:t>中</w:t>
      </w:r>
      <w:r>
        <w:rPr>
          <w:rFonts w:hint="eastAsia" w:ascii="仿宋" w:hAnsi="仿宋" w:eastAsia="仿宋" w:cs="仿宋"/>
          <w:b w:val="0"/>
          <w:bCs w:val="0"/>
          <w:sz w:val="32"/>
          <w:szCs w:val="32"/>
        </w:rPr>
        <w:t>选资格。</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参选单位名称（盖章）：</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color w:val="auto"/>
          <w:sz w:val="32"/>
          <w:szCs w:val="32"/>
          <w:highlight w:val="none"/>
        </w:rPr>
        <w:t>法定代表人或其</w:t>
      </w:r>
      <w:r>
        <w:rPr>
          <w:rFonts w:hint="eastAsia" w:ascii="仿宋" w:hAnsi="仿宋" w:eastAsia="仿宋" w:cs="仿宋"/>
          <w:b w:val="0"/>
          <w:bCs w:val="0"/>
          <w:color w:val="auto"/>
          <w:sz w:val="32"/>
          <w:szCs w:val="32"/>
          <w:highlight w:val="none"/>
          <w:lang w:eastAsia="zh-CN"/>
        </w:rPr>
        <w:t>授权</w:t>
      </w:r>
      <w:r>
        <w:rPr>
          <w:rFonts w:hint="eastAsia" w:ascii="仿宋" w:hAnsi="仿宋" w:eastAsia="仿宋" w:cs="仿宋"/>
          <w:b w:val="0"/>
          <w:bCs w:val="0"/>
          <w:color w:val="auto"/>
          <w:sz w:val="32"/>
          <w:szCs w:val="32"/>
          <w:highlight w:val="none"/>
        </w:rPr>
        <w:t>委托代理人</w:t>
      </w:r>
      <w:r>
        <w:rPr>
          <w:rFonts w:hint="eastAsia" w:ascii="仿宋" w:hAnsi="仿宋" w:eastAsia="仿宋" w:cs="仿宋"/>
          <w:b w:val="0"/>
          <w:bCs w:val="0"/>
          <w:sz w:val="32"/>
          <w:szCs w:val="32"/>
        </w:rPr>
        <w:t>（签字）：</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US"/>
        </w:rPr>
      </w:pPr>
      <w:r>
        <w:rPr>
          <w:rFonts w:hint="eastAsia" w:ascii="仿宋" w:hAnsi="仿宋" w:eastAsia="仿宋" w:cs="仿宋"/>
          <w:b w:val="0"/>
          <w:bCs w:val="0"/>
          <w:sz w:val="32"/>
          <w:szCs w:val="32"/>
        </w:rPr>
        <w:t>联系电话：</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传</w:t>
      </w: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t>真：</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开户银行：</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帐</w:t>
      </w:r>
      <w:r>
        <w:rPr>
          <w:rFonts w:hint="eastAsia" w:ascii="仿宋" w:hAnsi="仿宋" w:eastAsia="仿宋" w:cs="仿宋"/>
          <w:b w:val="0"/>
          <w:bCs w:val="0"/>
          <w:sz w:val="32"/>
          <w:szCs w:val="32"/>
          <w:lang w:val="en-US"/>
        </w:rPr>
        <w:t xml:space="preserve">    </w:t>
      </w:r>
      <w:r>
        <w:rPr>
          <w:rFonts w:hint="eastAsia" w:ascii="仿宋" w:hAnsi="仿宋" w:eastAsia="仿宋" w:cs="仿宋"/>
          <w:b w:val="0"/>
          <w:bCs w:val="0"/>
          <w:sz w:val="32"/>
          <w:szCs w:val="32"/>
        </w:rPr>
        <w:t>号：</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参选日期：</w:t>
      </w:r>
    </w:p>
    <w:p>
      <w:pPr>
        <w:spacing w:line="240" w:lineRule="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br w:type="page"/>
      </w:r>
    </w:p>
    <w:p>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黑体" w:hAnsi="黑体" w:eastAsia="黑体" w:cs="黑体"/>
          <w:b w:val="0"/>
          <w:bCs w:val="0"/>
          <w:sz w:val="44"/>
          <w:szCs w:val="44"/>
        </w:rPr>
      </w:pPr>
      <w:r>
        <w:rPr>
          <w:rFonts w:hint="eastAsia" w:ascii="黑体" w:hAnsi="黑体" w:eastAsia="黑体" w:cs="黑体"/>
          <w:b w:val="0"/>
          <w:bCs w:val="0"/>
          <w:sz w:val="44"/>
          <w:szCs w:val="44"/>
          <w:lang w:eastAsia="zh-CN"/>
        </w:rPr>
        <w:t>二、</w:t>
      </w:r>
      <w:r>
        <w:rPr>
          <w:rFonts w:hint="eastAsia" w:ascii="黑体" w:hAnsi="黑体" w:eastAsia="黑体" w:cs="黑体"/>
          <w:b w:val="0"/>
          <w:bCs w:val="0"/>
          <w:sz w:val="44"/>
          <w:szCs w:val="44"/>
        </w:rPr>
        <w:t>法定代表人授权书</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宁夏宁东开发投资有限公司：</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lang w:val="en-GB"/>
        </w:rPr>
      </w:pPr>
      <w:r>
        <w:rPr>
          <w:rFonts w:hint="eastAsia" w:ascii="仿宋" w:hAnsi="仿宋" w:eastAsia="仿宋" w:cs="仿宋"/>
          <w:b w:val="0"/>
          <w:bCs w:val="0"/>
          <w:sz w:val="32"/>
          <w:szCs w:val="32"/>
        </w:rPr>
        <w:t>本人系（参选人名称）的法定代表人，现委托我公司</w:t>
      </w:r>
      <w:r>
        <w:rPr>
          <w:rFonts w:hint="eastAsia" w:ascii="仿宋" w:hAnsi="仿宋" w:eastAsia="仿宋" w:cs="仿宋"/>
          <w:b w:val="0"/>
          <w:bCs w:val="0"/>
          <w:sz w:val="32"/>
          <w:szCs w:val="32"/>
          <w:lang w:val="en-US"/>
        </w:rPr>
        <w:t>XXX</w:t>
      </w:r>
      <w:r>
        <w:rPr>
          <w:rFonts w:hint="eastAsia" w:ascii="仿宋" w:hAnsi="仿宋" w:eastAsia="仿宋" w:cs="仿宋"/>
          <w:b w:val="0"/>
          <w:bCs w:val="0"/>
          <w:sz w:val="32"/>
          <w:szCs w:val="32"/>
        </w:rPr>
        <w:t>（其在本公司的职务是：XXX，联系电话：XXX，手机：XXX，传真：</w:t>
      </w:r>
      <w:r>
        <w:rPr>
          <w:rFonts w:hint="eastAsia" w:ascii="仿宋" w:hAnsi="仿宋" w:eastAsia="仿宋" w:cs="仿宋"/>
          <w:b w:val="0"/>
          <w:bCs w:val="0"/>
          <w:sz w:val="32"/>
          <w:szCs w:val="32"/>
          <w:lang w:val="en-US"/>
        </w:rPr>
        <w:t>XXX</w:t>
      </w:r>
      <w:r>
        <w:rPr>
          <w:rFonts w:hint="eastAsia" w:ascii="仿宋" w:hAnsi="仿宋" w:eastAsia="仿宋" w:cs="仿宋"/>
          <w:b w:val="0"/>
          <w:bCs w:val="0"/>
          <w:sz w:val="32"/>
          <w:szCs w:val="32"/>
        </w:rPr>
        <w:t>，身份证号：XXX）为我公司代理人，代表我公司全权处理</w:t>
      </w:r>
      <w:r>
        <w:rPr>
          <w:rFonts w:hint="eastAsia" w:ascii="仿宋" w:hAnsi="仿宋" w:eastAsia="仿宋" w:cs="仿宋"/>
          <w:b w:val="0"/>
          <w:bCs w:val="0"/>
          <w:sz w:val="32"/>
          <w:szCs w:val="32"/>
          <w:lang w:val="en-US" w:eastAsia="zh-CN"/>
        </w:rPr>
        <w:t>XXX项目XXX</w:t>
      </w:r>
      <w:r>
        <w:rPr>
          <w:rFonts w:hint="eastAsia" w:ascii="仿宋" w:hAnsi="仿宋" w:eastAsia="仿宋" w:cs="仿宋"/>
          <w:b w:val="0"/>
          <w:bCs w:val="0"/>
          <w:sz w:val="32"/>
          <w:szCs w:val="32"/>
        </w:rPr>
        <w:t>比选参选的一切事项及合同签订、履行等事宜。</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本委托书有效期：自XXXX年XX月XX日起至XXXX年XX月XX日止</w:t>
      </w:r>
      <w:r>
        <w:rPr>
          <w:rFonts w:hint="eastAsia" w:ascii="仿宋" w:hAnsi="仿宋" w:eastAsia="仿宋" w:cs="仿宋"/>
          <w:b w:val="0"/>
          <w:bCs w:val="0"/>
          <w:sz w:val="32"/>
          <w:szCs w:val="32"/>
          <w:lang w:eastAsia="zh-CN"/>
        </w:rPr>
        <w:t>，</w:t>
      </w:r>
      <w:r>
        <w:rPr>
          <w:rFonts w:hint="eastAsia" w:ascii="仿宋" w:hAnsi="仿宋" w:eastAsia="仿宋" w:cs="仿宋"/>
          <w:b w:val="0"/>
          <w:bCs w:val="0"/>
          <w:sz w:val="32"/>
          <w:szCs w:val="32"/>
        </w:rPr>
        <w:t>代理人无转委托权。</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特此声明。</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法定代表人签字盖章：</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身份证号码：</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授权代理人签字：</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身份证号码：</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rPr>
        <w:t>日</w:t>
      </w:r>
      <w:r>
        <w:rPr>
          <w:rFonts w:hint="eastAsia" w:ascii="仿宋" w:hAnsi="仿宋" w:eastAsia="仿宋" w:cs="仿宋"/>
          <w:b w:val="0"/>
          <w:bCs w:val="0"/>
          <w:sz w:val="32"/>
          <w:szCs w:val="32"/>
          <w:lang w:val="en-US" w:eastAsia="zh-CN"/>
        </w:rPr>
        <w:t xml:space="preserve">  </w:t>
      </w:r>
      <w:r>
        <w:rPr>
          <w:rFonts w:hint="eastAsia" w:ascii="仿宋" w:hAnsi="仿宋" w:eastAsia="仿宋" w:cs="仿宋"/>
          <w:b w:val="0"/>
          <w:bCs w:val="0"/>
          <w:sz w:val="32"/>
          <w:szCs w:val="32"/>
        </w:rPr>
        <w:t>期：        年    月    日</w:t>
      </w:r>
    </w:p>
    <w:p>
      <w:pPr>
        <w:spacing w:line="240" w:lineRule="auto"/>
        <w:rPr>
          <w:rFonts w:hint="eastAsia" w:ascii="仿宋" w:hAnsi="仿宋" w:eastAsia="仿宋" w:cs="仿宋"/>
          <w:b w:val="0"/>
          <w:bCs w:val="0"/>
          <w:color w:val="auto"/>
          <w:sz w:val="32"/>
          <w:szCs w:val="32"/>
          <w:highlight w:val="none"/>
          <w:lang w:eastAsia="zh-CN"/>
        </w:rPr>
      </w:pPr>
      <w:r>
        <w:rPr>
          <w:rFonts w:hint="eastAsia" w:ascii="仿宋" w:hAnsi="仿宋" w:eastAsia="仿宋" w:cs="仿宋"/>
          <w:b w:val="0"/>
          <w:bCs w:val="0"/>
          <w:color w:val="auto"/>
          <w:sz w:val="32"/>
          <w:szCs w:val="32"/>
          <w:highlight w:val="none"/>
          <w:lang w:eastAsia="zh-CN"/>
        </w:rPr>
        <w:br w:type="page"/>
      </w:r>
    </w:p>
    <w:p>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黑体" w:hAnsi="黑体" w:eastAsia="黑体" w:cs="黑体"/>
          <w:b w:val="0"/>
          <w:bCs w:val="0"/>
          <w:sz w:val="44"/>
          <w:szCs w:val="44"/>
        </w:rPr>
      </w:pPr>
      <w:r>
        <w:rPr>
          <w:rFonts w:hint="eastAsia" w:ascii="黑体" w:hAnsi="黑体" w:eastAsia="黑体" w:cs="黑体"/>
          <w:b w:val="0"/>
          <w:bCs w:val="0"/>
          <w:sz w:val="44"/>
          <w:szCs w:val="44"/>
          <w:lang w:eastAsia="zh-CN"/>
        </w:rPr>
        <w:t>三、法定代表人及授权委托代理人身份证明</w:t>
      </w:r>
    </w:p>
    <w:p>
      <w:pPr>
        <w:keepNext w:val="0"/>
        <w:keepLines w:val="0"/>
        <w:pageBreakBefore w:val="0"/>
        <w:widowControl w:val="0"/>
        <w:kinsoku/>
        <w:wordWrap/>
        <w:overflowPunct/>
        <w:topLinePunct w:val="0"/>
        <w:autoSpaceDE w:val="0"/>
        <w:autoSpaceDN w:val="0"/>
        <w:bidi w:val="0"/>
        <w:adjustRightInd/>
        <w:snapToGrid/>
        <w:spacing w:line="240" w:lineRule="auto"/>
        <w:ind w:firstLine="640" w:firstLineChars="200"/>
        <w:jc w:val="both"/>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val="0"/>
        <w:autoSpaceDN w:val="0"/>
        <w:bidi w:val="0"/>
        <w:adjustRightInd/>
        <w:snapToGrid/>
        <w:spacing w:line="240" w:lineRule="auto"/>
        <w:ind w:left="0" w:leftChars="0" w:firstLine="640" w:firstLineChars="200"/>
        <w:jc w:val="left"/>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（法定代表人和授权委托代理人身份证正反面复印件并加盖公章）</w:t>
      </w:r>
    </w:p>
    <w:p>
      <w:pPr>
        <w:spacing w:line="240" w:lineRule="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br w:type="page"/>
      </w:r>
    </w:p>
    <w:p>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黑体" w:hAnsi="黑体" w:eastAsia="黑体" w:cs="黑体"/>
          <w:b w:val="0"/>
          <w:bCs w:val="0"/>
          <w:sz w:val="44"/>
          <w:szCs w:val="44"/>
          <w:lang w:eastAsia="zh-CN"/>
        </w:rPr>
      </w:pPr>
      <w:r>
        <w:rPr>
          <w:rFonts w:hint="eastAsia" w:ascii="黑体" w:hAnsi="黑体" w:eastAsia="黑体" w:cs="黑体"/>
          <w:b w:val="0"/>
          <w:bCs w:val="0"/>
          <w:sz w:val="44"/>
          <w:szCs w:val="44"/>
          <w:lang w:eastAsia="zh-CN"/>
        </w:rPr>
        <w:t>四、企业营业执照</w:t>
      </w:r>
    </w:p>
    <w:bookmarkEnd w:id="7"/>
    <w:bookmarkEnd w:id="8"/>
    <w:bookmarkEnd w:id="9"/>
    <w:bookmarkEnd w:id="10"/>
    <w:bookmarkEnd w:id="11"/>
    <w:bookmarkEnd w:id="12"/>
    <w:p>
      <w:pPr>
        <w:spacing w:line="240" w:lineRule="auto"/>
        <w:ind w:left="0" w:leftChars="0" w:firstLine="0" w:firstLineChars="0"/>
        <w:jc w:val="both"/>
        <w:rPr>
          <w:rFonts w:hint="eastAsia" w:ascii="仿宋" w:hAnsi="仿宋" w:eastAsia="仿宋" w:cs="仿宋"/>
          <w:b w:val="0"/>
          <w:bCs w:val="0"/>
          <w:color w:val="auto"/>
          <w:sz w:val="32"/>
          <w:szCs w:val="32"/>
          <w:highlight w:val="none"/>
        </w:rPr>
      </w:pPr>
    </w:p>
    <w:p>
      <w:pPr>
        <w:spacing w:line="240" w:lineRule="auto"/>
        <w:ind w:left="0" w:leftChars="0" w:firstLine="640" w:firstLineChars="200"/>
        <w:jc w:val="both"/>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（企业营业执照复印件并加盖公章）</w:t>
      </w:r>
    </w:p>
    <w:p>
      <w:pPr>
        <w:spacing w:line="240" w:lineRule="auto"/>
        <w:rPr>
          <w:rFonts w:hint="eastAsia" w:ascii="仿宋" w:hAnsi="仿宋" w:eastAsia="仿宋" w:cs="仿宋"/>
          <w:b w:val="0"/>
          <w:bCs w:val="0"/>
          <w:sz w:val="32"/>
          <w:szCs w:val="32"/>
        </w:rPr>
      </w:pPr>
      <w:r>
        <w:rPr>
          <w:rFonts w:hint="eastAsia" w:ascii="仿宋" w:hAnsi="仿宋" w:eastAsia="仿宋" w:cs="仿宋"/>
          <w:b w:val="0"/>
          <w:bCs w:val="0"/>
          <w:sz w:val="32"/>
          <w:szCs w:val="32"/>
        </w:rPr>
        <w:br w:type="page"/>
      </w:r>
    </w:p>
    <w:p>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黑体" w:hAnsi="黑体" w:eastAsia="黑体" w:cs="黑体"/>
          <w:b w:val="0"/>
          <w:bCs w:val="0"/>
          <w:sz w:val="44"/>
          <w:szCs w:val="44"/>
          <w:lang w:eastAsia="zh-CN"/>
        </w:rPr>
      </w:pPr>
      <w:r>
        <w:rPr>
          <w:rFonts w:hint="eastAsia" w:ascii="黑体" w:hAnsi="黑体" w:eastAsia="黑体" w:cs="黑体"/>
          <w:b w:val="0"/>
          <w:bCs w:val="0"/>
          <w:sz w:val="44"/>
          <w:szCs w:val="44"/>
          <w:lang w:eastAsia="zh-CN"/>
        </w:rPr>
        <w:t>五、资格证明文件</w:t>
      </w:r>
    </w:p>
    <w:p>
      <w:pPr>
        <w:spacing w:line="240" w:lineRule="auto"/>
        <w:ind w:left="0" w:leftChars="0" w:firstLine="0" w:firstLineChars="0"/>
        <w:jc w:val="center"/>
        <w:rPr>
          <w:rFonts w:hint="eastAsia" w:ascii="仿宋" w:hAnsi="仿宋" w:eastAsia="仿宋" w:cs="仿宋"/>
          <w:b w:val="0"/>
          <w:bCs w:val="0"/>
          <w:sz w:val="32"/>
          <w:szCs w:val="32"/>
          <w:lang w:eastAsia="zh-CN"/>
        </w:rPr>
      </w:pPr>
    </w:p>
    <w:p>
      <w:pPr>
        <w:spacing w:line="240" w:lineRule="auto"/>
        <w:ind w:left="0" w:leftChars="0" w:firstLine="0" w:firstLineChars="0"/>
        <w:jc w:val="cente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（按照比选文件参选资格要求的相关文件并加盖公章）</w:t>
      </w:r>
    </w:p>
    <w:p>
      <w:pPr>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br w:type="page"/>
      </w:r>
    </w:p>
    <w:p>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黑体" w:hAnsi="黑体" w:eastAsia="黑体" w:cs="黑体"/>
          <w:b w:val="0"/>
          <w:bCs w:val="0"/>
          <w:sz w:val="44"/>
          <w:szCs w:val="44"/>
          <w:lang w:eastAsia="zh-CN"/>
        </w:rPr>
      </w:pPr>
      <w:r>
        <w:rPr>
          <w:rFonts w:hint="eastAsia" w:ascii="黑体" w:hAnsi="黑体" w:eastAsia="黑体" w:cs="黑体"/>
          <w:b w:val="0"/>
          <w:bCs w:val="0"/>
          <w:sz w:val="44"/>
          <w:szCs w:val="44"/>
          <w:lang w:eastAsia="zh-CN"/>
        </w:rPr>
        <w:t>六、财务状况报告</w:t>
      </w:r>
    </w:p>
    <w:p>
      <w:pPr>
        <w:rPr>
          <w:rFonts w:hint="eastAsia" w:ascii="黑体" w:hAnsi="黑体" w:eastAsia="黑体" w:cs="黑体"/>
          <w:b w:val="0"/>
          <w:bCs w:val="0"/>
          <w:sz w:val="44"/>
          <w:szCs w:val="44"/>
          <w:lang w:eastAsia="zh-CN"/>
        </w:rPr>
      </w:pPr>
    </w:p>
    <w:p>
      <w:pPr>
        <w:ind w:firstLine="640" w:firstLineChars="200"/>
        <w:rPr>
          <w:rFonts w:hint="eastAsia" w:ascii="仿宋" w:hAnsi="仿宋" w:eastAsia="仿宋" w:cs="仿宋"/>
          <w:b w:val="0"/>
          <w:bCs w:val="0"/>
          <w:sz w:val="32"/>
          <w:szCs w:val="32"/>
          <w:lang w:eastAsia="zh-CN"/>
        </w:rPr>
      </w:pPr>
      <w:r>
        <w:rPr>
          <w:rFonts w:hint="eastAsia" w:ascii="仿宋" w:hAnsi="仿宋" w:eastAsia="仿宋" w:cs="仿宋"/>
          <w:b w:val="0"/>
          <w:bCs w:val="0"/>
          <w:color w:val="auto"/>
          <w:sz w:val="32"/>
          <w:szCs w:val="32"/>
          <w:highlight w:val="none"/>
          <w:lang w:eastAsia="zh-CN"/>
        </w:rPr>
        <w:t>（比选文</w:t>
      </w:r>
      <w:r>
        <w:rPr>
          <w:rFonts w:hint="eastAsia" w:ascii="仿宋" w:hAnsi="仿宋" w:eastAsia="仿宋" w:cs="仿宋"/>
          <w:b w:val="0"/>
          <w:bCs w:val="0"/>
          <w:sz w:val="32"/>
          <w:szCs w:val="32"/>
          <w:lang w:eastAsia="zh-CN"/>
        </w:rPr>
        <w:t>件要求的年度财务状况报告并加盖公章）</w:t>
      </w:r>
    </w:p>
    <w:p>
      <w:pPr>
        <w:rPr>
          <w:rFonts w:hint="eastAsia" w:ascii="黑体" w:hAnsi="黑体" w:eastAsia="黑体" w:cs="黑体"/>
          <w:b w:val="0"/>
          <w:bCs w:val="0"/>
          <w:sz w:val="44"/>
          <w:szCs w:val="44"/>
          <w:lang w:eastAsia="zh-CN"/>
        </w:rPr>
      </w:pPr>
      <w:r>
        <w:rPr>
          <w:rFonts w:hint="eastAsia" w:ascii="黑体" w:hAnsi="黑体" w:eastAsia="黑体" w:cs="黑体"/>
          <w:b w:val="0"/>
          <w:bCs w:val="0"/>
          <w:sz w:val="44"/>
          <w:szCs w:val="44"/>
          <w:lang w:eastAsia="zh-CN"/>
        </w:rPr>
        <w:br w:type="page"/>
      </w:r>
    </w:p>
    <w:p>
      <w:pPr>
        <w:keepNext w:val="0"/>
        <w:keepLines w:val="0"/>
        <w:pageBreakBefore w:val="0"/>
        <w:numPr>
          <w:ilvl w:val="0"/>
          <w:numId w:val="1"/>
        </w:numPr>
        <w:kinsoku/>
        <w:wordWrap/>
        <w:overflowPunct/>
        <w:topLinePunct w:val="0"/>
        <w:bidi w:val="0"/>
        <w:adjustRightInd/>
        <w:snapToGrid/>
        <w:spacing w:line="240" w:lineRule="auto"/>
        <w:ind w:left="0" w:leftChars="0" w:firstLine="0" w:firstLineChars="0"/>
        <w:jc w:val="center"/>
        <w:textAlignment w:val="auto"/>
        <w:rPr>
          <w:rFonts w:hint="eastAsia" w:ascii="黑体" w:hAnsi="黑体" w:eastAsia="黑体" w:cs="黑体"/>
          <w:b w:val="0"/>
          <w:bCs w:val="0"/>
          <w:sz w:val="44"/>
          <w:szCs w:val="44"/>
          <w:lang w:eastAsia="zh-CN"/>
        </w:rPr>
      </w:pPr>
      <w:r>
        <w:rPr>
          <w:rFonts w:hint="eastAsia" w:ascii="黑体" w:hAnsi="黑体" w:eastAsia="黑体" w:cs="黑体"/>
          <w:b w:val="0"/>
          <w:bCs w:val="0"/>
          <w:sz w:val="44"/>
          <w:szCs w:val="44"/>
          <w:lang w:eastAsia="zh-CN"/>
        </w:rPr>
        <w:t>缴纳税收的凭据</w:t>
      </w:r>
    </w:p>
    <w:p>
      <w:pPr>
        <w:pStyle w:val="2"/>
        <w:widowControl w:val="0"/>
        <w:numPr>
          <w:ilvl w:val="0"/>
          <w:numId w:val="0"/>
        </w:numPr>
        <w:spacing w:line="480" w:lineRule="auto"/>
        <w:jc w:val="both"/>
        <w:rPr>
          <w:rFonts w:hint="eastAsia"/>
          <w:lang w:eastAsia="zh-CN"/>
        </w:rPr>
      </w:pPr>
    </w:p>
    <w:p>
      <w:pPr>
        <w:pStyle w:val="2"/>
        <w:widowControl w:val="0"/>
        <w:numPr>
          <w:ilvl w:val="0"/>
          <w:numId w:val="0"/>
        </w:numPr>
        <w:spacing w:line="480" w:lineRule="auto"/>
        <w:ind w:firstLine="640" w:firstLineChars="200"/>
        <w:jc w:val="both"/>
        <w:rPr>
          <w:rFonts w:hint="eastAsia"/>
          <w:lang w:eastAsia="zh-CN"/>
        </w:rPr>
      </w:pPr>
      <w:r>
        <w:rPr>
          <w:rFonts w:hint="eastAsia" w:ascii="仿宋" w:hAnsi="仿宋" w:eastAsia="仿宋" w:cs="仿宋"/>
          <w:b w:val="0"/>
          <w:bCs w:val="0"/>
          <w:color w:val="auto"/>
          <w:sz w:val="32"/>
          <w:szCs w:val="32"/>
          <w:highlight w:val="none"/>
          <w:lang w:eastAsia="zh-CN"/>
        </w:rPr>
        <w:t>（比选文</w:t>
      </w:r>
      <w:r>
        <w:rPr>
          <w:rFonts w:hint="eastAsia" w:ascii="仿宋" w:hAnsi="仿宋" w:eastAsia="仿宋" w:cs="仿宋"/>
          <w:b w:val="0"/>
          <w:bCs w:val="0"/>
          <w:sz w:val="32"/>
          <w:szCs w:val="32"/>
          <w:lang w:eastAsia="zh-CN"/>
        </w:rPr>
        <w:t>件要求的缴纳税收的凭据并加盖公章）</w:t>
      </w:r>
    </w:p>
    <w:p>
      <w:pPr>
        <w:numPr>
          <w:ilvl w:val="0"/>
          <w:numId w:val="2"/>
        </w:numPr>
        <w:rPr>
          <w:rFonts w:hint="eastAsia"/>
          <w:lang w:eastAsia="zh-CN"/>
        </w:rPr>
      </w:pPr>
      <w:r>
        <w:rPr>
          <w:rFonts w:hint="eastAsia"/>
          <w:lang w:eastAsia="zh-CN"/>
        </w:rPr>
        <w:br w:type="page"/>
      </w:r>
    </w:p>
    <w:p>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黑体" w:hAnsi="黑体" w:eastAsia="黑体" w:cs="黑体"/>
          <w:b w:val="0"/>
          <w:bCs w:val="0"/>
          <w:sz w:val="44"/>
          <w:szCs w:val="44"/>
          <w:lang w:eastAsia="zh-CN"/>
        </w:rPr>
      </w:pPr>
      <w:r>
        <w:rPr>
          <w:rFonts w:hint="eastAsia" w:ascii="黑体" w:hAnsi="黑体" w:eastAsia="黑体" w:cs="黑体"/>
          <w:b w:val="0"/>
          <w:bCs w:val="0"/>
          <w:sz w:val="44"/>
          <w:szCs w:val="44"/>
          <w:lang w:eastAsia="zh-CN"/>
        </w:rPr>
        <w:t>八、缴纳社会保险的凭证</w:t>
      </w:r>
    </w:p>
    <w:p>
      <w:pPr>
        <w:rPr>
          <w:rFonts w:hint="eastAsia"/>
          <w:lang w:eastAsia="zh-CN"/>
        </w:rPr>
      </w:pPr>
    </w:p>
    <w:p>
      <w:pPr>
        <w:ind w:firstLine="640" w:firstLineChars="200"/>
        <w:rPr>
          <w:rFonts w:hint="eastAsia"/>
          <w:lang w:eastAsia="zh-CN"/>
        </w:rPr>
      </w:pPr>
      <w:r>
        <w:rPr>
          <w:rFonts w:hint="eastAsia" w:ascii="仿宋" w:hAnsi="仿宋" w:eastAsia="仿宋" w:cs="仿宋"/>
          <w:b w:val="0"/>
          <w:bCs w:val="0"/>
          <w:color w:val="auto"/>
          <w:sz w:val="32"/>
          <w:szCs w:val="32"/>
          <w:highlight w:val="none"/>
          <w:lang w:eastAsia="zh-CN"/>
        </w:rPr>
        <w:t>（比选文</w:t>
      </w:r>
      <w:r>
        <w:rPr>
          <w:rFonts w:hint="eastAsia" w:ascii="仿宋" w:hAnsi="仿宋" w:eastAsia="仿宋" w:cs="仿宋"/>
          <w:b w:val="0"/>
          <w:bCs w:val="0"/>
          <w:sz w:val="32"/>
          <w:szCs w:val="32"/>
          <w:lang w:eastAsia="zh-CN"/>
        </w:rPr>
        <w:t>件要求的缴纳社会保险的凭证并加盖公章）</w:t>
      </w:r>
    </w:p>
    <w:p>
      <w:pPr>
        <w:rPr>
          <w:rFonts w:hint="eastAsia"/>
          <w:lang w:eastAsia="zh-CN"/>
        </w:rPr>
      </w:pPr>
      <w:r>
        <w:rPr>
          <w:rFonts w:hint="eastAsia"/>
          <w:lang w:eastAsia="zh-CN"/>
        </w:rPr>
        <w:br w:type="page"/>
      </w:r>
    </w:p>
    <w:p>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黑体" w:hAnsi="黑体" w:eastAsia="黑体" w:cs="黑体"/>
          <w:b w:val="0"/>
          <w:bCs w:val="0"/>
          <w:sz w:val="44"/>
          <w:szCs w:val="44"/>
          <w:lang w:eastAsia="zh-CN"/>
        </w:rPr>
      </w:pPr>
      <w:r>
        <w:rPr>
          <w:rFonts w:hint="eastAsia" w:ascii="黑体" w:hAnsi="黑体" w:eastAsia="黑体" w:cs="黑体"/>
          <w:b w:val="0"/>
          <w:bCs w:val="0"/>
          <w:sz w:val="44"/>
          <w:szCs w:val="44"/>
          <w:lang w:eastAsia="zh-CN"/>
        </w:rPr>
        <w:t>九、信用中国查询记录</w:t>
      </w:r>
    </w:p>
    <w:p>
      <w:pPr>
        <w:ind w:left="0" w:leftChars="0" w:right="0" w:rightChars="0" w:firstLine="0" w:firstLineChars="0"/>
        <w:jc w:val="center"/>
        <w:rPr>
          <w:rFonts w:hint="eastAsia" w:ascii="黑体" w:hAnsi="黑体" w:eastAsia="黑体" w:cs="黑体"/>
          <w:b w:val="0"/>
          <w:bCs w:val="0"/>
          <w:sz w:val="44"/>
          <w:szCs w:val="44"/>
          <w:lang w:eastAsia="zh-CN"/>
        </w:rPr>
      </w:pPr>
    </w:p>
    <w:p>
      <w:pPr>
        <w:ind w:firstLine="640" w:firstLineChars="200"/>
        <w:rPr>
          <w:rFonts w:hint="eastAsia" w:ascii="黑体" w:hAnsi="黑体" w:eastAsia="黑体" w:cs="黑体"/>
          <w:b w:val="0"/>
          <w:bCs w:val="0"/>
          <w:sz w:val="44"/>
          <w:szCs w:val="44"/>
          <w:lang w:eastAsia="zh-CN"/>
        </w:rPr>
      </w:pPr>
      <w:r>
        <w:rPr>
          <w:rFonts w:hint="eastAsia" w:ascii="仿宋" w:hAnsi="仿宋" w:eastAsia="仿宋" w:cs="仿宋"/>
          <w:b w:val="0"/>
          <w:bCs w:val="0"/>
          <w:color w:val="auto"/>
          <w:sz w:val="32"/>
          <w:szCs w:val="32"/>
          <w:highlight w:val="none"/>
          <w:lang w:eastAsia="zh-CN"/>
        </w:rPr>
        <w:t>通</w:t>
      </w:r>
      <w:r>
        <w:rPr>
          <w:rFonts w:hint="eastAsia" w:ascii="仿宋" w:hAnsi="仿宋" w:eastAsia="仿宋" w:cs="仿宋"/>
          <w:b w:val="0"/>
          <w:bCs w:val="0"/>
          <w:color w:val="auto"/>
          <w:sz w:val="32"/>
          <w:szCs w:val="32"/>
          <w:highlight w:val="none"/>
        </w:rPr>
        <w:t>过“信用中国https://www.creditchina.gov.cn/”网站查询</w:t>
      </w:r>
      <w:r>
        <w:rPr>
          <w:rFonts w:hint="eastAsia" w:ascii="仿宋" w:hAnsi="仿宋" w:eastAsia="仿宋" w:cs="仿宋"/>
          <w:b w:val="0"/>
          <w:bCs w:val="0"/>
          <w:color w:val="auto"/>
          <w:sz w:val="32"/>
          <w:szCs w:val="32"/>
          <w:highlight w:val="none"/>
          <w:lang w:eastAsia="zh-CN"/>
        </w:rPr>
        <w:t>参选</w:t>
      </w:r>
      <w:r>
        <w:rPr>
          <w:rFonts w:hint="eastAsia" w:ascii="仿宋" w:hAnsi="仿宋" w:eastAsia="仿宋" w:cs="仿宋"/>
          <w:b w:val="0"/>
          <w:bCs w:val="0"/>
          <w:color w:val="auto"/>
          <w:sz w:val="32"/>
          <w:szCs w:val="32"/>
          <w:highlight w:val="none"/>
        </w:rPr>
        <w:t>主体，</w:t>
      </w:r>
      <w:r>
        <w:rPr>
          <w:rFonts w:hint="eastAsia" w:ascii="仿宋" w:hAnsi="仿宋" w:eastAsia="仿宋" w:cs="仿宋"/>
          <w:b w:val="0"/>
          <w:bCs w:val="0"/>
          <w:sz w:val="32"/>
          <w:szCs w:val="32"/>
        </w:rPr>
        <w:t>并限制</w:t>
      </w:r>
      <w:r>
        <w:rPr>
          <w:rFonts w:hint="eastAsia" w:ascii="仿宋" w:hAnsi="仿宋" w:eastAsia="仿宋" w:cs="仿宋"/>
          <w:b w:val="0"/>
          <w:bCs w:val="0"/>
          <w:color w:val="auto"/>
          <w:sz w:val="32"/>
          <w:szCs w:val="32"/>
          <w:highlight w:val="none"/>
        </w:rPr>
        <w:t>被列为失信被执行人的</w:t>
      </w:r>
      <w:r>
        <w:rPr>
          <w:rFonts w:hint="eastAsia" w:ascii="仿宋" w:hAnsi="仿宋" w:eastAsia="仿宋" w:cs="仿宋"/>
          <w:b w:val="0"/>
          <w:bCs w:val="0"/>
          <w:sz w:val="32"/>
          <w:szCs w:val="32"/>
        </w:rPr>
        <w:t>参与此次比选</w:t>
      </w:r>
      <w:r>
        <w:rPr>
          <w:rFonts w:hint="eastAsia" w:ascii="仿宋" w:hAnsi="仿宋" w:eastAsia="仿宋" w:cs="仿宋"/>
          <w:b w:val="0"/>
          <w:bCs w:val="0"/>
          <w:color w:val="auto"/>
          <w:sz w:val="32"/>
          <w:szCs w:val="32"/>
          <w:highlight w:val="none"/>
          <w:lang w:eastAsia="zh-CN"/>
        </w:rPr>
        <w:t>。</w:t>
      </w:r>
      <w:r>
        <w:rPr>
          <w:rFonts w:hint="eastAsia" w:ascii="仿宋" w:hAnsi="仿宋" w:eastAsia="仿宋" w:cs="仿宋"/>
          <w:b w:val="0"/>
          <w:bCs w:val="0"/>
          <w:color w:val="auto"/>
          <w:sz w:val="32"/>
          <w:szCs w:val="32"/>
          <w:highlight w:val="none"/>
        </w:rPr>
        <w:t>（</w:t>
      </w:r>
      <w:r>
        <w:rPr>
          <w:rFonts w:hint="eastAsia" w:ascii="仿宋" w:hAnsi="仿宋" w:eastAsia="仿宋" w:cs="仿宋"/>
          <w:b w:val="0"/>
          <w:bCs w:val="0"/>
          <w:color w:val="auto"/>
          <w:sz w:val="32"/>
          <w:szCs w:val="32"/>
          <w:highlight w:val="none"/>
          <w:lang w:eastAsia="zh-CN"/>
        </w:rPr>
        <w:t>参选</w:t>
      </w:r>
      <w:r>
        <w:rPr>
          <w:rFonts w:hint="eastAsia" w:ascii="仿宋" w:hAnsi="仿宋" w:eastAsia="仿宋" w:cs="仿宋"/>
          <w:b w:val="0"/>
          <w:bCs w:val="0"/>
          <w:color w:val="auto"/>
          <w:sz w:val="32"/>
          <w:szCs w:val="32"/>
          <w:highlight w:val="none"/>
        </w:rPr>
        <w:t>单位提供在开标截止时间前</w:t>
      </w:r>
      <w:r>
        <w:rPr>
          <w:rFonts w:hint="eastAsia" w:ascii="仿宋" w:hAnsi="仿宋" w:eastAsia="仿宋" w:cs="仿宋"/>
          <w:b w:val="0"/>
          <w:bCs w:val="0"/>
          <w:color w:val="auto"/>
          <w:sz w:val="32"/>
          <w:szCs w:val="32"/>
          <w:highlight w:val="none"/>
          <w:lang w:val="en-US" w:eastAsia="zh-CN"/>
        </w:rPr>
        <w:t>3天的</w:t>
      </w:r>
      <w:r>
        <w:rPr>
          <w:rFonts w:hint="eastAsia" w:ascii="仿宋" w:hAnsi="仿宋" w:eastAsia="仿宋" w:cs="仿宋"/>
          <w:b w:val="0"/>
          <w:bCs w:val="0"/>
          <w:color w:val="auto"/>
          <w:sz w:val="32"/>
          <w:szCs w:val="32"/>
          <w:highlight w:val="none"/>
        </w:rPr>
        <w:t>查询结果，并加盖公章）</w:t>
      </w:r>
    </w:p>
    <w:p>
      <w:pPr>
        <w:rPr>
          <w:rFonts w:hint="eastAsia" w:ascii="黑体" w:hAnsi="黑体" w:eastAsia="黑体" w:cs="黑体"/>
          <w:b w:val="0"/>
          <w:bCs w:val="0"/>
          <w:sz w:val="44"/>
          <w:szCs w:val="44"/>
          <w:lang w:eastAsia="zh-CN"/>
        </w:rPr>
      </w:pPr>
      <w:r>
        <w:rPr>
          <w:rFonts w:hint="eastAsia" w:ascii="黑体" w:hAnsi="黑体" w:eastAsia="黑体" w:cs="黑体"/>
          <w:b w:val="0"/>
          <w:bCs w:val="0"/>
          <w:sz w:val="44"/>
          <w:szCs w:val="44"/>
          <w:lang w:eastAsia="zh-CN"/>
        </w:rPr>
        <w:br w:type="page"/>
      </w:r>
    </w:p>
    <w:p>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黑体" w:hAnsi="黑体" w:eastAsia="黑体" w:cs="黑体"/>
          <w:b w:val="0"/>
          <w:bCs w:val="0"/>
          <w:sz w:val="44"/>
          <w:szCs w:val="44"/>
          <w:lang w:eastAsia="zh-CN"/>
        </w:rPr>
      </w:pPr>
      <w:r>
        <w:rPr>
          <w:rFonts w:hint="eastAsia" w:ascii="黑体" w:hAnsi="黑体" w:eastAsia="黑体" w:cs="黑体"/>
          <w:b w:val="0"/>
          <w:bCs w:val="0"/>
          <w:sz w:val="44"/>
          <w:szCs w:val="44"/>
          <w:lang w:eastAsia="zh-CN"/>
        </w:rPr>
        <w:t>十、业绩证明文件</w:t>
      </w:r>
    </w:p>
    <w:p>
      <w:pPr>
        <w:rPr>
          <w:rFonts w:hint="eastAsia"/>
          <w:lang w:eastAsia="zh-CN"/>
        </w:rPr>
      </w:pPr>
    </w:p>
    <w:p>
      <w:pPr>
        <w:ind w:firstLine="640" w:firstLineChars="200"/>
        <w:rPr>
          <w:rFonts w:hint="eastAsia"/>
          <w:lang w:eastAsia="zh-CN"/>
        </w:rPr>
      </w:pPr>
      <w:r>
        <w:rPr>
          <w:rFonts w:hint="eastAsia" w:ascii="仿宋" w:hAnsi="仿宋" w:eastAsia="仿宋" w:cs="仿宋"/>
          <w:b w:val="0"/>
          <w:bCs w:val="0"/>
          <w:color w:val="auto"/>
          <w:sz w:val="32"/>
          <w:szCs w:val="32"/>
          <w:highlight w:val="none"/>
          <w:lang w:eastAsia="zh-CN"/>
        </w:rPr>
        <w:t>（比选文</w:t>
      </w:r>
      <w:r>
        <w:rPr>
          <w:rFonts w:hint="eastAsia" w:ascii="仿宋" w:hAnsi="仿宋" w:eastAsia="仿宋" w:cs="仿宋"/>
          <w:b w:val="0"/>
          <w:bCs w:val="0"/>
          <w:sz w:val="32"/>
          <w:szCs w:val="32"/>
          <w:lang w:eastAsia="zh-CN"/>
        </w:rPr>
        <w:t>件要求的业绩证明文件并加盖公章）</w:t>
      </w:r>
    </w:p>
    <w:p>
      <w:pPr>
        <w:rPr>
          <w:rFonts w:hint="eastAsia"/>
          <w:lang w:eastAsia="zh-CN"/>
        </w:rPr>
      </w:pPr>
      <w:r>
        <w:rPr>
          <w:rFonts w:hint="eastAsia"/>
          <w:lang w:eastAsia="zh-CN"/>
        </w:rPr>
        <w:br w:type="page"/>
      </w: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6"/>
        <w:gridCol w:w="1205"/>
        <w:gridCol w:w="1205"/>
        <w:gridCol w:w="1205"/>
        <w:gridCol w:w="2194"/>
        <w:gridCol w:w="513"/>
        <w:gridCol w:w="529"/>
        <w:gridCol w:w="850"/>
        <w:gridCol w:w="8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5000" w:type="pct"/>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方正小标宋简体" w:hAnsi="方正小标宋简体" w:eastAsia="方正小标宋简体" w:cs="方正小标宋简体"/>
                <w:b/>
                <w:bCs/>
                <w:i w:val="0"/>
                <w:iCs w:val="0"/>
                <w:color w:val="000000"/>
                <w:kern w:val="0"/>
                <w:sz w:val="32"/>
                <w:szCs w:val="32"/>
                <w:u w:val="none"/>
                <w:lang w:val="en-US" w:eastAsia="zh-CN" w:bidi="ar"/>
              </w:rPr>
            </w:pPr>
            <w:r>
              <w:rPr>
                <w:rFonts w:hint="eastAsia" w:ascii="黑体" w:hAnsi="黑体" w:eastAsia="黑体" w:cs="黑体"/>
                <w:b w:val="0"/>
                <w:bCs w:val="0"/>
                <w:i w:val="0"/>
                <w:iCs w:val="0"/>
                <w:color w:val="000000"/>
                <w:kern w:val="0"/>
                <w:sz w:val="44"/>
                <w:szCs w:val="44"/>
                <w:u w:val="none"/>
                <w:lang w:val="en-US" w:eastAsia="zh-CN" w:bidi="ar"/>
              </w:rPr>
              <w:t>十一、宁东基地档案馆办公家具分项报价表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一楼家具清单及技术要求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区域</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品名</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尺寸（mm）</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样式</w:t>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数量</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单位</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含税</w:t>
            </w:r>
            <w:r>
              <w:rPr>
                <w:rFonts w:hint="eastAsia" w:ascii="仿宋" w:hAnsi="仿宋" w:eastAsia="仿宋" w:cs="仿宋"/>
                <w:b/>
                <w:bCs/>
                <w:i w:val="0"/>
                <w:iCs w:val="0"/>
                <w:color w:val="000000"/>
                <w:kern w:val="0"/>
                <w:sz w:val="21"/>
                <w:szCs w:val="21"/>
                <w:u w:val="none"/>
                <w:lang w:val="en-US" w:eastAsia="zh-CN" w:bidi="ar"/>
              </w:rPr>
              <w:br w:type="textWrapping"/>
            </w:r>
            <w:r>
              <w:rPr>
                <w:rFonts w:hint="eastAsia" w:ascii="仿宋" w:hAnsi="仿宋" w:eastAsia="仿宋" w:cs="仿宋"/>
                <w:b/>
                <w:bCs/>
                <w:i w:val="0"/>
                <w:iCs w:val="0"/>
                <w:color w:val="000000"/>
                <w:kern w:val="0"/>
                <w:sz w:val="21"/>
                <w:szCs w:val="21"/>
                <w:u w:val="none"/>
                <w:lang w:val="en-US" w:eastAsia="zh-CN" w:bidi="ar"/>
              </w:rPr>
              <w:t>单价</w:t>
            </w:r>
            <w:r>
              <w:rPr>
                <w:rFonts w:hint="eastAsia" w:ascii="仿宋" w:hAnsi="仿宋" w:eastAsia="仿宋" w:cs="仿宋"/>
                <w:b/>
                <w:bCs/>
                <w:i w:val="0"/>
                <w:iCs w:val="0"/>
                <w:color w:val="000000"/>
                <w:kern w:val="0"/>
                <w:sz w:val="21"/>
                <w:szCs w:val="21"/>
                <w:u w:val="none"/>
                <w:lang w:val="en-US" w:eastAsia="zh-CN" w:bidi="ar"/>
              </w:rPr>
              <w:br w:type="textWrapping"/>
            </w:r>
            <w:r>
              <w:rPr>
                <w:rFonts w:hint="eastAsia" w:ascii="仿宋" w:hAnsi="仿宋" w:eastAsia="仿宋" w:cs="仿宋"/>
                <w:b/>
                <w:bCs/>
                <w:i w:val="0"/>
                <w:iCs w:val="0"/>
                <w:color w:val="000000"/>
                <w:kern w:val="0"/>
                <w:sz w:val="21"/>
                <w:szCs w:val="21"/>
                <w:u w:val="none"/>
                <w:lang w:val="en-US" w:eastAsia="zh-CN" w:bidi="ar"/>
              </w:rPr>
              <w:t>（元）</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含税</w:t>
            </w:r>
            <w:r>
              <w:rPr>
                <w:rFonts w:hint="eastAsia" w:ascii="仿宋" w:hAnsi="仿宋" w:eastAsia="仿宋" w:cs="仿宋"/>
                <w:b/>
                <w:bCs/>
                <w:i w:val="0"/>
                <w:iCs w:val="0"/>
                <w:color w:val="000000"/>
                <w:kern w:val="0"/>
                <w:sz w:val="21"/>
                <w:szCs w:val="21"/>
                <w:u w:val="none"/>
                <w:lang w:val="en-US" w:eastAsia="zh-CN" w:bidi="ar"/>
              </w:rPr>
              <w:br w:type="textWrapping"/>
            </w:r>
            <w:r>
              <w:rPr>
                <w:rFonts w:hint="eastAsia" w:ascii="仿宋" w:hAnsi="仿宋" w:eastAsia="仿宋" w:cs="仿宋"/>
                <w:b/>
                <w:bCs/>
                <w:i w:val="0"/>
                <w:iCs w:val="0"/>
                <w:color w:val="000000"/>
                <w:kern w:val="0"/>
                <w:sz w:val="21"/>
                <w:szCs w:val="21"/>
                <w:u w:val="none"/>
                <w:lang w:val="en-US" w:eastAsia="zh-CN" w:bidi="ar"/>
              </w:rPr>
              <w:t>总价</w:t>
            </w:r>
            <w:r>
              <w:rPr>
                <w:rFonts w:hint="eastAsia" w:ascii="仿宋" w:hAnsi="仿宋" w:eastAsia="仿宋" w:cs="仿宋"/>
                <w:b/>
                <w:bCs/>
                <w:i w:val="0"/>
                <w:iCs w:val="0"/>
                <w:color w:val="000000"/>
                <w:kern w:val="0"/>
                <w:sz w:val="21"/>
                <w:szCs w:val="21"/>
                <w:u w:val="none"/>
                <w:lang w:val="en-US" w:eastAsia="zh-CN" w:bidi="ar"/>
              </w:rPr>
              <w:br w:type="textWrapping"/>
            </w:r>
            <w:r>
              <w:rPr>
                <w:rFonts w:hint="eastAsia" w:ascii="仿宋" w:hAnsi="仿宋" w:eastAsia="仿宋" w:cs="仿宋"/>
                <w:b/>
                <w:bCs/>
                <w:i w:val="0"/>
                <w:iCs w:val="0"/>
                <w:color w:val="000000"/>
                <w:kern w:val="0"/>
                <w:sz w:val="21"/>
                <w:szCs w:val="21"/>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对外</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服务大厅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电子查阅桌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42975" cy="695325"/>
                  <wp:effectExtent l="0" t="0" r="9525" b="9525"/>
                  <wp:docPr id="209" name="图片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70" descr="IMG_256"/>
                          <pic:cNvPicPr>
                            <a:picLocks noChangeAspect="1"/>
                          </pic:cNvPicPr>
                        </pic:nvPicPr>
                        <pic:blipFill>
                          <a:blip r:embed="rId6"/>
                          <a:stretch>
                            <a:fillRect/>
                          </a:stretch>
                        </pic:blipFill>
                        <pic:spPr>
                          <a:xfrm>
                            <a:off x="0" y="0"/>
                            <a:ext cx="942975" cy="69532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电子查阅椅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47700" cy="685800"/>
                  <wp:effectExtent l="0" t="0" r="0" b="0"/>
                  <wp:docPr id="210" name="图片 7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71" descr="IMG_257"/>
                          <pic:cNvPicPr>
                            <a:picLocks noChangeAspect="1"/>
                          </pic:cNvPicPr>
                        </pic:nvPicPr>
                        <pic:blipFill>
                          <a:blip r:embed="rId7"/>
                          <a:stretch>
                            <a:fillRect/>
                          </a:stretch>
                        </pic:blipFill>
                        <pic:spPr>
                          <a:xfrm>
                            <a:off x="0" y="0"/>
                            <a:ext cx="647700" cy="6858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定制吧台</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（定制logo）</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W7600*D800*H1100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114425" cy="676275"/>
                  <wp:effectExtent l="0" t="0" r="9525" b="9525"/>
                  <wp:docPr id="211" name="图片 7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72" descr="IMG_258"/>
                          <pic:cNvPicPr>
                            <a:picLocks noChangeAspect="1"/>
                          </pic:cNvPicPr>
                        </pic:nvPicPr>
                        <pic:blipFill>
                          <a:blip r:embed="rId8"/>
                          <a:stretch>
                            <a:fillRect/>
                          </a:stretch>
                        </pic:blipFill>
                        <pic:spPr>
                          <a:xfrm>
                            <a:off x="0" y="0"/>
                            <a:ext cx="1114425" cy="6762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员工座椅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W580*D710*H1145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57200" cy="723900"/>
                  <wp:effectExtent l="0" t="0" r="0" b="0"/>
                  <wp:docPr id="212" name="图片 7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73" descr="IMG_259"/>
                          <pic:cNvPicPr>
                            <a:picLocks noChangeAspect="1"/>
                          </pic:cNvPicPr>
                        </pic:nvPicPr>
                        <pic:blipFill>
                          <a:blip r:embed="rId9"/>
                          <a:stretch>
                            <a:fillRect/>
                          </a:stretch>
                        </pic:blipFill>
                        <pic:spPr>
                          <a:xfrm>
                            <a:off x="0" y="0"/>
                            <a:ext cx="457200" cy="7239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通玻对开柜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213" name="图片 7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74" descr="IMG_260"/>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38175" cy="638175"/>
                  <wp:effectExtent l="0" t="0" r="9525" b="9525"/>
                  <wp:docPr id="214" name="图片 7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75" descr="IMG_261"/>
                          <pic:cNvPicPr>
                            <a:picLocks noChangeAspect="1"/>
                          </pic:cNvPicPr>
                        </pic:nvPicPr>
                        <pic:blipFill>
                          <a:blip r:embed="rId11"/>
                          <a:stretch>
                            <a:fillRect/>
                          </a:stretch>
                        </pic:blipFill>
                        <pic:spPr>
                          <a:xfrm>
                            <a:off x="0" y="0"/>
                            <a:ext cx="638175" cy="6381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木质期刊柜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W1200*D350*H1800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57200" cy="600075"/>
                  <wp:effectExtent l="0" t="0" r="0" b="9525"/>
                  <wp:docPr id="215" name="图片 7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76" descr="IMG_262"/>
                          <pic:cNvPicPr>
                            <a:picLocks noChangeAspect="1"/>
                          </pic:cNvPicPr>
                        </pic:nvPicPr>
                        <pic:blipFill>
                          <a:blip r:embed="rId12"/>
                          <a:stretch>
                            <a:fillRect/>
                          </a:stretch>
                        </pic:blipFill>
                        <pic:spPr>
                          <a:xfrm>
                            <a:off x="0" y="0"/>
                            <a:ext cx="457200" cy="6000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目录室</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W1600*D800*H750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47775" cy="704850"/>
                  <wp:effectExtent l="0" t="0" r="9525" b="0"/>
                  <wp:docPr id="216" name="图片 77"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77" descr="IMG_263"/>
                          <pic:cNvPicPr>
                            <a:picLocks noChangeAspect="1"/>
                          </pic:cNvPicPr>
                        </pic:nvPicPr>
                        <pic:blipFill>
                          <a:blip r:embed="rId13"/>
                          <a:stretch>
                            <a:fillRect/>
                          </a:stretch>
                        </pic:blipFill>
                        <pic:spPr>
                          <a:xfrm>
                            <a:off x="0" y="0"/>
                            <a:ext cx="1247775" cy="70485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W580*D710*H1145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66725" cy="742950"/>
                  <wp:effectExtent l="0" t="0" r="9525" b="0"/>
                  <wp:docPr id="217" name="图片 7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78" descr="IMG_264"/>
                          <pic:cNvPicPr>
                            <a:picLocks noChangeAspect="1"/>
                          </pic:cNvPicPr>
                        </pic:nvPicPr>
                        <pic:blipFill>
                          <a:blip r:embed="rId14"/>
                          <a:stretch>
                            <a:fillRect/>
                          </a:stretch>
                        </pic:blipFill>
                        <pic:spPr>
                          <a:xfrm>
                            <a:off x="0" y="0"/>
                            <a:ext cx="466725" cy="74295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文件柜</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（通玻）</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218" name="图片 79"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79" descr="IMG_265"/>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自助查阅室</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自助查阅桌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W1200*D600*H750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62000" cy="685800"/>
                  <wp:effectExtent l="0" t="0" r="0" b="0"/>
                  <wp:docPr id="219" name="图片 80"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80" descr="IMG_266"/>
                          <pic:cNvPicPr>
                            <a:picLocks noChangeAspect="1"/>
                          </pic:cNvPicPr>
                        </pic:nvPicPr>
                        <pic:blipFill>
                          <a:blip r:embed="rId15"/>
                          <a:stretch>
                            <a:fillRect/>
                          </a:stretch>
                        </pic:blipFill>
                        <pic:spPr>
                          <a:xfrm>
                            <a:off x="0" y="0"/>
                            <a:ext cx="762000" cy="6858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自助查阅椅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66750" cy="704850"/>
                  <wp:effectExtent l="0" t="0" r="0" b="0"/>
                  <wp:docPr id="220" name="图片 8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81" descr="IMG_267"/>
                          <pic:cNvPicPr>
                            <a:picLocks noChangeAspect="1"/>
                          </pic:cNvPicPr>
                        </pic:nvPicPr>
                        <pic:blipFill>
                          <a:blip r:embed="rId16"/>
                          <a:stretch>
                            <a:fillRect/>
                          </a:stretch>
                        </pic:blipFill>
                        <pic:spPr>
                          <a:xfrm>
                            <a:off x="0" y="0"/>
                            <a:ext cx="666750" cy="70485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消防监控室</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值班桌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W1600*D800*H750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47775" cy="704850"/>
                  <wp:effectExtent l="0" t="0" r="9525" b="0"/>
                  <wp:docPr id="221" name="图片 82"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82" descr="IMG_268"/>
                          <pic:cNvPicPr>
                            <a:picLocks noChangeAspect="1"/>
                          </pic:cNvPicPr>
                        </pic:nvPicPr>
                        <pic:blipFill>
                          <a:blip r:embed="rId13"/>
                          <a:stretch>
                            <a:fillRect/>
                          </a:stretch>
                        </pic:blipFill>
                        <pic:spPr>
                          <a:xfrm>
                            <a:off x="0" y="0"/>
                            <a:ext cx="1247775" cy="70485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W580*D710*H1145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66725" cy="742950"/>
                  <wp:effectExtent l="0" t="0" r="9525" b="0"/>
                  <wp:docPr id="222" name="图片 83"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83" descr="IMG_269"/>
                          <pic:cNvPicPr>
                            <a:picLocks noChangeAspect="1"/>
                          </pic:cNvPicPr>
                        </pic:nvPicPr>
                        <pic:blipFill>
                          <a:blip r:embed="rId14"/>
                          <a:stretch>
                            <a:fillRect/>
                          </a:stretch>
                        </pic:blipFill>
                        <pic:spPr>
                          <a:xfrm>
                            <a:off x="0" y="0"/>
                            <a:ext cx="466725" cy="74295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值班室</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W1600*D800*H750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190625" cy="676275"/>
                  <wp:effectExtent l="0" t="0" r="9525" b="9525"/>
                  <wp:docPr id="223" name="图片 84"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84" descr="IMG_270"/>
                          <pic:cNvPicPr>
                            <a:picLocks noChangeAspect="1"/>
                          </pic:cNvPicPr>
                        </pic:nvPicPr>
                        <pic:blipFill>
                          <a:blip r:embed="rId17"/>
                          <a:stretch>
                            <a:fillRect/>
                          </a:stretch>
                        </pic:blipFill>
                        <pic:spPr>
                          <a:xfrm>
                            <a:off x="0" y="0"/>
                            <a:ext cx="1190625" cy="6762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班前椅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561975" cy="723900"/>
                  <wp:effectExtent l="0" t="0" r="9525" b="0"/>
                  <wp:docPr id="224" name="图片 85"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85" descr="IMG_271"/>
                          <pic:cNvPicPr>
                            <a:picLocks noChangeAspect="1"/>
                          </pic:cNvPicPr>
                        </pic:nvPicPr>
                        <pic:blipFill>
                          <a:blip r:embed="rId18"/>
                          <a:stretch>
                            <a:fillRect/>
                          </a:stretch>
                        </pic:blipFill>
                        <pic:spPr>
                          <a:xfrm>
                            <a:off x="0" y="0"/>
                            <a:ext cx="561975" cy="7239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更衣柜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W800*D600*H000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361950" cy="762000"/>
                  <wp:effectExtent l="0" t="0" r="0" b="0"/>
                  <wp:docPr id="225" name="图片 86"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86" descr="IMG_272"/>
                          <pic:cNvPicPr>
                            <a:picLocks noChangeAspect="1"/>
                          </pic:cNvPicPr>
                        </pic:nvPicPr>
                        <pic:blipFill>
                          <a:blip r:embed="rId19"/>
                          <a:stretch>
                            <a:fillRect/>
                          </a:stretch>
                        </pic:blipFill>
                        <pic:spPr>
                          <a:xfrm>
                            <a:off x="0" y="0"/>
                            <a:ext cx="361950" cy="7620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28650" cy="628650"/>
                  <wp:effectExtent l="0" t="0" r="0" b="0"/>
                  <wp:docPr id="226" name="图片 87"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87" descr="IMG_273"/>
                          <pic:cNvPicPr>
                            <a:picLocks noChangeAspect="1"/>
                          </pic:cNvPicPr>
                        </pic:nvPicPr>
                        <pic:blipFill>
                          <a:blip r:embed="rId20"/>
                          <a:stretch>
                            <a:fillRect/>
                          </a:stretch>
                        </pic:blipFill>
                        <pic:spPr>
                          <a:xfrm>
                            <a:off x="0" y="0"/>
                            <a:ext cx="628650" cy="62865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接待室</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单人接待沙发</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W1020*D820*H920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62025" cy="723900"/>
                  <wp:effectExtent l="0" t="0" r="9525" b="0"/>
                  <wp:docPr id="227" name="图片 88"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88" descr="IMG_274"/>
                          <pic:cNvPicPr>
                            <a:picLocks noChangeAspect="1"/>
                          </pic:cNvPicPr>
                        </pic:nvPicPr>
                        <pic:blipFill>
                          <a:blip r:embed="rId21"/>
                          <a:stretch>
                            <a:fillRect/>
                          </a:stretch>
                        </pic:blipFill>
                        <pic:spPr>
                          <a:xfrm>
                            <a:off x="0" y="0"/>
                            <a:ext cx="962025" cy="7239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接待茶几</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W60*D40*H50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62000" cy="762000"/>
                  <wp:effectExtent l="0" t="0" r="0" b="0"/>
                  <wp:docPr id="228" name="图片 89"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89" descr="IMG_275"/>
                          <pic:cNvPicPr>
                            <a:picLocks noChangeAspect="1"/>
                          </pic:cNvPicPr>
                        </pic:nvPicPr>
                        <pic:blipFill>
                          <a:blip r:embed="rId22"/>
                          <a:stretch>
                            <a:fillRect/>
                          </a:stretch>
                        </pic:blipFill>
                        <pic:spPr>
                          <a:xfrm>
                            <a:off x="0" y="0"/>
                            <a:ext cx="762000" cy="7620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28650" cy="628650"/>
                  <wp:effectExtent l="0" t="0" r="0" b="0"/>
                  <wp:docPr id="229" name="图片 90"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90" descr="IMG_276"/>
                          <pic:cNvPicPr>
                            <a:picLocks noChangeAspect="1"/>
                          </pic:cNvPicPr>
                        </pic:nvPicPr>
                        <pic:blipFill>
                          <a:blip r:embed="rId20"/>
                          <a:stretch>
                            <a:fillRect/>
                          </a:stretch>
                        </pic:blipFill>
                        <pic:spPr>
                          <a:xfrm>
                            <a:off x="0" y="0"/>
                            <a:ext cx="628650" cy="62865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档案接收室</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W1600*D800*H750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42975" cy="457200"/>
                  <wp:effectExtent l="0" t="0" r="9525" b="0"/>
                  <wp:docPr id="230" name="图片 91"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91" descr="IMG_277"/>
                          <pic:cNvPicPr>
                            <a:picLocks noChangeAspect="1"/>
                          </pic:cNvPicPr>
                        </pic:nvPicPr>
                        <pic:blipFill>
                          <a:blip r:embed="rId23"/>
                          <a:stretch>
                            <a:fillRect/>
                          </a:stretch>
                        </pic:blipFill>
                        <pic:spPr>
                          <a:xfrm>
                            <a:off x="0" y="0"/>
                            <a:ext cx="942975" cy="4572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班前椅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571500" cy="733425"/>
                  <wp:effectExtent l="0" t="0" r="0" b="9525"/>
                  <wp:docPr id="231" name="图片 92"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92" descr="IMG_278"/>
                          <pic:cNvPicPr>
                            <a:picLocks noChangeAspect="1"/>
                          </pic:cNvPicPr>
                        </pic:nvPicPr>
                        <pic:blipFill>
                          <a:blip r:embed="rId24"/>
                          <a:stretch>
                            <a:fillRect/>
                          </a:stretch>
                        </pic:blipFill>
                        <pic:spPr>
                          <a:xfrm>
                            <a:off x="0" y="0"/>
                            <a:ext cx="571500" cy="73342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文件柜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232" name="图片 93"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93" descr="IMG_279"/>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大厅门口</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值班桌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W1600*D800*H750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19200" cy="695325"/>
                  <wp:effectExtent l="0" t="0" r="0" b="9525"/>
                  <wp:docPr id="233" name="图片 94"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94" descr="IMG_280"/>
                          <pic:cNvPicPr>
                            <a:picLocks noChangeAspect="1"/>
                          </pic:cNvPicPr>
                        </pic:nvPicPr>
                        <pic:blipFill>
                          <a:blip r:embed="rId25"/>
                          <a:stretch>
                            <a:fillRect/>
                          </a:stretch>
                        </pic:blipFill>
                        <pic:spPr>
                          <a:xfrm>
                            <a:off x="0" y="0"/>
                            <a:ext cx="1219200" cy="69532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值班椅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571500" cy="733425"/>
                  <wp:effectExtent l="0" t="0" r="0" b="9525"/>
                  <wp:docPr id="234" name="图片 95"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95" descr="IMG_281"/>
                          <pic:cNvPicPr>
                            <a:picLocks noChangeAspect="1"/>
                          </pic:cNvPicPr>
                        </pic:nvPicPr>
                        <pic:blipFill>
                          <a:blip r:embed="rId24"/>
                          <a:stretch>
                            <a:fillRect/>
                          </a:stretch>
                        </pic:blipFill>
                        <pic:spPr>
                          <a:xfrm>
                            <a:off x="0" y="0"/>
                            <a:ext cx="571500" cy="73342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二楼家具清单及技术要求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纪委档案</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管理办公室</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值班桌</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W1600*D800*H750</w:t>
            </w:r>
          </w:p>
        </w:tc>
        <w:tc>
          <w:tcPr>
            <w:tcW w:w="21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219200" cy="695325"/>
                  <wp:effectExtent l="0" t="0" r="0" b="9525"/>
                  <wp:docPr id="9" name="图片 94"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4" descr="IMG_280"/>
                          <pic:cNvPicPr>
                            <a:picLocks noChangeAspect="1"/>
                          </pic:cNvPicPr>
                        </pic:nvPicPr>
                        <pic:blipFill>
                          <a:blip r:embed="rId25"/>
                          <a:stretch>
                            <a:fillRect/>
                          </a:stretch>
                        </pic:blipFill>
                        <pic:spPr>
                          <a:xfrm>
                            <a:off x="0" y="0"/>
                            <a:ext cx="1219200" cy="69532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W580*D710*H1145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76250" cy="752475"/>
                  <wp:effectExtent l="0" t="0" r="0" b="9525"/>
                  <wp:docPr id="236" name="图片 97"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97" descr="IMG_283"/>
                          <pic:cNvPicPr>
                            <a:picLocks noChangeAspect="1"/>
                          </pic:cNvPicPr>
                        </pic:nvPicPr>
                        <pic:blipFill>
                          <a:blip r:embed="rId26"/>
                          <a:stretch>
                            <a:fillRect/>
                          </a:stretch>
                        </pic:blipFill>
                        <pic:spPr>
                          <a:xfrm>
                            <a:off x="0" y="0"/>
                            <a:ext cx="476250" cy="7524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防火门</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W950*D2050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扇</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文件柜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237" name="图片 98"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98" descr="IMG_284"/>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资料室</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W1200*D600*H750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81050" cy="695325"/>
                  <wp:effectExtent l="0" t="0" r="0" b="9525"/>
                  <wp:docPr id="238" name="图片 99"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99" descr="IMG_285"/>
                          <pic:cNvPicPr>
                            <a:picLocks noChangeAspect="1"/>
                          </pic:cNvPicPr>
                        </pic:nvPicPr>
                        <pic:blipFill>
                          <a:blip r:embed="rId27"/>
                          <a:stretch>
                            <a:fillRect/>
                          </a:stretch>
                        </pic:blipFill>
                        <pic:spPr>
                          <a:xfrm>
                            <a:off x="0" y="0"/>
                            <a:ext cx="781050" cy="69532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W580*D710*H1145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76250" cy="752475"/>
                  <wp:effectExtent l="0" t="0" r="0" b="9525"/>
                  <wp:docPr id="239" name="图片 100"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00" descr="IMG_286"/>
                          <pic:cNvPicPr>
                            <a:picLocks noChangeAspect="1"/>
                          </pic:cNvPicPr>
                        </pic:nvPicPr>
                        <pic:blipFill>
                          <a:blip r:embed="rId26"/>
                          <a:stretch>
                            <a:fillRect/>
                          </a:stretch>
                        </pic:blipFill>
                        <pic:spPr>
                          <a:xfrm>
                            <a:off x="0" y="0"/>
                            <a:ext cx="476250" cy="7524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文件柜</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（通玻）</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240" name="图片 101"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01" descr="IMG_287"/>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三楼家具清单及技术要求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数字化</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加工服务</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整理桌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52500" cy="714375"/>
                  <wp:effectExtent l="0" t="0" r="0" b="9525"/>
                  <wp:docPr id="241" name="图片 102"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02" descr="IMG_288"/>
                          <pic:cNvPicPr>
                            <a:picLocks noChangeAspect="1"/>
                          </pic:cNvPicPr>
                        </pic:nvPicPr>
                        <pic:blipFill>
                          <a:blip r:embed="rId28"/>
                          <a:stretch>
                            <a:fillRect/>
                          </a:stretch>
                        </pic:blipFill>
                        <pic:spPr>
                          <a:xfrm>
                            <a:off x="0" y="0"/>
                            <a:ext cx="952500" cy="7143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57225" cy="695325"/>
                  <wp:effectExtent l="0" t="0" r="9525" b="9525"/>
                  <wp:docPr id="242" name="图片 103"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03" descr="IMG_289"/>
                          <pic:cNvPicPr>
                            <a:picLocks noChangeAspect="1"/>
                          </pic:cNvPicPr>
                        </pic:nvPicPr>
                        <pic:blipFill>
                          <a:blip r:embed="rId29"/>
                          <a:stretch>
                            <a:fillRect/>
                          </a:stretch>
                        </pic:blipFill>
                        <pic:spPr>
                          <a:xfrm>
                            <a:off x="0" y="0"/>
                            <a:ext cx="657225" cy="69532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47700" cy="647700"/>
                  <wp:effectExtent l="0" t="0" r="0" b="0"/>
                  <wp:docPr id="243" name="图片 104"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04" descr="IMG_290"/>
                          <pic:cNvPicPr>
                            <a:picLocks noChangeAspect="1"/>
                          </pic:cNvPicPr>
                        </pic:nvPicPr>
                        <pic:blipFill>
                          <a:blip r:embed="rId30"/>
                          <a:stretch>
                            <a:fillRect/>
                          </a:stretch>
                        </pic:blipFill>
                        <pic:spPr>
                          <a:xfrm>
                            <a:off x="0" y="0"/>
                            <a:ext cx="647700" cy="6477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通玻对开柜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244" name="图片 105"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05" descr="IMG_291"/>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展览加工</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制作室</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整理桌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52500" cy="714375"/>
                  <wp:effectExtent l="0" t="0" r="0" b="9525"/>
                  <wp:docPr id="245" name="图片 106"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06" descr="IMG_292"/>
                          <pic:cNvPicPr>
                            <a:picLocks noChangeAspect="1"/>
                          </pic:cNvPicPr>
                        </pic:nvPicPr>
                        <pic:blipFill>
                          <a:blip r:embed="rId28"/>
                          <a:stretch>
                            <a:fillRect/>
                          </a:stretch>
                        </pic:blipFill>
                        <pic:spPr>
                          <a:xfrm>
                            <a:off x="0" y="0"/>
                            <a:ext cx="952500" cy="7143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57225" cy="695325"/>
                  <wp:effectExtent l="0" t="0" r="9525" b="9525"/>
                  <wp:docPr id="246" name="图片 107"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07" descr="IMG_293"/>
                          <pic:cNvPicPr>
                            <a:picLocks noChangeAspect="1"/>
                          </pic:cNvPicPr>
                        </pic:nvPicPr>
                        <pic:blipFill>
                          <a:blip r:embed="rId29"/>
                          <a:stretch>
                            <a:fillRect/>
                          </a:stretch>
                        </pic:blipFill>
                        <pic:spPr>
                          <a:xfrm>
                            <a:off x="0" y="0"/>
                            <a:ext cx="657225" cy="69532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33425" cy="733425"/>
                  <wp:effectExtent l="0" t="0" r="9525" b="9525"/>
                  <wp:docPr id="247" name="图片 108"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08" descr="IMG_294"/>
                          <pic:cNvPicPr>
                            <a:picLocks noChangeAspect="1"/>
                          </pic:cNvPicPr>
                        </pic:nvPicPr>
                        <pic:blipFill>
                          <a:blip r:embed="rId31"/>
                          <a:stretch>
                            <a:fillRect/>
                          </a:stretch>
                        </pic:blipFill>
                        <pic:spPr>
                          <a:xfrm>
                            <a:off x="0" y="0"/>
                            <a:ext cx="733425" cy="73342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档案柜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248" name="图片 109"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09" descr="IMG_295"/>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装裱修复</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去酸室</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整理桌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019175" cy="762000"/>
                  <wp:effectExtent l="0" t="0" r="9525" b="0"/>
                  <wp:docPr id="249" name="图片 110"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10" descr="IMG_296"/>
                          <pic:cNvPicPr>
                            <a:picLocks noChangeAspect="1"/>
                          </pic:cNvPicPr>
                        </pic:nvPicPr>
                        <pic:blipFill>
                          <a:blip r:embed="rId32"/>
                          <a:stretch>
                            <a:fillRect/>
                          </a:stretch>
                        </pic:blipFill>
                        <pic:spPr>
                          <a:xfrm>
                            <a:off x="0" y="0"/>
                            <a:ext cx="1019175" cy="7620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14375" cy="762000"/>
                  <wp:effectExtent l="0" t="0" r="9525" b="0"/>
                  <wp:docPr id="250" name="图片 111"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11" descr="IMG_297"/>
                          <pic:cNvPicPr>
                            <a:picLocks noChangeAspect="1"/>
                          </pic:cNvPicPr>
                        </pic:nvPicPr>
                        <pic:blipFill>
                          <a:blip r:embed="rId33"/>
                          <a:stretch>
                            <a:fillRect/>
                          </a:stretch>
                        </pic:blipFill>
                        <pic:spPr>
                          <a:xfrm>
                            <a:off x="0" y="0"/>
                            <a:ext cx="714375" cy="7620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3</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装裱修复</w:t>
            </w:r>
            <w:r>
              <w:rPr>
                <w:rFonts w:hint="eastAsia" w:ascii="仿宋" w:hAnsi="仿宋" w:eastAsia="仿宋" w:cs="仿宋"/>
                <w:b w:val="0"/>
                <w:bCs w:val="0"/>
                <w:i w:val="0"/>
                <w:iCs w:val="0"/>
                <w:color w:val="000000"/>
                <w:kern w:val="0"/>
                <w:sz w:val="21"/>
                <w:szCs w:val="21"/>
                <w:u w:val="none"/>
                <w:lang w:val="en-US" w:eastAsia="zh-CN" w:bidi="ar"/>
              </w:rPr>
              <w:br w:type="textWrapping"/>
            </w:r>
            <w:r>
              <w:rPr>
                <w:rFonts w:hint="eastAsia" w:ascii="仿宋" w:hAnsi="仿宋" w:eastAsia="仿宋" w:cs="仿宋"/>
                <w:b w:val="0"/>
                <w:bCs w:val="0"/>
                <w:i w:val="0"/>
                <w:iCs w:val="0"/>
                <w:color w:val="000000"/>
                <w:kern w:val="0"/>
                <w:sz w:val="21"/>
                <w:szCs w:val="21"/>
                <w:u w:val="none"/>
                <w:lang w:val="en-US" w:eastAsia="zh-CN" w:bidi="ar"/>
              </w:rPr>
              <w:t>去酸室</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33425" cy="733425"/>
                  <wp:effectExtent l="0" t="0" r="9525" b="9525"/>
                  <wp:docPr id="251" name="图片 112"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12" descr="IMG_298"/>
                          <pic:cNvPicPr>
                            <a:picLocks noChangeAspect="1"/>
                          </pic:cNvPicPr>
                        </pic:nvPicPr>
                        <pic:blipFill>
                          <a:blip r:embed="rId31"/>
                          <a:stretch>
                            <a:fillRect/>
                          </a:stretch>
                        </pic:blipFill>
                        <pic:spPr>
                          <a:xfrm>
                            <a:off x="0" y="0"/>
                            <a:ext cx="733425" cy="73342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档案柜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252" name="图片 113"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13" descr="IMG_299"/>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声像技术室</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整理桌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123950" cy="762000"/>
                  <wp:effectExtent l="0" t="0" r="0" b="0"/>
                  <wp:docPr id="253" name="图片 114"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14" descr="IMG_300"/>
                          <pic:cNvPicPr>
                            <a:picLocks noChangeAspect="1"/>
                          </pic:cNvPicPr>
                        </pic:nvPicPr>
                        <pic:blipFill>
                          <a:blip r:embed="rId34"/>
                          <a:stretch>
                            <a:fillRect/>
                          </a:stretch>
                        </pic:blipFill>
                        <pic:spPr>
                          <a:xfrm>
                            <a:off x="0" y="0"/>
                            <a:ext cx="1123950" cy="7620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14375" cy="762000"/>
                  <wp:effectExtent l="0" t="0" r="9525" b="0"/>
                  <wp:docPr id="254" name="图片 115"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15" descr="IMG_301"/>
                          <pic:cNvPicPr>
                            <a:picLocks noChangeAspect="1"/>
                          </pic:cNvPicPr>
                        </pic:nvPicPr>
                        <pic:blipFill>
                          <a:blip r:embed="rId35"/>
                          <a:stretch>
                            <a:fillRect/>
                          </a:stretch>
                        </pic:blipFill>
                        <pic:spPr>
                          <a:xfrm>
                            <a:off x="0" y="0"/>
                            <a:ext cx="714375" cy="7620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33425" cy="733425"/>
                  <wp:effectExtent l="0" t="0" r="9525" b="9525"/>
                  <wp:docPr id="255" name="图片 116"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16" descr="IMG_302"/>
                          <pic:cNvPicPr>
                            <a:picLocks noChangeAspect="1"/>
                          </pic:cNvPicPr>
                        </pic:nvPicPr>
                        <pic:blipFill>
                          <a:blip r:embed="rId31"/>
                          <a:stretch>
                            <a:fillRect/>
                          </a:stretch>
                        </pic:blipFill>
                        <pic:spPr>
                          <a:xfrm>
                            <a:off x="0" y="0"/>
                            <a:ext cx="733425" cy="73342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档案柜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256" name="图片 117"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17" descr="IMG_303"/>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5</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档案管理室</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整理桌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076325" cy="733425"/>
                  <wp:effectExtent l="0" t="0" r="9525" b="9525"/>
                  <wp:docPr id="257" name="图片 118"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18" descr="IMG_304"/>
                          <pic:cNvPicPr>
                            <a:picLocks noChangeAspect="1"/>
                          </pic:cNvPicPr>
                        </pic:nvPicPr>
                        <pic:blipFill>
                          <a:blip r:embed="rId36"/>
                          <a:stretch>
                            <a:fillRect/>
                          </a:stretch>
                        </pic:blipFill>
                        <pic:spPr>
                          <a:xfrm>
                            <a:off x="0" y="0"/>
                            <a:ext cx="1076325" cy="73342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14375" cy="762000"/>
                  <wp:effectExtent l="0" t="0" r="9525" b="0"/>
                  <wp:docPr id="258" name="图片 119"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119" descr="IMG_305"/>
                          <pic:cNvPicPr>
                            <a:picLocks noChangeAspect="1"/>
                          </pic:cNvPicPr>
                        </pic:nvPicPr>
                        <pic:blipFill>
                          <a:blip r:embed="rId37"/>
                          <a:stretch>
                            <a:fillRect/>
                          </a:stretch>
                        </pic:blipFill>
                        <pic:spPr>
                          <a:xfrm>
                            <a:off x="0" y="0"/>
                            <a:ext cx="714375" cy="7620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33425" cy="685800"/>
                  <wp:effectExtent l="0" t="0" r="9525" b="0"/>
                  <wp:docPr id="259" name="图片 120"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20" descr="IMG_306"/>
                          <pic:cNvPicPr>
                            <a:picLocks noChangeAspect="1"/>
                          </pic:cNvPicPr>
                        </pic:nvPicPr>
                        <pic:blipFill>
                          <a:blip r:embed="rId38"/>
                          <a:stretch>
                            <a:fillRect/>
                          </a:stretch>
                        </pic:blipFill>
                        <pic:spPr>
                          <a:xfrm>
                            <a:off x="0" y="0"/>
                            <a:ext cx="733425" cy="6858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档案柜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260" name="图片 121"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21" descr="IMG_307"/>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6</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修史编制室</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整理桌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019175" cy="762000"/>
                  <wp:effectExtent l="0" t="0" r="9525" b="0"/>
                  <wp:docPr id="261" name="图片 122"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22" descr="IMG_308"/>
                          <pic:cNvPicPr>
                            <a:picLocks noChangeAspect="1"/>
                          </pic:cNvPicPr>
                        </pic:nvPicPr>
                        <pic:blipFill>
                          <a:blip r:embed="rId39"/>
                          <a:stretch>
                            <a:fillRect/>
                          </a:stretch>
                        </pic:blipFill>
                        <pic:spPr>
                          <a:xfrm>
                            <a:off x="0" y="0"/>
                            <a:ext cx="1019175" cy="7620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14375" cy="762000"/>
                  <wp:effectExtent l="0" t="0" r="9525" b="0"/>
                  <wp:docPr id="262" name="图片 123"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23" descr="IMG_309"/>
                          <pic:cNvPicPr>
                            <a:picLocks noChangeAspect="1"/>
                          </pic:cNvPicPr>
                        </pic:nvPicPr>
                        <pic:blipFill>
                          <a:blip r:embed="rId40"/>
                          <a:stretch>
                            <a:fillRect/>
                          </a:stretch>
                        </pic:blipFill>
                        <pic:spPr>
                          <a:xfrm>
                            <a:off x="0" y="0"/>
                            <a:ext cx="714375" cy="7620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14375" cy="714375"/>
                  <wp:effectExtent l="0" t="0" r="9525" b="9525"/>
                  <wp:docPr id="263" name="图片 124"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24" descr="IMG_310"/>
                          <pic:cNvPicPr>
                            <a:picLocks noChangeAspect="1"/>
                          </pic:cNvPicPr>
                        </pic:nvPicPr>
                        <pic:blipFill>
                          <a:blip r:embed="rId41"/>
                          <a:stretch>
                            <a:fillRect/>
                          </a:stretch>
                        </pic:blipFill>
                        <pic:spPr>
                          <a:xfrm>
                            <a:off x="0" y="0"/>
                            <a:ext cx="714375" cy="7143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档案柜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W800*D400*H2000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52475" cy="752475"/>
                  <wp:effectExtent l="0" t="0" r="9525" b="9525"/>
                  <wp:docPr id="264" name="图片 125"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25" descr="IMG_311"/>
                          <pic:cNvPicPr>
                            <a:picLocks noChangeAspect="1"/>
                          </pic:cNvPicPr>
                        </pic:nvPicPr>
                        <pic:blipFill>
                          <a:blip r:embed="rId10"/>
                          <a:stretch>
                            <a:fillRect/>
                          </a:stretch>
                        </pic:blipFill>
                        <pic:spPr>
                          <a:xfrm>
                            <a:off x="0" y="0"/>
                            <a:ext cx="752475" cy="7524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7</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办公室1</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W1800*D1600*H750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038225" cy="762000"/>
                  <wp:effectExtent l="0" t="0" r="9525" b="0"/>
                  <wp:docPr id="265" name="图片 126"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26" descr="IMG_312"/>
                          <pic:cNvPicPr>
                            <a:picLocks noChangeAspect="1"/>
                          </pic:cNvPicPr>
                        </pic:nvPicPr>
                        <pic:blipFill>
                          <a:blip r:embed="rId42"/>
                          <a:stretch>
                            <a:fillRect/>
                          </a:stretch>
                        </pic:blipFill>
                        <pic:spPr>
                          <a:xfrm>
                            <a:off x="0" y="0"/>
                            <a:ext cx="1038225" cy="7620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W580*D710*H1145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76250" cy="762000"/>
                  <wp:effectExtent l="0" t="0" r="0" b="0"/>
                  <wp:docPr id="266" name="图片 127"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27" descr="IMG_313"/>
                          <pic:cNvPicPr>
                            <a:picLocks noChangeAspect="1"/>
                          </pic:cNvPicPr>
                        </pic:nvPicPr>
                        <pic:blipFill>
                          <a:blip r:embed="rId43"/>
                          <a:stretch>
                            <a:fillRect/>
                          </a:stretch>
                        </pic:blipFill>
                        <pic:spPr>
                          <a:xfrm>
                            <a:off x="0" y="0"/>
                            <a:ext cx="476250" cy="7620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班前椅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561975" cy="723900"/>
                  <wp:effectExtent l="0" t="0" r="9525" b="0"/>
                  <wp:docPr id="267" name="图片 128"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28" descr="IMG_314"/>
                          <pic:cNvPicPr>
                            <a:picLocks noChangeAspect="1"/>
                          </pic:cNvPicPr>
                        </pic:nvPicPr>
                        <pic:blipFill>
                          <a:blip r:embed="rId44"/>
                          <a:stretch>
                            <a:fillRect/>
                          </a:stretch>
                        </pic:blipFill>
                        <pic:spPr>
                          <a:xfrm>
                            <a:off x="0" y="0"/>
                            <a:ext cx="561975" cy="7239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00075" cy="733425"/>
                  <wp:effectExtent l="0" t="0" r="9525" b="9525"/>
                  <wp:docPr id="268" name="图片 129"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29" descr="IMG_315"/>
                          <pic:cNvPicPr>
                            <a:picLocks noChangeAspect="1"/>
                          </pic:cNvPicPr>
                        </pic:nvPicPr>
                        <pic:blipFill>
                          <a:blip r:embed="rId45"/>
                          <a:stretch>
                            <a:fillRect/>
                          </a:stretch>
                        </pic:blipFill>
                        <pic:spPr>
                          <a:xfrm>
                            <a:off x="0" y="0"/>
                            <a:ext cx="600075" cy="73342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文件柜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W900*D400*H1850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sz w:val="21"/>
                <w:szCs w:val="21"/>
                <w:u w:val="none"/>
              </w:rPr>
              <w:drawing>
                <wp:inline distT="0" distB="0" distL="114300" distR="114300">
                  <wp:extent cx="431165" cy="768350"/>
                  <wp:effectExtent l="0" t="0" r="6985" b="12700"/>
                  <wp:docPr id="7" name="图片 7" descr="005fc13dab7ccc269d484bf43b65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5fc13dab7ccc269d484bf43b6501e"/>
                          <pic:cNvPicPr>
                            <a:picLocks noChangeAspect="1"/>
                          </pic:cNvPicPr>
                        </pic:nvPicPr>
                        <pic:blipFill>
                          <a:blip r:embed="rId46"/>
                          <a:stretch>
                            <a:fillRect/>
                          </a:stretch>
                        </pic:blipFill>
                        <pic:spPr>
                          <a:xfrm>
                            <a:off x="0" y="0"/>
                            <a:ext cx="431165" cy="768350"/>
                          </a:xfrm>
                          <a:prstGeom prst="rect">
                            <a:avLst/>
                          </a:prstGeom>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8</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办公室2</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W1800*D1600*H750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933450" cy="676275"/>
                  <wp:effectExtent l="0" t="0" r="0" b="9525"/>
                  <wp:docPr id="270" name="图片 131"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31" descr="IMG_317"/>
                          <pic:cNvPicPr>
                            <a:picLocks noChangeAspect="1"/>
                          </pic:cNvPicPr>
                        </pic:nvPicPr>
                        <pic:blipFill>
                          <a:blip r:embed="rId47"/>
                          <a:stretch>
                            <a:fillRect/>
                          </a:stretch>
                        </pic:blipFill>
                        <pic:spPr>
                          <a:xfrm>
                            <a:off x="0" y="0"/>
                            <a:ext cx="933450" cy="6762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W580*D710*H1145</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447675" cy="714375"/>
                  <wp:effectExtent l="0" t="0" r="9525" b="9525"/>
                  <wp:docPr id="271" name="图片 132"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32" descr="IMG_318"/>
                          <pic:cNvPicPr>
                            <a:picLocks noChangeAspect="1"/>
                          </pic:cNvPicPr>
                        </pic:nvPicPr>
                        <pic:blipFill>
                          <a:blip r:embed="rId48"/>
                          <a:stretch>
                            <a:fillRect/>
                          </a:stretch>
                        </pic:blipFill>
                        <pic:spPr>
                          <a:xfrm>
                            <a:off x="0" y="0"/>
                            <a:ext cx="447675" cy="71437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班前椅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561975" cy="723900"/>
                  <wp:effectExtent l="0" t="0" r="9525" b="0"/>
                  <wp:docPr id="272" name="图片 133"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33" descr="IMG_319"/>
                          <pic:cNvPicPr>
                            <a:picLocks noChangeAspect="1"/>
                          </pic:cNvPicPr>
                        </pic:nvPicPr>
                        <pic:blipFill>
                          <a:blip r:embed="rId44"/>
                          <a:stretch>
                            <a:fillRect/>
                          </a:stretch>
                        </pic:blipFill>
                        <pic:spPr>
                          <a:xfrm>
                            <a:off x="0" y="0"/>
                            <a:ext cx="561975" cy="7239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茶水柜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W800*D400*H860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600075" cy="733425"/>
                  <wp:effectExtent l="0" t="0" r="9525" b="9525"/>
                  <wp:docPr id="273" name="图片 134"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34" descr="IMG_320"/>
                          <pic:cNvPicPr>
                            <a:picLocks noChangeAspect="1"/>
                          </pic:cNvPicPr>
                        </pic:nvPicPr>
                        <pic:blipFill>
                          <a:blip r:embed="rId45"/>
                          <a:stretch>
                            <a:fillRect/>
                          </a:stretch>
                        </pic:blipFill>
                        <pic:spPr>
                          <a:xfrm>
                            <a:off x="0" y="0"/>
                            <a:ext cx="600075" cy="733425"/>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文件柜</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W900*D400*H1850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sz w:val="21"/>
                <w:szCs w:val="21"/>
                <w:u w:val="none"/>
              </w:rPr>
              <w:drawing>
                <wp:inline distT="0" distB="0" distL="114300" distR="114300">
                  <wp:extent cx="431165" cy="768350"/>
                  <wp:effectExtent l="0" t="0" r="6985" b="12700"/>
                  <wp:docPr id="6" name="图片 6" descr="005fc13dab7ccc269d484bf43b65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5fc13dab7ccc269d484bf43b6501e"/>
                          <pic:cNvPicPr>
                            <a:picLocks noChangeAspect="1"/>
                          </pic:cNvPicPr>
                        </pic:nvPicPr>
                        <pic:blipFill>
                          <a:blip r:embed="rId46"/>
                          <a:stretch>
                            <a:fillRect/>
                          </a:stretch>
                        </pic:blipFill>
                        <pic:spPr>
                          <a:xfrm>
                            <a:off x="0" y="0"/>
                            <a:ext cx="431165" cy="768350"/>
                          </a:xfrm>
                          <a:prstGeom prst="rect">
                            <a:avLst/>
                          </a:prstGeom>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组</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9</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消毒去酸室</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整理桌</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W2400*D1200*H750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1019175" cy="762000"/>
                  <wp:effectExtent l="0" t="0" r="9525" b="0"/>
                  <wp:docPr id="275" name="图片 136"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36" descr="IMG_322"/>
                          <pic:cNvPicPr>
                            <a:picLocks noChangeAspect="1"/>
                          </pic:cNvPicPr>
                        </pic:nvPicPr>
                        <pic:blipFill>
                          <a:blip r:embed="rId49"/>
                          <a:stretch>
                            <a:fillRect/>
                          </a:stretch>
                        </pic:blipFill>
                        <pic:spPr>
                          <a:xfrm>
                            <a:off x="0" y="0"/>
                            <a:ext cx="1019175" cy="7620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张</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办公椅</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W600*D580*H1000</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14375" cy="762000"/>
                  <wp:effectExtent l="0" t="0" r="9525" b="0"/>
                  <wp:docPr id="276" name="图片 137"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37" descr="IMG_323"/>
                          <pic:cNvPicPr>
                            <a:picLocks noChangeAspect="1"/>
                          </pic:cNvPicPr>
                        </pic:nvPicPr>
                        <pic:blipFill>
                          <a:blip r:embed="rId40"/>
                          <a:stretch>
                            <a:fillRect/>
                          </a:stretch>
                        </pic:blipFill>
                        <pic:spPr>
                          <a:xfrm>
                            <a:off x="0" y="0"/>
                            <a:ext cx="714375" cy="7620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4</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把</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10</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val="0"/>
                <w:bCs w:val="0"/>
                <w:i w:val="0"/>
                <w:iCs w:val="0"/>
                <w:color w:val="000000"/>
                <w:sz w:val="21"/>
                <w:szCs w:val="21"/>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饮水机</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史密斯BZR100-A2111</w:t>
            </w:r>
          </w:p>
        </w:tc>
        <w:tc>
          <w:tcPr>
            <w:tcW w:w="1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drawing>
                <wp:inline distT="0" distB="0" distL="114300" distR="114300">
                  <wp:extent cx="733425" cy="762000"/>
                  <wp:effectExtent l="0" t="0" r="9525" b="0"/>
                  <wp:docPr id="277" name="图片 138"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38" descr="IMG_324"/>
                          <pic:cNvPicPr>
                            <a:picLocks noChangeAspect="1"/>
                          </pic:cNvPicPr>
                        </pic:nvPicPr>
                        <pic:blipFill>
                          <a:blip r:embed="rId50"/>
                          <a:stretch>
                            <a:fillRect/>
                          </a:stretch>
                        </pic:blipFill>
                        <pic:spPr>
                          <a:xfrm>
                            <a:off x="0" y="0"/>
                            <a:ext cx="733425" cy="762000"/>
                          </a:xfrm>
                          <a:prstGeom prst="rect">
                            <a:avLst/>
                          </a:prstGeom>
                          <a:noFill/>
                          <a:ln w="9525">
                            <a:noFill/>
                          </a:ln>
                        </pic:spPr>
                      </pic:pic>
                    </a:graphicData>
                  </a:graphic>
                </wp:inline>
              </w:drawing>
            </w:r>
          </w:p>
        </w:tc>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个</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06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sz w:val="21"/>
                <w:szCs w:val="21"/>
                <w:u w:val="none"/>
              </w:rPr>
            </w:pPr>
            <w:r>
              <w:rPr>
                <w:rFonts w:hint="eastAsia" w:ascii="仿宋" w:hAnsi="仿宋" w:eastAsia="仿宋" w:cs="仿宋"/>
                <w:b w:val="0"/>
                <w:bCs w:val="0"/>
                <w:i w:val="0"/>
                <w:iCs w:val="0"/>
                <w:color w:val="000000"/>
                <w:kern w:val="0"/>
                <w:sz w:val="21"/>
                <w:szCs w:val="21"/>
                <w:u w:val="none"/>
                <w:lang w:val="en-US" w:eastAsia="zh-CN" w:bidi="ar"/>
              </w:rPr>
              <w:t>附赠：一个规格为W1800*D1600*H750实木立体裱糊板</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529"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仿宋" w:hAnsi="仿宋" w:eastAsia="仿宋" w:cs="仿宋"/>
                <w:b w:val="0"/>
                <w:bCs w:val="0"/>
                <w:i w:val="0"/>
                <w:iCs w:val="0"/>
                <w:color w:val="000000"/>
                <w:kern w:val="0"/>
                <w:sz w:val="21"/>
                <w:szCs w:val="21"/>
                <w:u w:val="none"/>
                <w:lang w:val="en-US" w:eastAsia="zh-CN" w:bidi="ar"/>
              </w:rPr>
            </w:pPr>
            <w:r>
              <w:rPr>
                <w:rFonts w:hint="eastAsia" w:ascii="仿宋" w:hAnsi="仿宋" w:eastAsia="仿宋" w:cs="仿宋"/>
                <w:b w:val="0"/>
                <w:bCs w:val="0"/>
                <w:i w:val="0"/>
                <w:iCs w:val="0"/>
                <w:color w:val="000000"/>
                <w:kern w:val="0"/>
                <w:sz w:val="21"/>
                <w:szCs w:val="21"/>
                <w:u w:val="none"/>
                <w:lang w:val="en-US" w:eastAsia="zh-CN" w:bidi="ar"/>
              </w:rPr>
              <w:t>共计</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val="0"/>
                <w:bCs w:val="0"/>
                <w:i w:val="0"/>
                <w:iCs w:val="0"/>
                <w:color w:val="000000"/>
                <w:kern w:val="0"/>
                <w:sz w:val="21"/>
                <w:szCs w:val="21"/>
                <w:u w:val="none"/>
                <w:lang w:val="en-US" w:eastAsia="zh-CN" w:bidi="ar"/>
              </w:rPr>
            </w:pPr>
          </w:p>
        </w:tc>
      </w:tr>
    </w:tbl>
    <w:p>
      <w:pPr>
        <w:spacing w:line="240" w:lineRule="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br w:type="page"/>
      </w:r>
    </w:p>
    <w:p>
      <w:pPr>
        <w:keepNext w:val="0"/>
        <w:keepLines w:val="0"/>
        <w:pageBreakBefore w:val="0"/>
        <w:kinsoku/>
        <w:wordWrap/>
        <w:overflowPunct/>
        <w:topLinePunct w:val="0"/>
        <w:bidi w:val="0"/>
        <w:adjustRightInd/>
        <w:snapToGrid/>
        <w:spacing w:line="240" w:lineRule="auto"/>
        <w:ind w:left="0" w:leftChars="0" w:firstLine="0" w:firstLineChars="0"/>
        <w:jc w:val="center"/>
        <w:textAlignment w:val="auto"/>
        <w:rPr>
          <w:rFonts w:hint="eastAsia" w:ascii="黑体" w:hAnsi="黑体" w:eastAsia="黑体" w:cs="黑体"/>
          <w:b w:val="0"/>
          <w:bCs w:val="0"/>
          <w:sz w:val="44"/>
          <w:szCs w:val="44"/>
          <w:lang w:eastAsia="zh-CN"/>
        </w:rPr>
      </w:pPr>
      <w:r>
        <w:rPr>
          <w:rFonts w:hint="eastAsia" w:ascii="黑体" w:hAnsi="黑体" w:eastAsia="黑体" w:cs="黑体"/>
          <w:b w:val="0"/>
          <w:bCs w:val="0"/>
          <w:sz w:val="44"/>
          <w:szCs w:val="44"/>
          <w:lang w:eastAsia="zh-CN"/>
        </w:rPr>
        <w:t>十二、其他材料</w:t>
      </w:r>
    </w:p>
    <w:sectPr>
      <w:footerReference r:id="rId4" w:type="default"/>
      <w:pgSz w:w="11906" w:h="16838"/>
      <w:pgMar w:top="2098" w:right="1474" w:bottom="1984" w:left="1588"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5D91E2-97E4-48B2-A700-1C661DF34DD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embedRegular r:id="rId2" w:fontKey="{75771752-2AA3-468B-A87E-B864BAE1683B}"/>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3" w:fontKey="{C8ABCEF8-E5EA-45BD-9B61-EC7FD81F4AA3}"/>
  </w:font>
  <w:font w:name="Calibri Light">
    <w:panose1 w:val="020F0302020204030204"/>
    <w:charset w:val="00"/>
    <w:family w:val="auto"/>
    <w:pitch w:val="default"/>
    <w:sig w:usb0="A00002EF" w:usb1="4000207B" w:usb2="00000000" w:usb3="00000000" w:csb0="2000019F" w:csb1="00000000"/>
  </w:font>
  <w:font w:name="方正小标宋简体">
    <w:panose1 w:val="02000000000000000000"/>
    <w:charset w:val="86"/>
    <w:family w:val="auto"/>
    <w:pitch w:val="default"/>
    <w:sig w:usb0="00000001" w:usb1="08000000" w:usb2="00000000" w:usb3="00000000" w:csb0="00040000" w:csb1="00000000"/>
    <w:embedRegular r:id="rId4" w:fontKey="{0D61D465-FAFC-4650-980A-99B99F5393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DA708"/>
    <w:multiLevelType w:val="singleLevel"/>
    <w:tmpl w:val="0FCDA708"/>
    <w:lvl w:ilvl="0" w:tentative="0">
      <w:start w:val="7"/>
      <w:numFmt w:val="chineseCounting"/>
      <w:suff w:val="nothing"/>
      <w:lvlText w:val="%1、"/>
      <w:lvlJc w:val="left"/>
      <w:rPr>
        <w:rFonts w:hint="eastAsia"/>
      </w:rPr>
    </w:lvl>
  </w:abstractNum>
  <w:abstractNum w:abstractNumId="1">
    <w:nsid w:val="45B5A6AE"/>
    <w:multiLevelType w:val="singleLevel"/>
    <w:tmpl w:val="45B5A6AE"/>
    <w:lvl w:ilvl="0" w:tentative="0">
      <w:start w:val="7"/>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yY2JhMjQ4NGRmZDRhYTVlNGIyNTBlMTYxNTZiZWQifQ=="/>
  </w:docVars>
  <w:rsids>
    <w:rsidRoot w:val="52FC5D7A"/>
    <w:rsid w:val="003141DF"/>
    <w:rsid w:val="008031A2"/>
    <w:rsid w:val="04EE7800"/>
    <w:rsid w:val="098D4DEB"/>
    <w:rsid w:val="0C9051F0"/>
    <w:rsid w:val="0D6C6298"/>
    <w:rsid w:val="1269211D"/>
    <w:rsid w:val="127050B9"/>
    <w:rsid w:val="163954CC"/>
    <w:rsid w:val="18942071"/>
    <w:rsid w:val="19244A8A"/>
    <w:rsid w:val="1B0072A1"/>
    <w:rsid w:val="1ECC3C74"/>
    <w:rsid w:val="1F906BCA"/>
    <w:rsid w:val="229972C4"/>
    <w:rsid w:val="25135E11"/>
    <w:rsid w:val="274243CE"/>
    <w:rsid w:val="2C536453"/>
    <w:rsid w:val="2C9E3F79"/>
    <w:rsid w:val="2CA36EDB"/>
    <w:rsid w:val="2F191707"/>
    <w:rsid w:val="2FC36A56"/>
    <w:rsid w:val="313153D9"/>
    <w:rsid w:val="31611C76"/>
    <w:rsid w:val="32490882"/>
    <w:rsid w:val="34D76428"/>
    <w:rsid w:val="36382575"/>
    <w:rsid w:val="3BB748B9"/>
    <w:rsid w:val="3C2A3FC4"/>
    <w:rsid w:val="3D8C469F"/>
    <w:rsid w:val="3EFC790D"/>
    <w:rsid w:val="3F5D679C"/>
    <w:rsid w:val="41B8526B"/>
    <w:rsid w:val="44280535"/>
    <w:rsid w:val="447B70AD"/>
    <w:rsid w:val="458C4D3B"/>
    <w:rsid w:val="4738590F"/>
    <w:rsid w:val="4B54735B"/>
    <w:rsid w:val="4D2C37BF"/>
    <w:rsid w:val="52276E94"/>
    <w:rsid w:val="52FC5D7A"/>
    <w:rsid w:val="56E6416A"/>
    <w:rsid w:val="57AA4266"/>
    <w:rsid w:val="57BD3340"/>
    <w:rsid w:val="5CE0058B"/>
    <w:rsid w:val="5D886AC7"/>
    <w:rsid w:val="668864B9"/>
    <w:rsid w:val="66AA3EEE"/>
    <w:rsid w:val="66CD5BCE"/>
    <w:rsid w:val="68237BCA"/>
    <w:rsid w:val="6A3C05CB"/>
    <w:rsid w:val="6ADE7242"/>
    <w:rsid w:val="6CD11AAF"/>
    <w:rsid w:val="6D3C1AC5"/>
    <w:rsid w:val="6F0E3787"/>
    <w:rsid w:val="701252F9"/>
    <w:rsid w:val="74F2625A"/>
    <w:rsid w:val="78AE078E"/>
    <w:rsid w:val="78C17C35"/>
    <w:rsid w:val="7EE164C9"/>
    <w:rsid w:val="7F8F6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仿宋" w:asciiTheme="minorHAnsi" w:hAnsiTheme="minorHAnsi" w:eastAsiaTheme="minorEastAsia"/>
      <w:b/>
      <w:bCs/>
      <w:kern w:val="2"/>
      <w:sz w:val="44"/>
      <w:szCs w:val="44"/>
      <w:lang w:val="en-US" w:eastAsia="zh-CN" w:bidi="ar-SA"/>
    </w:rPr>
  </w:style>
  <w:style w:type="paragraph" w:styleId="3">
    <w:name w:val="heading 1"/>
    <w:basedOn w:val="1"/>
    <w:next w:val="1"/>
    <w:qFormat/>
    <w:uiPriority w:val="0"/>
    <w:pPr>
      <w:keepNext/>
      <w:keepLines/>
      <w:spacing w:beforeLines="0" w:beforeAutospacing="0" w:afterLines="0" w:afterAutospacing="0" w:line="600" w:lineRule="exact"/>
      <w:jc w:val="center"/>
      <w:outlineLvl w:val="0"/>
    </w:pPr>
    <w:rPr>
      <w:rFonts w:eastAsia="方正小标宋_GBK"/>
      <w:kern w:val="44"/>
      <w:sz w:val="44"/>
    </w:rPr>
  </w:style>
  <w:style w:type="paragraph" w:styleId="4">
    <w:name w:val="heading 2"/>
    <w:basedOn w:val="1"/>
    <w:next w:val="1"/>
    <w:semiHidden/>
    <w:unhideWhenUsed/>
    <w:qFormat/>
    <w:uiPriority w:val="0"/>
    <w:pPr>
      <w:spacing w:beforeAutospacing="0" w:afterAutospacing="0" w:line="560" w:lineRule="exact"/>
      <w:ind w:left="610" w:leftChars="200" w:right="610" w:rightChars="200"/>
      <w:jc w:val="left"/>
      <w:outlineLvl w:val="1"/>
    </w:pPr>
    <w:rPr>
      <w:rFonts w:hint="eastAsia" w:ascii="宋体" w:hAnsi="宋体" w:eastAsia="黑体"/>
      <w:kern w:val="0"/>
      <w:szCs w:val="36"/>
    </w:rPr>
  </w:style>
  <w:style w:type="paragraph" w:styleId="5">
    <w:name w:val="heading 3"/>
    <w:basedOn w:val="1"/>
    <w:next w:val="1"/>
    <w:link w:val="15"/>
    <w:semiHidden/>
    <w:unhideWhenUsed/>
    <w:qFormat/>
    <w:uiPriority w:val="0"/>
    <w:pPr>
      <w:keepNext/>
      <w:keepLines/>
      <w:spacing w:beforeLines="0" w:beforeAutospacing="0" w:afterLines="0" w:afterAutospacing="0" w:line="560" w:lineRule="exact"/>
      <w:ind w:left="640" w:leftChars="200"/>
      <w:outlineLvl w:val="2"/>
    </w:pPr>
    <w:rPr>
      <w:rFonts w:eastAsia="楷体"/>
    </w:rPr>
  </w:style>
  <w:style w:type="paragraph" w:styleId="6">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sz w:val="28"/>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2"/>
    <w:basedOn w:val="1"/>
    <w:qFormat/>
    <w:uiPriority w:val="99"/>
    <w:pPr>
      <w:spacing w:line="480" w:lineRule="auto"/>
    </w:pPr>
  </w:style>
  <w:style w:type="paragraph" w:styleId="7">
    <w:name w:val="Body Text"/>
    <w:basedOn w:val="1"/>
    <w:next w:val="1"/>
    <w:qFormat/>
    <w:uiPriority w:val="0"/>
    <w:pPr>
      <w:jc w:val="center"/>
    </w:pPr>
    <w:rPr>
      <w:rFonts w:ascii="Calibri" w:hAnsi="Calibri" w:eastAsia="宋体" w:cs="Calibri"/>
      <w:sz w:val="52"/>
    </w:rPr>
  </w:style>
  <w:style w:type="paragraph" w:styleId="8">
    <w:name w:val="Body Text Indent"/>
    <w:basedOn w:val="1"/>
    <w:qFormat/>
    <w:uiPriority w:val="0"/>
    <w:pPr>
      <w:spacing w:after="120" w:afterLines="0" w:afterAutospacing="0"/>
      <w:ind w:left="420" w:leftChars="200"/>
    </w:pPr>
  </w:style>
  <w:style w:type="paragraph" w:styleId="9">
    <w:name w:val="Plain Text"/>
    <w:basedOn w:val="1"/>
    <w:qFormat/>
    <w:uiPriority w:val="99"/>
    <w:rPr>
      <w:rFonts w:ascii="宋体" w:hAnsi="Courier New"/>
      <w:szCs w:val="21"/>
    </w:rPr>
  </w:style>
  <w:style w:type="paragraph" w:styleId="10">
    <w:name w:val="footer"/>
    <w:basedOn w:val="1"/>
    <w:unhideWhenUsed/>
    <w:qFormat/>
    <w:uiPriority w:val="99"/>
    <w:pPr>
      <w:tabs>
        <w:tab w:val="center" w:pos="4153"/>
        <w:tab w:val="right" w:pos="8306"/>
      </w:tabs>
      <w:snapToGrid w:val="0"/>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Body Text First Indent 2"/>
    <w:basedOn w:val="8"/>
    <w:qFormat/>
    <w:uiPriority w:val="0"/>
    <w:pPr>
      <w:ind w:firstLine="420" w:firstLineChars="200"/>
    </w:pPr>
  </w:style>
  <w:style w:type="character" w:customStyle="1" w:styleId="15">
    <w:name w:val="标题 3 Char"/>
    <w:link w:val="5"/>
    <w:qFormat/>
    <w:uiPriority w:val="0"/>
    <w:rPr>
      <w:rFonts w:eastAsia="楷体"/>
    </w:rPr>
  </w:style>
  <w:style w:type="paragraph" w:customStyle="1" w:styleId="16">
    <w:name w:val="Table Paragraph"/>
    <w:basedOn w:val="1"/>
    <w:qFormat/>
    <w:uiPriority w:val="0"/>
    <w:rPr>
      <w:rFonts w:ascii="宋体" w:hAnsi="宋体" w:eastAsia="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6658</Words>
  <Characters>8937</Characters>
  <Lines>0</Lines>
  <Paragraphs>0</Paragraphs>
  <TotalTime>8</TotalTime>
  <ScaleCrop>false</ScaleCrop>
  <LinksUpToDate>false</LinksUpToDate>
  <CharactersWithSpaces>9067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2023-05-19T03:53:00Z</dcterms:created>
  <dc:creator>FanGJ</dc:creator>
  <cp:lastModifiedBy>FanGJ</cp:lastModifiedBy>
  <cp:lastPrinted>2023-07-10T01:47:03Z</cp:lastPrinted>
  <dcterms:modified xsi:type="dcterms:W3CDTF">2023-07-10T03:50:14Z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7EC952CAF6FF47EAB1B5DD6832995C0B_13</vt:lpwstr>
  </property>
</Properties>
</file>