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2023年用人单位劳动保障守法诚信等级评价和行政执法检查备查资料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</w:t>
      </w:r>
      <w:r>
        <w:rPr>
          <w:rFonts w:hint="eastAsia" w:ascii="仿宋_GB2312" w:eastAsia="仿宋_GB2312"/>
          <w:sz w:val="32"/>
          <w:szCs w:val="32"/>
        </w:rPr>
        <w:t>用人单位登记证照或登记证照副本；</w:t>
      </w:r>
    </w:p>
    <w:p>
      <w:pPr>
        <w:spacing w:line="560" w:lineRule="exact"/>
        <w:ind w:right="-315" w:rightChars="-150"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2.单位职工2023年5月职工花名册、劳动合同5份（按工种提供）；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3.用人单位制定的各项劳动用工规章制度；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4.2023年3月社会保险缴费凭证；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5.2023年4-6月考勤表和对应月份工资表（需提供发放明细清单）；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6.如实行特殊工时工作制度的需提供审批文件；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7.办理劳动用工登记备案手续及</w:t>
      </w:r>
      <w:r>
        <w:rPr>
          <w:rFonts w:hint="eastAsia" w:ascii="仿宋_GB2312" w:hAnsi="宋体" w:eastAsia="仿宋_GB2312"/>
          <w:spacing w:val="-14"/>
          <w:sz w:val="32"/>
        </w:rPr>
        <w:t>解除、终止劳动合同，向劳动者出具的有关证明材料；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8.</w:t>
      </w:r>
      <w:r>
        <w:rPr>
          <w:rFonts w:hint="eastAsia" w:ascii="仿宋_GB2312" w:eastAsia="仿宋_GB2312"/>
          <w:sz w:val="32"/>
          <w:szCs w:val="32"/>
        </w:rPr>
        <w:t>2023年1-6月女职工休产假名册和休假时间情况；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9.2022年度、2023年6月底带薪年休假台账及相关证明材料；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10.使用劳务派遣人员的需提供劳务派遣协议；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11.集体合同、工资专项集体合同和落实民主管理条例有关资料；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12.其他能够说明自查情况的资料。</w:t>
      </w:r>
    </w:p>
    <w:p>
      <w:pPr>
        <w:spacing w:line="560" w:lineRule="exact"/>
        <w:ind w:firstLine="6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以上资料需提供复印件（加盖单位公章）。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371B2BEC"/>
    <w:rsid w:val="371B2BEC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1111</Words>
  <Characters>1134</Characters>
  <Lines>0</Lines>
  <Paragraphs>0</Paragraphs>
  <TotalTime>0</TotalTime>
  <ScaleCrop>false</ScaleCrop>
  <LinksUpToDate>false</LinksUpToDate>
  <CharactersWithSpaces>1213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2023-07-26T07:28:00Z</dcterms:created>
  <dc:creator>郭峻铭</dc:creator>
  <cp:lastModifiedBy>郭峻铭</cp:lastModifiedBy>
  <dcterms:modified xsi:type="dcterms:W3CDTF">2023-07-26T07:34:52Z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289A1772028D4A78A00016CAB751B17E_13</vt:lpwstr>
  </property>
</Properties>
</file>