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b/>
          <w:bCs/>
          <w:sz w:val="48"/>
          <w:szCs w:val="48"/>
        </w:rPr>
      </w:pPr>
      <w:bookmarkStart w:id="0" w:name="_Toc519176926"/>
      <w:bookmarkStart w:id="1" w:name="_Toc515522599"/>
      <w:bookmarkStart w:id="2" w:name="_Toc515554199"/>
    </w:p>
    <w:p>
      <w:pPr>
        <w:spacing w:line="720" w:lineRule="auto"/>
        <w:jc w:val="center"/>
        <w:rPr>
          <w:rFonts w:hint="eastAsia" w:ascii="方正小标宋简体" w:hAnsi="方正小标宋简体" w:eastAsia="方正小标宋简体" w:cs="方正小标宋简体"/>
          <w:b/>
          <w:bCs/>
          <w:i w:val="0"/>
          <w:iCs w:val="0"/>
          <w:caps w:val="0"/>
          <w:color w:val="383940"/>
          <w:spacing w:val="0"/>
          <w:w w:val="90"/>
          <w:sz w:val="52"/>
          <w:szCs w:val="52"/>
          <w:shd w:val="clear" w:fill="FFFFFF"/>
          <w:vertAlign w:val="baseline"/>
        </w:rPr>
      </w:pPr>
      <w:r>
        <w:rPr>
          <w:rFonts w:hint="eastAsia" w:ascii="方正小标宋简体" w:hAnsi="方正小标宋简体" w:eastAsia="方正小标宋简体" w:cs="方正小标宋简体"/>
          <w:b/>
          <w:bCs/>
          <w:i w:val="0"/>
          <w:iCs w:val="0"/>
          <w:caps w:val="0"/>
          <w:color w:val="383940"/>
          <w:spacing w:val="0"/>
          <w:w w:val="90"/>
          <w:sz w:val="52"/>
          <w:szCs w:val="52"/>
          <w:shd w:val="clear" w:fill="FFFFFF"/>
          <w:vertAlign w:val="baseline"/>
        </w:rPr>
        <w:t>宁东</w:t>
      </w:r>
      <w:r>
        <w:rPr>
          <w:rFonts w:hint="eastAsia" w:ascii="方正小标宋简体" w:hAnsi="方正小标宋简体" w:eastAsia="方正小标宋简体" w:cs="方正小标宋简体"/>
          <w:b/>
          <w:bCs/>
          <w:i w:val="0"/>
          <w:iCs w:val="0"/>
          <w:caps w:val="0"/>
          <w:color w:val="383940"/>
          <w:spacing w:val="0"/>
          <w:w w:val="90"/>
          <w:sz w:val="52"/>
          <w:szCs w:val="52"/>
          <w:shd w:val="clear" w:fill="FFFFFF"/>
          <w:vertAlign w:val="baseline"/>
          <w:lang w:eastAsia="zh-CN"/>
        </w:rPr>
        <w:t>能源化工基地管委会</w:t>
      </w:r>
      <w:r>
        <w:rPr>
          <w:rFonts w:hint="eastAsia" w:ascii="方正小标宋简体" w:hAnsi="方正小标宋简体" w:eastAsia="方正小标宋简体" w:cs="方正小标宋简体"/>
          <w:b/>
          <w:bCs/>
          <w:i w:val="0"/>
          <w:iCs w:val="0"/>
          <w:caps w:val="0"/>
          <w:color w:val="383940"/>
          <w:spacing w:val="0"/>
          <w:w w:val="90"/>
          <w:sz w:val="52"/>
          <w:szCs w:val="52"/>
          <w:shd w:val="clear" w:fill="FFFFFF"/>
          <w:vertAlign w:val="baseline"/>
        </w:rPr>
        <w:t>政务服务中心12345热线服务平台话务员项目</w:t>
      </w:r>
    </w:p>
    <w:p>
      <w:pPr>
        <w:pStyle w:val="14"/>
        <w:rPr>
          <w:rFonts w:hint="eastAsia"/>
        </w:rPr>
      </w:pPr>
    </w:p>
    <w:p>
      <w:pPr>
        <w:jc w:val="both"/>
        <w:rPr>
          <w:rFonts w:hint="eastAsia"/>
          <w:b/>
          <w:bCs/>
          <w:sz w:val="72"/>
          <w:szCs w:val="72"/>
        </w:rPr>
      </w:pPr>
    </w:p>
    <w:p>
      <w:pPr>
        <w:jc w:val="center"/>
        <w:rPr>
          <w:rFonts w:hint="eastAsia"/>
          <w:b/>
          <w:bCs/>
          <w:sz w:val="72"/>
          <w:szCs w:val="72"/>
        </w:rPr>
      </w:pPr>
      <w:r>
        <w:rPr>
          <w:rFonts w:hint="eastAsia"/>
          <w:b/>
          <w:bCs/>
          <w:sz w:val="72"/>
          <w:szCs w:val="72"/>
        </w:rPr>
        <w:t>比</w:t>
      </w:r>
    </w:p>
    <w:p>
      <w:pPr>
        <w:jc w:val="center"/>
        <w:rPr>
          <w:rFonts w:hint="eastAsia"/>
          <w:b/>
          <w:bCs/>
          <w:sz w:val="28"/>
          <w:szCs w:val="28"/>
        </w:rPr>
      </w:pPr>
    </w:p>
    <w:p>
      <w:pPr>
        <w:spacing w:line="1200" w:lineRule="auto"/>
        <w:jc w:val="center"/>
        <w:rPr>
          <w:rFonts w:hint="eastAsia"/>
          <w:b/>
          <w:bCs/>
          <w:sz w:val="72"/>
          <w:szCs w:val="72"/>
        </w:rPr>
      </w:pPr>
      <w:r>
        <w:rPr>
          <w:rFonts w:hint="eastAsia"/>
          <w:b/>
          <w:bCs/>
          <w:sz w:val="72"/>
          <w:szCs w:val="72"/>
        </w:rPr>
        <w:t>选</w:t>
      </w:r>
    </w:p>
    <w:p>
      <w:pPr>
        <w:spacing w:line="1200" w:lineRule="auto"/>
        <w:jc w:val="center"/>
        <w:rPr>
          <w:rFonts w:hint="eastAsia"/>
          <w:b/>
          <w:bCs/>
          <w:sz w:val="72"/>
          <w:szCs w:val="72"/>
        </w:rPr>
      </w:pPr>
      <w:r>
        <w:rPr>
          <w:rFonts w:hint="eastAsia"/>
          <w:b/>
          <w:bCs/>
          <w:sz w:val="72"/>
          <w:szCs w:val="72"/>
        </w:rPr>
        <w:t>文</w:t>
      </w:r>
    </w:p>
    <w:p>
      <w:pPr>
        <w:spacing w:line="1200" w:lineRule="auto"/>
        <w:jc w:val="center"/>
        <w:rPr>
          <w:rFonts w:hint="eastAsia"/>
          <w:b/>
          <w:bCs/>
          <w:sz w:val="72"/>
          <w:szCs w:val="72"/>
        </w:rPr>
      </w:pPr>
      <w:r>
        <w:rPr>
          <w:rFonts w:hint="eastAsia"/>
          <w:b/>
          <w:bCs/>
          <w:sz w:val="72"/>
          <w:szCs w:val="72"/>
        </w:rPr>
        <w:t>件</w:t>
      </w:r>
    </w:p>
    <w:p>
      <w:pPr>
        <w:pStyle w:val="8"/>
        <w:rPr>
          <w:rFonts w:hint="eastAsia" w:ascii="Arial" w:hAnsi="Arial"/>
          <w:b/>
          <w:kern w:val="28"/>
          <w:sz w:val="32"/>
          <w:szCs w:val="32"/>
        </w:rPr>
      </w:pPr>
    </w:p>
    <w:p>
      <w:pPr>
        <w:pStyle w:val="8"/>
        <w:rPr>
          <w:rFonts w:hint="eastAsia" w:ascii="Arial" w:hAnsi="Arial"/>
          <w:b/>
          <w:kern w:val="28"/>
          <w:sz w:val="32"/>
          <w:szCs w:val="32"/>
        </w:rPr>
      </w:pPr>
    </w:p>
    <w:p>
      <w:pPr>
        <w:pStyle w:val="8"/>
        <w:rPr>
          <w:rFonts w:hint="eastAsia" w:ascii="Arial" w:hAnsi="Arial"/>
          <w:b/>
          <w:kern w:val="28"/>
          <w:sz w:val="32"/>
          <w:szCs w:val="32"/>
        </w:rPr>
      </w:pPr>
    </w:p>
    <w:p>
      <w:pPr>
        <w:pStyle w:val="8"/>
        <w:ind w:firstLine="360" w:firstLineChars="100"/>
        <w:rPr>
          <w:rFonts w:ascii="Arial" w:hAnsi="Arial"/>
          <w:b/>
          <w:kern w:val="28"/>
          <w:sz w:val="36"/>
          <w:szCs w:val="36"/>
        </w:rPr>
      </w:pPr>
      <w:r>
        <w:rPr>
          <w:rFonts w:hint="eastAsia" w:ascii="Arial" w:hAnsi="Arial"/>
          <w:b/>
          <w:kern w:val="28"/>
          <w:sz w:val="36"/>
          <w:szCs w:val="36"/>
        </w:rPr>
        <w:t>采 购 人：</w:t>
      </w:r>
      <w:r>
        <w:rPr>
          <w:rFonts w:hint="eastAsia" w:ascii="Arial" w:hAnsi="Arial"/>
          <w:b/>
          <w:kern w:val="28"/>
          <w:sz w:val="36"/>
          <w:szCs w:val="36"/>
          <w:u w:val="single"/>
        </w:rPr>
        <w:t>宁东能源化工基地管委会政务服务中心</w:t>
      </w:r>
      <w:r>
        <w:rPr>
          <w:rFonts w:hint="eastAsia" w:ascii="Arial" w:hAnsi="Arial"/>
          <w:b/>
          <w:kern w:val="28"/>
          <w:sz w:val="36"/>
          <w:szCs w:val="36"/>
        </w:rPr>
        <w:t xml:space="preserve">                 </w:t>
      </w:r>
    </w:p>
    <w:p>
      <w:pPr>
        <w:pStyle w:val="8"/>
        <w:spacing w:line="1080" w:lineRule="auto"/>
        <w:ind w:firstLine="360" w:firstLineChars="100"/>
        <w:rPr>
          <w:rFonts w:hint="eastAsia" w:ascii="宋体" w:hAnsi="宋体" w:eastAsia="宋体"/>
          <w:b/>
          <w:bCs/>
          <w:sz w:val="36"/>
          <w:szCs w:val="36"/>
          <w:lang w:val="en-US" w:eastAsia="zh-CN"/>
        </w:rPr>
        <w:sectPr>
          <w:headerReference r:id="rId3" w:type="default"/>
          <w:pgSz w:w="11906" w:h="16838"/>
          <w:pgMar w:top="1440" w:right="1803" w:bottom="1440" w:left="1803" w:header="851" w:footer="992" w:gutter="0"/>
          <w:cols w:space="720" w:num="1"/>
          <w:docGrid w:type="linesAndChars" w:linePitch="312" w:charSpace="0"/>
        </w:sectPr>
      </w:pPr>
      <w:r>
        <w:rPr>
          <w:rFonts w:hint="eastAsia" w:ascii="Arial" w:hAnsi="Arial"/>
          <w:b/>
          <w:kern w:val="28"/>
          <w:sz w:val="36"/>
          <w:szCs w:val="36"/>
        </w:rPr>
        <w:t>日    期</w:t>
      </w:r>
      <w:r>
        <w:rPr>
          <w:rFonts w:hint="eastAsia" w:ascii="Arial" w:hAnsi="Arial"/>
          <w:b w:val="0"/>
          <w:bCs/>
          <w:kern w:val="28"/>
          <w:sz w:val="36"/>
          <w:szCs w:val="36"/>
        </w:rPr>
        <w:t>：</w:t>
      </w:r>
      <w:r>
        <w:rPr>
          <w:rFonts w:hint="eastAsia" w:ascii="仿宋" w:hAnsi="仿宋" w:eastAsia="仿宋" w:cs="仿宋"/>
          <w:b/>
          <w:kern w:val="28"/>
          <w:sz w:val="36"/>
          <w:szCs w:val="36"/>
          <w:u w:val="single"/>
        </w:rPr>
        <w:t>202</w:t>
      </w:r>
      <w:r>
        <w:rPr>
          <w:rFonts w:hint="eastAsia" w:ascii="仿宋" w:hAnsi="仿宋" w:eastAsia="仿宋" w:cs="仿宋"/>
          <w:b/>
          <w:kern w:val="28"/>
          <w:sz w:val="36"/>
          <w:szCs w:val="36"/>
          <w:u w:val="single"/>
          <w:lang w:val="en-US" w:eastAsia="zh-CN"/>
        </w:rPr>
        <w:t>3</w:t>
      </w:r>
      <w:r>
        <w:rPr>
          <w:rFonts w:hint="eastAsia" w:ascii="仿宋" w:hAnsi="仿宋" w:eastAsia="仿宋" w:cs="仿宋"/>
          <w:b/>
          <w:kern w:val="28"/>
          <w:sz w:val="36"/>
          <w:szCs w:val="36"/>
          <w:u w:val="single"/>
        </w:rPr>
        <w:t>年1</w:t>
      </w:r>
      <w:r>
        <w:rPr>
          <w:rFonts w:hint="eastAsia" w:ascii="仿宋" w:hAnsi="仿宋" w:eastAsia="仿宋" w:cs="仿宋"/>
          <w:b/>
          <w:kern w:val="28"/>
          <w:sz w:val="36"/>
          <w:szCs w:val="36"/>
          <w:u w:val="single"/>
          <w:lang w:val="en-US" w:eastAsia="zh-CN"/>
        </w:rPr>
        <w:t>2</w:t>
      </w:r>
      <w:r>
        <w:rPr>
          <w:rFonts w:hint="eastAsia" w:ascii="仿宋" w:hAnsi="仿宋" w:eastAsia="仿宋" w:cs="仿宋"/>
          <w:b/>
          <w:kern w:val="28"/>
          <w:sz w:val="36"/>
          <w:szCs w:val="36"/>
          <w:u w:val="single"/>
        </w:rPr>
        <w:t>月</w:t>
      </w:r>
      <w:r>
        <w:rPr>
          <w:rFonts w:hint="eastAsia" w:ascii="仿宋" w:hAnsi="仿宋" w:eastAsia="仿宋" w:cs="仿宋"/>
          <w:b/>
          <w:kern w:val="28"/>
          <w:sz w:val="36"/>
          <w:szCs w:val="36"/>
          <w:u w:val="single"/>
          <w:lang w:val="en-US" w:eastAsia="zh-CN"/>
        </w:rPr>
        <w:t xml:space="preserve">  </w:t>
      </w:r>
      <w:r>
        <w:rPr>
          <w:rFonts w:hint="eastAsia" w:ascii="仿宋" w:hAnsi="仿宋" w:eastAsia="仿宋" w:cs="仿宋"/>
          <w:b w:val="0"/>
          <w:bCs/>
          <w:kern w:val="28"/>
          <w:sz w:val="36"/>
          <w:szCs w:val="36"/>
          <w:u w:val="single"/>
          <w:lang w:val="en-US" w:eastAsia="zh-CN"/>
        </w:rPr>
        <w:t xml:space="preserve"> </w:t>
      </w:r>
      <w:r>
        <w:rPr>
          <w:rFonts w:hint="eastAsia" w:ascii="Arial" w:hAnsi="Arial"/>
          <w:b w:val="0"/>
          <w:bCs/>
          <w:kern w:val="28"/>
          <w:sz w:val="36"/>
          <w:szCs w:val="36"/>
          <w:u w:val="single"/>
          <w:lang w:val="en-US" w:eastAsia="zh-CN"/>
        </w:rPr>
        <w:t xml:space="preserve">                   </w:t>
      </w:r>
      <w:r>
        <w:rPr>
          <w:rFonts w:hint="eastAsia" w:ascii="宋体" w:hAnsi="宋体"/>
          <w:b/>
          <w:bCs/>
          <w:sz w:val="36"/>
          <w:szCs w:val="36"/>
          <w:lang w:val="en-US" w:eastAsia="zh-CN"/>
        </w:rPr>
        <w:t xml:space="preserve"> </w:t>
      </w:r>
    </w:p>
    <w:p>
      <w:pPr>
        <w:spacing w:line="480" w:lineRule="auto"/>
        <w:jc w:val="center"/>
        <w:rPr>
          <w:rFonts w:ascii="宋体" w:hAnsi="宋体"/>
          <w:b/>
          <w:bCs/>
          <w:sz w:val="36"/>
          <w:szCs w:val="36"/>
        </w:rPr>
      </w:pPr>
    </w:p>
    <w:p>
      <w:pPr>
        <w:spacing w:line="480" w:lineRule="auto"/>
        <w:jc w:val="center"/>
        <w:rPr>
          <w:rFonts w:ascii="宋体" w:hAnsi="宋体"/>
          <w:b/>
          <w:bCs/>
          <w:sz w:val="36"/>
          <w:szCs w:val="36"/>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4"/>
      </w:pPr>
    </w:p>
    <w:p>
      <w:pPr>
        <w:pStyle w:val="7"/>
      </w:pPr>
    </w:p>
    <w:p>
      <w:pPr>
        <w:pStyle w:val="11"/>
        <w:tabs>
          <w:tab w:val="right" w:leader="dot" w:pos="9740"/>
        </w:tabs>
        <w:rPr>
          <w:rFonts w:hint="eastAsia" w:ascii="宋体" w:hAnsi="宋体" w:cs="宋体"/>
          <w:b/>
          <w:bCs/>
          <w:sz w:val="30"/>
          <w:szCs w:val="30"/>
        </w:rPr>
      </w:pPr>
      <w:r>
        <w:rPr>
          <w:rFonts w:hint="eastAsia" w:ascii="宋体" w:hAnsi="宋体" w:cs="宋体"/>
          <w:b/>
          <w:bCs/>
          <w:kern w:val="28"/>
          <w:sz w:val="28"/>
          <w:szCs w:val="28"/>
        </w:rPr>
        <w:fldChar w:fldCharType="begin"/>
      </w:r>
      <w:r>
        <w:rPr>
          <w:rFonts w:hint="eastAsia" w:ascii="宋体" w:hAnsi="宋体" w:cs="宋体"/>
          <w:b/>
          <w:bCs/>
          <w:kern w:val="28"/>
          <w:sz w:val="28"/>
          <w:szCs w:val="28"/>
        </w:rPr>
        <w:instrText xml:space="preserve">TOC \o "1-1" \h \u </w:instrText>
      </w:r>
      <w:r>
        <w:rPr>
          <w:rFonts w:hint="eastAsia" w:ascii="宋体" w:hAnsi="宋体" w:cs="宋体"/>
          <w:b/>
          <w:bCs/>
          <w:kern w:val="28"/>
          <w:sz w:val="28"/>
          <w:szCs w:val="28"/>
        </w:rPr>
        <w:fldChar w:fldCharType="separate"/>
      </w:r>
      <w:r>
        <w:rPr>
          <w:rFonts w:hint="eastAsia" w:ascii="宋体" w:hAnsi="宋体" w:cs="宋体"/>
          <w:b/>
          <w:bCs/>
          <w:kern w:val="28"/>
          <w:sz w:val="30"/>
          <w:szCs w:val="30"/>
        </w:rPr>
        <w:fldChar w:fldCharType="begin"/>
      </w:r>
      <w:r>
        <w:rPr>
          <w:rFonts w:hint="eastAsia" w:ascii="宋体" w:hAnsi="宋体" w:cs="宋体"/>
          <w:b/>
          <w:bCs/>
          <w:kern w:val="28"/>
          <w:sz w:val="30"/>
          <w:szCs w:val="30"/>
        </w:rPr>
        <w:instrText xml:space="preserve"> HYPERLINK \l _Toc23694 </w:instrText>
      </w:r>
      <w:r>
        <w:rPr>
          <w:rFonts w:hint="eastAsia" w:ascii="宋体" w:hAnsi="宋体" w:cs="宋体"/>
          <w:b/>
          <w:bCs/>
          <w:kern w:val="28"/>
          <w:sz w:val="30"/>
          <w:szCs w:val="30"/>
        </w:rPr>
        <w:fldChar w:fldCharType="separate"/>
      </w:r>
      <w:r>
        <w:rPr>
          <w:rFonts w:hint="eastAsia" w:ascii="宋体" w:hAnsi="宋体" w:cs="宋体"/>
          <w:b/>
          <w:bCs/>
          <w:kern w:val="28"/>
          <w:sz w:val="30"/>
          <w:szCs w:val="30"/>
        </w:rPr>
        <w:t>第一章 比选公告</w:t>
      </w:r>
      <w:r>
        <w:rPr>
          <w:rFonts w:hint="eastAsia" w:ascii="宋体" w:hAnsi="宋体" w:cs="宋体"/>
          <w:b/>
          <w:bCs/>
          <w:kern w:val="28"/>
          <w:sz w:val="30"/>
          <w:szCs w:val="30"/>
          <w:lang w:val="en-US" w:eastAsia="zh-CN"/>
        </w:rPr>
        <w:t>......................................</w:t>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_Toc23694 \h </w:instrText>
      </w:r>
      <w:r>
        <w:rPr>
          <w:rFonts w:hint="eastAsia" w:ascii="宋体" w:hAnsi="宋体" w:cs="宋体"/>
          <w:b/>
          <w:bCs/>
          <w:sz w:val="30"/>
          <w:szCs w:val="30"/>
        </w:rPr>
        <w:fldChar w:fldCharType="separate"/>
      </w:r>
      <w:r>
        <w:rPr>
          <w:rFonts w:hint="eastAsia" w:ascii="宋体" w:hAnsi="宋体" w:cs="宋体"/>
          <w:b/>
          <w:bCs/>
          <w:sz w:val="30"/>
          <w:szCs w:val="30"/>
        </w:rPr>
        <w:t>2</w:t>
      </w:r>
      <w:r>
        <w:rPr>
          <w:rFonts w:hint="eastAsia" w:ascii="宋体" w:hAnsi="宋体" w:cs="宋体"/>
          <w:b/>
          <w:bCs/>
          <w:sz w:val="30"/>
          <w:szCs w:val="30"/>
        </w:rPr>
        <w:fldChar w:fldCharType="end"/>
      </w:r>
      <w:r>
        <w:rPr>
          <w:rFonts w:hint="eastAsia" w:ascii="宋体" w:hAnsi="宋体" w:cs="宋体"/>
          <w:b/>
          <w:bCs/>
          <w:kern w:val="28"/>
          <w:sz w:val="30"/>
          <w:szCs w:val="30"/>
        </w:rPr>
        <w:fldChar w:fldCharType="end"/>
      </w:r>
    </w:p>
    <w:p>
      <w:pPr>
        <w:pStyle w:val="11"/>
        <w:tabs>
          <w:tab w:val="right" w:leader="dot" w:pos="9740"/>
        </w:tabs>
        <w:rPr>
          <w:rFonts w:hint="eastAsia" w:ascii="宋体" w:hAnsi="宋体" w:cs="宋体"/>
          <w:b/>
          <w:bCs/>
          <w:sz w:val="30"/>
          <w:szCs w:val="30"/>
        </w:rPr>
      </w:pPr>
      <w:r>
        <w:rPr>
          <w:rFonts w:hint="eastAsia" w:ascii="宋体" w:hAnsi="宋体" w:cs="宋体"/>
          <w:b/>
          <w:bCs/>
          <w:kern w:val="28"/>
          <w:sz w:val="30"/>
          <w:szCs w:val="30"/>
        </w:rPr>
        <w:fldChar w:fldCharType="begin"/>
      </w:r>
      <w:r>
        <w:rPr>
          <w:rFonts w:hint="eastAsia" w:ascii="宋体" w:hAnsi="宋体" w:cs="宋体"/>
          <w:b/>
          <w:bCs/>
          <w:kern w:val="28"/>
          <w:sz w:val="30"/>
          <w:szCs w:val="30"/>
        </w:rPr>
        <w:instrText xml:space="preserve"> HYPERLINK \l _Toc23809 </w:instrText>
      </w:r>
      <w:r>
        <w:rPr>
          <w:rFonts w:hint="eastAsia" w:ascii="宋体" w:hAnsi="宋体" w:cs="宋体"/>
          <w:b/>
          <w:bCs/>
          <w:kern w:val="28"/>
          <w:sz w:val="30"/>
          <w:szCs w:val="30"/>
        </w:rPr>
        <w:fldChar w:fldCharType="separate"/>
      </w:r>
      <w:r>
        <w:rPr>
          <w:rFonts w:hint="eastAsia" w:ascii="宋体" w:hAnsi="宋体" w:cs="宋体"/>
          <w:b/>
          <w:bCs/>
          <w:kern w:val="28"/>
          <w:sz w:val="30"/>
          <w:szCs w:val="30"/>
        </w:rPr>
        <w:t>第二章 比选资料表</w:t>
      </w:r>
      <w:r>
        <w:rPr>
          <w:rFonts w:hint="eastAsia" w:ascii="宋体" w:hAnsi="宋体" w:cs="宋体"/>
          <w:b/>
          <w:bCs/>
          <w:kern w:val="28"/>
          <w:sz w:val="30"/>
          <w:szCs w:val="30"/>
          <w:lang w:val="en-US" w:eastAsia="zh-CN"/>
        </w:rPr>
        <w:t>....................................</w:t>
      </w:r>
      <w:r>
        <w:rPr>
          <w:rFonts w:hint="eastAsia" w:ascii="宋体" w:hAnsi="宋体" w:cs="宋体"/>
          <w:b/>
          <w:bCs/>
          <w:sz w:val="30"/>
          <w:szCs w:val="30"/>
          <w:lang w:val="en-US" w:eastAsia="zh-CN"/>
        </w:rPr>
        <w:t>4</w:t>
      </w:r>
      <w:r>
        <w:rPr>
          <w:rFonts w:hint="eastAsia" w:ascii="宋体" w:hAnsi="宋体" w:cs="宋体"/>
          <w:b/>
          <w:bCs/>
          <w:kern w:val="28"/>
          <w:sz w:val="30"/>
          <w:szCs w:val="30"/>
        </w:rPr>
        <w:fldChar w:fldCharType="end"/>
      </w:r>
    </w:p>
    <w:p>
      <w:pPr>
        <w:pStyle w:val="11"/>
        <w:tabs>
          <w:tab w:val="right" w:leader="dot" w:pos="9740"/>
        </w:tabs>
        <w:rPr>
          <w:rFonts w:hint="eastAsia" w:ascii="宋体" w:hAnsi="宋体" w:cs="宋体"/>
          <w:b/>
          <w:bCs/>
          <w:sz w:val="30"/>
          <w:szCs w:val="30"/>
        </w:rPr>
      </w:pPr>
      <w:r>
        <w:rPr>
          <w:rFonts w:hint="eastAsia" w:ascii="宋体" w:hAnsi="宋体" w:cs="宋体"/>
          <w:b/>
          <w:bCs/>
          <w:kern w:val="28"/>
          <w:sz w:val="30"/>
          <w:szCs w:val="30"/>
        </w:rPr>
        <w:fldChar w:fldCharType="begin"/>
      </w:r>
      <w:r>
        <w:rPr>
          <w:rFonts w:hint="eastAsia" w:ascii="宋体" w:hAnsi="宋体" w:cs="宋体"/>
          <w:b/>
          <w:bCs/>
          <w:kern w:val="28"/>
          <w:sz w:val="30"/>
          <w:szCs w:val="30"/>
        </w:rPr>
        <w:instrText xml:space="preserve"> HYPERLINK \l _Toc31394 </w:instrText>
      </w:r>
      <w:r>
        <w:rPr>
          <w:rFonts w:hint="eastAsia" w:ascii="宋体" w:hAnsi="宋体" w:cs="宋体"/>
          <w:b/>
          <w:bCs/>
          <w:kern w:val="28"/>
          <w:sz w:val="30"/>
          <w:szCs w:val="30"/>
        </w:rPr>
        <w:fldChar w:fldCharType="separate"/>
      </w:r>
      <w:r>
        <w:rPr>
          <w:rFonts w:hint="eastAsia" w:ascii="宋体" w:hAnsi="宋体" w:cs="宋体"/>
          <w:b/>
          <w:bCs/>
          <w:kern w:val="28"/>
          <w:sz w:val="30"/>
          <w:szCs w:val="30"/>
        </w:rPr>
        <w:t>第三章 采购需求</w:t>
      </w:r>
      <w:r>
        <w:rPr>
          <w:rFonts w:hint="eastAsia" w:ascii="宋体" w:hAnsi="宋体" w:cs="宋体"/>
          <w:b/>
          <w:bCs/>
          <w:kern w:val="28"/>
          <w:sz w:val="30"/>
          <w:szCs w:val="30"/>
          <w:lang w:val="en-US" w:eastAsia="zh-CN"/>
        </w:rPr>
        <w:t>......................................</w:t>
      </w:r>
      <w:r>
        <w:rPr>
          <w:rFonts w:hint="eastAsia" w:ascii="宋体" w:hAnsi="宋体" w:cs="宋体"/>
          <w:b/>
          <w:bCs/>
          <w:sz w:val="30"/>
          <w:szCs w:val="30"/>
          <w:lang w:val="en-US" w:eastAsia="zh-CN"/>
        </w:rPr>
        <w:t>6</w:t>
      </w:r>
      <w:r>
        <w:rPr>
          <w:rFonts w:hint="eastAsia" w:ascii="宋体" w:hAnsi="宋体" w:cs="宋体"/>
          <w:b/>
          <w:bCs/>
          <w:kern w:val="28"/>
          <w:sz w:val="30"/>
          <w:szCs w:val="30"/>
        </w:rPr>
        <w:fldChar w:fldCharType="end"/>
      </w:r>
    </w:p>
    <w:p>
      <w:pPr>
        <w:pStyle w:val="11"/>
        <w:tabs>
          <w:tab w:val="right" w:leader="dot" w:pos="9740"/>
        </w:tabs>
        <w:rPr>
          <w:rFonts w:hint="eastAsia" w:ascii="宋体" w:hAnsi="宋体" w:cs="宋体"/>
          <w:b/>
          <w:bCs/>
          <w:sz w:val="30"/>
          <w:szCs w:val="30"/>
        </w:rPr>
      </w:pPr>
      <w:r>
        <w:rPr>
          <w:rFonts w:hint="eastAsia" w:ascii="宋体" w:hAnsi="宋体" w:cs="宋体"/>
          <w:b/>
          <w:bCs/>
          <w:kern w:val="28"/>
          <w:sz w:val="30"/>
          <w:szCs w:val="30"/>
        </w:rPr>
        <w:fldChar w:fldCharType="begin"/>
      </w:r>
      <w:r>
        <w:rPr>
          <w:rFonts w:hint="eastAsia" w:ascii="宋体" w:hAnsi="宋体" w:cs="宋体"/>
          <w:b/>
          <w:bCs/>
          <w:kern w:val="28"/>
          <w:sz w:val="30"/>
          <w:szCs w:val="30"/>
        </w:rPr>
        <w:instrText xml:space="preserve"> HYPERLINK \l _Toc9193 </w:instrText>
      </w:r>
      <w:r>
        <w:rPr>
          <w:rFonts w:hint="eastAsia" w:ascii="宋体" w:hAnsi="宋体" w:cs="宋体"/>
          <w:b/>
          <w:bCs/>
          <w:kern w:val="28"/>
          <w:sz w:val="30"/>
          <w:szCs w:val="30"/>
        </w:rPr>
        <w:fldChar w:fldCharType="separate"/>
      </w:r>
      <w:r>
        <w:rPr>
          <w:rFonts w:hint="eastAsia" w:ascii="宋体" w:hAnsi="宋体" w:cs="宋体"/>
          <w:b/>
          <w:bCs/>
          <w:kern w:val="28"/>
          <w:sz w:val="30"/>
          <w:szCs w:val="30"/>
        </w:rPr>
        <w:t xml:space="preserve">第四章 </w:t>
      </w:r>
      <w:r>
        <w:rPr>
          <w:rFonts w:hint="eastAsia" w:ascii="宋体" w:hAnsi="宋体" w:cs="宋体"/>
          <w:b/>
          <w:bCs/>
          <w:kern w:val="28"/>
          <w:sz w:val="30"/>
          <w:szCs w:val="30"/>
          <w:lang w:eastAsia="zh-CN"/>
        </w:rPr>
        <w:t>比选</w:t>
      </w:r>
      <w:r>
        <w:rPr>
          <w:rFonts w:hint="eastAsia" w:ascii="宋体" w:hAnsi="宋体" w:cs="宋体"/>
          <w:b/>
          <w:bCs/>
          <w:kern w:val="28"/>
          <w:sz w:val="30"/>
          <w:szCs w:val="30"/>
        </w:rPr>
        <w:t>办法及</w:t>
      </w:r>
      <w:r>
        <w:rPr>
          <w:rFonts w:hint="eastAsia" w:ascii="宋体" w:hAnsi="宋体" w:cs="宋体"/>
          <w:b/>
          <w:bCs/>
          <w:kern w:val="28"/>
          <w:sz w:val="30"/>
          <w:szCs w:val="30"/>
          <w:lang w:eastAsia="zh-CN"/>
        </w:rPr>
        <w:t>比选</w:t>
      </w:r>
      <w:r>
        <w:rPr>
          <w:rFonts w:hint="eastAsia" w:ascii="宋体" w:hAnsi="宋体" w:cs="宋体"/>
          <w:b/>
          <w:bCs/>
          <w:kern w:val="28"/>
          <w:sz w:val="30"/>
          <w:szCs w:val="30"/>
        </w:rPr>
        <w:t>细则</w:t>
      </w:r>
      <w:r>
        <w:rPr>
          <w:rFonts w:hint="eastAsia" w:ascii="宋体" w:hAnsi="宋体" w:cs="宋体"/>
          <w:b/>
          <w:bCs/>
          <w:kern w:val="28"/>
          <w:sz w:val="30"/>
          <w:szCs w:val="30"/>
          <w:lang w:val="en-US" w:eastAsia="zh-CN"/>
        </w:rPr>
        <w:t>............................</w:t>
      </w:r>
      <w:r>
        <w:rPr>
          <w:rFonts w:hint="eastAsia" w:ascii="宋体" w:hAnsi="宋体" w:cs="宋体"/>
          <w:b/>
          <w:bCs/>
          <w:sz w:val="30"/>
          <w:szCs w:val="30"/>
          <w:lang w:val="en-US" w:eastAsia="zh-CN"/>
        </w:rPr>
        <w:t>8</w:t>
      </w:r>
      <w:r>
        <w:rPr>
          <w:rFonts w:hint="eastAsia" w:ascii="宋体" w:hAnsi="宋体" w:cs="宋体"/>
          <w:b/>
          <w:bCs/>
          <w:kern w:val="28"/>
          <w:sz w:val="30"/>
          <w:szCs w:val="30"/>
        </w:rPr>
        <w:fldChar w:fldCharType="end"/>
      </w:r>
    </w:p>
    <w:p>
      <w:pPr>
        <w:pStyle w:val="11"/>
        <w:tabs>
          <w:tab w:val="right" w:leader="dot" w:pos="9740"/>
        </w:tabs>
        <w:rPr>
          <w:b/>
          <w:bCs/>
        </w:rPr>
      </w:pPr>
      <w:r>
        <w:rPr>
          <w:rFonts w:hint="eastAsia" w:ascii="宋体" w:hAnsi="宋体" w:cs="宋体"/>
          <w:b/>
          <w:bCs/>
          <w:kern w:val="28"/>
          <w:sz w:val="30"/>
          <w:szCs w:val="30"/>
        </w:rPr>
        <w:fldChar w:fldCharType="begin"/>
      </w:r>
      <w:r>
        <w:rPr>
          <w:rFonts w:hint="eastAsia" w:ascii="宋体" w:hAnsi="宋体" w:cs="宋体"/>
          <w:b/>
          <w:bCs/>
          <w:kern w:val="28"/>
          <w:sz w:val="30"/>
          <w:szCs w:val="30"/>
        </w:rPr>
        <w:instrText xml:space="preserve"> HYPERLINK \l _Toc24717 </w:instrText>
      </w:r>
      <w:r>
        <w:rPr>
          <w:rFonts w:hint="eastAsia" w:ascii="宋体" w:hAnsi="宋体" w:cs="宋体"/>
          <w:b/>
          <w:bCs/>
          <w:kern w:val="28"/>
          <w:sz w:val="30"/>
          <w:szCs w:val="30"/>
        </w:rPr>
        <w:fldChar w:fldCharType="separate"/>
      </w:r>
      <w:r>
        <w:rPr>
          <w:rFonts w:hint="eastAsia" w:ascii="宋体" w:hAnsi="宋体" w:cs="宋体"/>
          <w:b/>
          <w:bCs/>
          <w:kern w:val="28"/>
          <w:sz w:val="30"/>
          <w:szCs w:val="30"/>
        </w:rPr>
        <w:t xml:space="preserve">第五章 </w:t>
      </w:r>
      <w:r>
        <w:rPr>
          <w:rFonts w:hint="eastAsia" w:ascii="宋体" w:hAnsi="宋体" w:cs="宋体"/>
          <w:b/>
          <w:bCs/>
          <w:kern w:val="28"/>
          <w:sz w:val="30"/>
          <w:szCs w:val="30"/>
          <w:lang w:eastAsia="zh-CN"/>
        </w:rPr>
        <w:t>参</w:t>
      </w:r>
      <w:r>
        <w:rPr>
          <w:rFonts w:hint="eastAsia" w:ascii="宋体" w:hAnsi="宋体" w:cs="宋体"/>
          <w:b/>
          <w:bCs/>
          <w:kern w:val="28"/>
          <w:sz w:val="30"/>
          <w:szCs w:val="30"/>
        </w:rPr>
        <w:t>选文件格式</w:t>
      </w:r>
      <w:r>
        <w:rPr>
          <w:rFonts w:hint="eastAsia" w:ascii="宋体" w:hAnsi="宋体" w:cs="宋体"/>
          <w:b/>
          <w:bCs/>
          <w:kern w:val="28"/>
          <w:sz w:val="30"/>
          <w:szCs w:val="30"/>
          <w:lang w:val="en-US" w:eastAsia="zh-CN"/>
        </w:rPr>
        <w:t>.................................</w:t>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_Toc24717 \h </w:instrText>
      </w:r>
      <w:r>
        <w:rPr>
          <w:rFonts w:hint="eastAsia" w:ascii="宋体" w:hAnsi="宋体" w:cs="宋体"/>
          <w:b/>
          <w:bCs/>
          <w:sz w:val="30"/>
          <w:szCs w:val="30"/>
        </w:rPr>
        <w:fldChar w:fldCharType="separate"/>
      </w:r>
      <w:r>
        <w:rPr>
          <w:rFonts w:hint="eastAsia" w:ascii="宋体" w:hAnsi="宋体" w:cs="宋体"/>
          <w:b/>
          <w:bCs/>
          <w:sz w:val="30"/>
          <w:szCs w:val="30"/>
        </w:rPr>
        <w:t>12</w:t>
      </w:r>
      <w:r>
        <w:rPr>
          <w:rFonts w:hint="eastAsia" w:ascii="宋体" w:hAnsi="宋体" w:cs="宋体"/>
          <w:b/>
          <w:bCs/>
          <w:sz w:val="30"/>
          <w:szCs w:val="30"/>
        </w:rPr>
        <w:fldChar w:fldCharType="end"/>
      </w:r>
      <w:r>
        <w:rPr>
          <w:rFonts w:hint="eastAsia" w:ascii="宋体" w:hAnsi="宋体" w:cs="宋体"/>
          <w:b/>
          <w:bCs/>
          <w:kern w:val="28"/>
          <w:sz w:val="30"/>
          <w:szCs w:val="30"/>
        </w:rPr>
        <w:fldChar w:fldCharType="end"/>
      </w:r>
    </w:p>
    <w:p>
      <w:pPr>
        <w:spacing w:line="480" w:lineRule="auto"/>
        <w:jc w:val="center"/>
        <w:rPr>
          <w:rFonts w:hint="eastAsia" w:ascii="Arial" w:hAnsi="Arial"/>
          <w:b/>
          <w:kern w:val="28"/>
          <w:sz w:val="32"/>
          <w:szCs w:val="32"/>
        </w:rPr>
      </w:pPr>
      <w:r>
        <w:rPr>
          <w:rFonts w:hint="eastAsia" w:ascii="宋体" w:hAnsi="宋体" w:cs="宋体"/>
          <w:b/>
          <w:bCs/>
          <w:kern w:val="28"/>
          <w:szCs w:val="28"/>
        </w:rPr>
        <w:fldChar w:fldCharType="end"/>
      </w:r>
    </w:p>
    <w:p>
      <w:pPr>
        <w:spacing w:line="600" w:lineRule="exact"/>
        <w:jc w:val="center"/>
        <w:rPr>
          <w:rFonts w:hint="eastAsia" w:ascii="Arial" w:hAnsi="Arial"/>
          <w:b/>
          <w:kern w:val="28"/>
          <w:sz w:val="32"/>
          <w:szCs w:val="32"/>
        </w:rPr>
      </w:pPr>
    </w:p>
    <w:p>
      <w:pPr>
        <w:pStyle w:val="9"/>
        <w:rPr>
          <w:rFonts w:hint="eastAsia" w:ascii="Arial" w:hAnsi="Arial"/>
          <w:b/>
          <w:kern w:val="28"/>
          <w:sz w:val="32"/>
          <w:szCs w:val="32"/>
        </w:rPr>
      </w:pPr>
    </w:p>
    <w:p>
      <w:pPr>
        <w:pStyle w:val="9"/>
        <w:rPr>
          <w:rFonts w:hint="eastAsia" w:ascii="Arial" w:hAnsi="Arial"/>
          <w:b/>
          <w:kern w:val="28"/>
          <w:sz w:val="32"/>
          <w:szCs w:val="32"/>
        </w:rPr>
      </w:pPr>
    </w:p>
    <w:p>
      <w:pPr>
        <w:pStyle w:val="9"/>
        <w:rPr>
          <w:rFonts w:hint="eastAsia" w:ascii="Arial" w:hAnsi="Arial"/>
          <w:b/>
          <w:kern w:val="28"/>
          <w:sz w:val="32"/>
          <w:szCs w:val="32"/>
        </w:rPr>
      </w:pPr>
    </w:p>
    <w:p>
      <w:pPr>
        <w:pStyle w:val="9"/>
        <w:rPr>
          <w:rFonts w:hint="eastAsia" w:ascii="Arial" w:hAnsi="Arial"/>
          <w:b/>
          <w:kern w:val="28"/>
          <w:sz w:val="32"/>
          <w:szCs w:val="32"/>
        </w:rPr>
      </w:pPr>
    </w:p>
    <w:p>
      <w:pPr>
        <w:pStyle w:val="9"/>
        <w:rPr>
          <w:rFonts w:hint="eastAsia" w:ascii="Arial" w:hAnsi="Arial"/>
          <w:b/>
          <w:kern w:val="28"/>
          <w:sz w:val="32"/>
          <w:szCs w:val="32"/>
        </w:rPr>
      </w:pPr>
    </w:p>
    <w:p>
      <w:pPr>
        <w:pStyle w:val="9"/>
        <w:rPr>
          <w:rFonts w:hint="eastAsia" w:ascii="Arial" w:hAnsi="Arial"/>
          <w:b/>
          <w:kern w:val="28"/>
          <w:sz w:val="32"/>
          <w:szCs w:val="32"/>
        </w:rPr>
      </w:pPr>
    </w:p>
    <w:p>
      <w:pPr>
        <w:pStyle w:val="9"/>
        <w:rPr>
          <w:rFonts w:hint="eastAsia" w:ascii="Arial" w:hAnsi="Arial"/>
          <w:b/>
          <w:kern w:val="28"/>
          <w:sz w:val="32"/>
          <w:szCs w:val="32"/>
        </w:rPr>
      </w:pPr>
    </w:p>
    <w:p>
      <w:pPr>
        <w:spacing w:line="600" w:lineRule="exact"/>
        <w:rPr>
          <w:rFonts w:hint="eastAsia" w:ascii="Arial" w:hAnsi="Arial"/>
          <w:b/>
          <w:kern w:val="28"/>
          <w:sz w:val="32"/>
          <w:szCs w:val="32"/>
        </w:rPr>
      </w:pPr>
    </w:p>
    <w:p>
      <w:pPr>
        <w:pStyle w:val="7"/>
        <w:rPr>
          <w:rFonts w:hint="eastAsia"/>
        </w:rPr>
      </w:pPr>
    </w:p>
    <w:p>
      <w:pPr>
        <w:spacing w:line="600" w:lineRule="exact"/>
        <w:jc w:val="center"/>
        <w:outlineLvl w:val="0"/>
        <w:rPr>
          <w:rFonts w:hint="eastAsia" w:ascii="Arial" w:hAnsi="Arial"/>
          <w:b/>
          <w:kern w:val="28"/>
          <w:sz w:val="32"/>
          <w:szCs w:val="32"/>
        </w:rPr>
        <w:sectPr>
          <w:footerReference r:id="rId4" w:type="default"/>
          <w:pgSz w:w="11906" w:h="16838"/>
          <w:pgMar w:top="1440" w:right="1803" w:bottom="1440" w:left="1803" w:header="851" w:footer="992" w:gutter="0"/>
          <w:pgNumType w:start="1"/>
          <w:cols w:space="720" w:num="1"/>
          <w:docGrid w:type="linesAndChars" w:linePitch="312" w:charSpace="0"/>
        </w:sectPr>
      </w:pPr>
    </w:p>
    <w:p>
      <w:pPr>
        <w:keepNext w:val="0"/>
        <w:keepLines w:val="0"/>
        <w:pageBreakBefore w:val="0"/>
        <w:numPr>
          <w:ilvl w:val="0"/>
          <w:numId w:val="1"/>
        </w:numPr>
        <w:kinsoku/>
        <w:wordWrap/>
        <w:overflowPunct/>
        <w:topLinePunct w:val="0"/>
        <w:autoSpaceDE/>
        <w:autoSpaceDN/>
        <w:bidi w:val="0"/>
        <w:adjustRightInd/>
        <w:snapToGrid/>
        <w:spacing w:line="440" w:lineRule="exact"/>
        <w:jc w:val="center"/>
        <w:outlineLvl w:val="0"/>
        <w:rPr>
          <w:rFonts w:hint="eastAsia" w:ascii="Arial" w:hAnsi="Arial"/>
          <w:b/>
          <w:kern w:val="28"/>
          <w:sz w:val="32"/>
          <w:szCs w:val="32"/>
        </w:rPr>
      </w:pPr>
      <w:bookmarkStart w:id="3" w:name="_Toc23694"/>
      <w:r>
        <w:rPr>
          <w:rFonts w:hint="eastAsia" w:ascii="Arial" w:hAnsi="Arial"/>
          <w:b/>
          <w:kern w:val="28"/>
          <w:sz w:val="32"/>
          <w:szCs w:val="32"/>
        </w:rPr>
        <w:t>比选公告</w:t>
      </w:r>
      <w:bookmarkEnd w:id="0"/>
      <w:bookmarkEnd w:id="1"/>
      <w:bookmarkEnd w:id="2"/>
      <w:bookmarkEnd w:id="3"/>
    </w:p>
    <w:p>
      <w:pPr>
        <w:keepNext w:val="0"/>
        <w:keepLines w:val="0"/>
        <w:pageBreakBefore w:val="0"/>
        <w:numPr>
          <w:ilvl w:val="0"/>
          <w:numId w:val="0"/>
        </w:numPr>
        <w:kinsoku/>
        <w:wordWrap/>
        <w:overflowPunct/>
        <w:topLinePunct w:val="0"/>
        <w:autoSpaceDE/>
        <w:autoSpaceDN/>
        <w:bidi w:val="0"/>
        <w:adjustRightInd/>
        <w:snapToGrid/>
        <w:spacing w:line="440" w:lineRule="exact"/>
        <w:jc w:val="both"/>
        <w:outlineLvl w:val="0"/>
        <w:rPr>
          <w:rFonts w:hint="eastAsia" w:ascii="Arial" w:hAnsi="Arial"/>
          <w:b/>
          <w:kern w:val="28"/>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83940"/>
          <w:spacing w:val="0"/>
          <w:sz w:val="24"/>
          <w:szCs w:val="24"/>
          <w:shd w:val="clear" w:fill="FFFFFF"/>
          <w:vertAlign w:val="baseline"/>
        </w:rPr>
      </w:pPr>
      <w:bookmarkStart w:id="4" w:name="_Toc23809"/>
      <w:bookmarkStart w:id="5" w:name="_Toc22502"/>
      <w:bookmarkStart w:id="6" w:name="_Toc29383"/>
      <w:bookmarkStart w:id="7" w:name="_Toc31821"/>
      <w:bookmarkStart w:id="8" w:name="_Toc11274"/>
      <w:r>
        <w:rPr>
          <w:rFonts w:hint="eastAsia" w:ascii="方正小标宋简体" w:hAnsi="方正小标宋简体" w:eastAsia="方正小标宋简体" w:cs="方正小标宋简体"/>
          <w:b w:val="0"/>
          <w:bCs w:val="0"/>
          <w:i w:val="0"/>
          <w:iCs w:val="0"/>
          <w:caps w:val="0"/>
          <w:color w:val="383940"/>
          <w:spacing w:val="0"/>
          <w:sz w:val="24"/>
          <w:szCs w:val="24"/>
          <w:shd w:val="clear" w:fill="FFFFFF"/>
          <w:vertAlign w:val="baseline"/>
        </w:rPr>
        <w:t>宁东</w:t>
      </w:r>
      <w:r>
        <w:rPr>
          <w:rFonts w:hint="eastAsia" w:ascii="方正小标宋简体" w:hAnsi="方正小标宋简体" w:eastAsia="方正小标宋简体" w:cs="方正小标宋简体"/>
          <w:b w:val="0"/>
          <w:bCs w:val="0"/>
          <w:i w:val="0"/>
          <w:iCs w:val="0"/>
          <w:caps w:val="0"/>
          <w:color w:val="383940"/>
          <w:spacing w:val="0"/>
          <w:sz w:val="24"/>
          <w:szCs w:val="24"/>
          <w:shd w:val="clear" w:fill="FFFFFF"/>
          <w:vertAlign w:val="baseline"/>
          <w:lang w:eastAsia="zh-CN"/>
        </w:rPr>
        <w:t>能源化工基地管委会</w:t>
      </w:r>
      <w:r>
        <w:rPr>
          <w:rFonts w:hint="eastAsia" w:ascii="方正小标宋简体" w:hAnsi="方正小标宋简体" w:eastAsia="方正小标宋简体" w:cs="方正小标宋简体"/>
          <w:b w:val="0"/>
          <w:bCs w:val="0"/>
          <w:i w:val="0"/>
          <w:iCs w:val="0"/>
          <w:caps w:val="0"/>
          <w:color w:val="383940"/>
          <w:spacing w:val="0"/>
          <w:sz w:val="24"/>
          <w:szCs w:val="24"/>
          <w:shd w:val="clear" w:fill="FFFFFF"/>
          <w:vertAlign w:val="baseline"/>
        </w:rPr>
        <w:t>政务服务中心12345热线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83940"/>
          <w:spacing w:val="0"/>
          <w:sz w:val="24"/>
          <w:szCs w:val="24"/>
          <w:shd w:val="clear" w:fill="FFFFFF"/>
          <w:vertAlign w:val="baseline"/>
        </w:rPr>
      </w:pPr>
      <w:r>
        <w:rPr>
          <w:rFonts w:hint="eastAsia" w:ascii="方正小标宋简体" w:hAnsi="方正小标宋简体" w:eastAsia="方正小标宋简体" w:cs="方正小标宋简体"/>
          <w:b w:val="0"/>
          <w:bCs w:val="0"/>
          <w:i w:val="0"/>
          <w:iCs w:val="0"/>
          <w:caps w:val="0"/>
          <w:color w:val="383940"/>
          <w:spacing w:val="0"/>
          <w:sz w:val="24"/>
          <w:szCs w:val="24"/>
          <w:shd w:val="clear" w:fill="FFFFFF"/>
          <w:vertAlign w:val="baseline"/>
        </w:rPr>
        <w:t>服务平台话务员项目比选公告</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rPr>
        <w:t>为</w:t>
      </w:r>
      <w:r>
        <w:rPr>
          <w:rFonts w:hint="eastAsia" w:ascii="仿宋" w:hAnsi="仿宋" w:eastAsia="仿宋" w:cs="仿宋"/>
          <w:i w:val="0"/>
          <w:iCs w:val="0"/>
          <w:caps w:val="0"/>
          <w:color w:val="000000"/>
          <w:spacing w:val="0"/>
          <w:sz w:val="21"/>
          <w:szCs w:val="21"/>
          <w:shd w:val="clear" w:fill="FFFFFF"/>
          <w:lang w:eastAsia="zh-CN"/>
        </w:rPr>
        <w:t>进一步</w:t>
      </w:r>
      <w:r>
        <w:rPr>
          <w:rFonts w:hint="eastAsia" w:ascii="仿宋" w:hAnsi="仿宋" w:eastAsia="仿宋" w:cs="仿宋"/>
          <w:i w:val="0"/>
          <w:iCs w:val="0"/>
          <w:caps w:val="0"/>
          <w:color w:val="000000"/>
          <w:spacing w:val="0"/>
          <w:sz w:val="21"/>
          <w:szCs w:val="21"/>
          <w:shd w:val="clear" w:fill="FFFFFF"/>
        </w:rPr>
        <w:t>提升政务服务水平，</w:t>
      </w:r>
      <w:r>
        <w:rPr>
          <w:rFonts w:hint="eastAsia" w:ascii="仿宋" w:hAnsi="仿宋" w:eastAsia="仿宋" w:cs="仿宋"/>
          <w:i w:val="0"/>
          <w:iCs w:val="0"/>
          <w:caps w:val="0"/>
          <w:color w:val="000000"/>
          <w:spacing w:val="0"/>
          <w:sz w:val="21"/>
          <w:szCs w:val="21"/>
          <w:shd w:val="clear" w:fill="FFFFFF"/>
          <w:lang w:eastAsia="zh-CN"/>
        </w:rPr>
        <w:t>持续</w:t>
      </w:r>
      <w:r>
        <w:rPr>
          <w:rFonts w:hint="eastAsia" w:ascii="仿宋" w:hAnsi="仿宋" w:eastAsia="仿宋" w:cs="仿宋"/>
          <w:i w:val="0"/>
          <w:iCs w:val="0"/>
          <w:caps w:val="0"/>
          <w:color w:val="000000"/>
          <w:spacing w:val="0"/>
          <w:sz w:val="21"/>
          <w:szCs w:val="21"/>
          <w:shd w:val="clear" w:fill="FFFFFF"/>
        </w:rPr>
        <w:t>满足</w:t>
      </w:r>
      <w:r>
        <w:rPr>
          <w:rFonts w:hint="eastAsia" w:ascii="仿宋" w:hAnsi="仿宋" w:eastAsia="仿宋" w:cs="仿宋"/>
          <w:i w:val="0"/>
          <w:iCs w:val="0"/>
          <w:caps w:val="0"/>
          <w:color w:val="000000"/>
          <w:spacing w:val="0"/>
          <w:sz w:val="21"/>
          <w:szCs w:val="21"/>
          <w:shd w:val="clear" w:fill="FFFFFF"/>
          <w:lang w:eastAsia="zh-CN"/>
        </w:rPr>
        <w:t>宁东</w:t>
      </w:r>
      <w:r>
        <w:rPr>
          <w:rFonts w:hint="eastAsia" w:ascii="仿宋" w:hAnsi="仿宋" w:eastAsia="仿宋" w:cs="仿宋"/>
          <w:i w:val="0"/>
          <w:iCs w:val="0"/>
          <w:caps w:val="0"/>
          <w:color w:val="000000"/>
          <w:spacing w:val="0"/>
          <w:sz w:val="21"/>
          <w:szCs w:val="21"/>
          <w:shd w:val="clear" w:fill="FFFFFF"/>
          <w:lang w:val="en-US" w:eastAsia="zh-CN"/>
        </w:rPr>
        <w:t>12345便民服务</w:t>
      </w:r>
      <w:r>
        <w:rPr>
          <w:rFonts w:hint="eastAsia" w:ascii="仿宋" w:hAnsi="仿宋" w:eastAsia="仿宋" w:cs="仿宋"/>
          <w:i w:val="0"/>
          <w:iCs w:val="0"/>
          <w:caps w:val="0"/>
          <w:color w:val="000000"/>
          <w:spacing w:val="0"/>
          <w:sz w:val="21"/>
          <w:szCs w:val="21"/>
          <w:shd w:val="clear" w:fill="FFFFFF"/>
        </w:rPr>
        <w:t>工作需要，</w:t>
      </w:r>
      <w:r>
        <w:rPr>
          <w:rFonts w:hint="eastAsia" w:ascii="仿宋" w:hAnsi="仿宋" w:eastAsia="仿宋" w:cs="仿宋"/>
          <w:i w:val="0"/>
          <w:iCs w:val="0"/>
          <w:caps w:val="0"/>
          <w:color w:val="383838"/>
          <w:spacing w:val="0"/>
          <w:sz w:val="21"/>
          <w:szCs w:val="21"/>
          <w:shd w:val="clear" w:fill="FFFFFF"/>
        </w:rPr>
        <w:t>根据《中华人民共和国政府采购法》等有关规定，</w:t>
      </w:r>
      <w:r>
        <w:rPr>
          <w:rFonts w:hint="eastAsia" w:ascii="仿宋" w:hAnsi="仿宋" w:eastAsia="仿宋" w:cs="仿宋"/>
          <w:i w:val="0"/>
          <w:iCs w:val="0"/>
          <w:caps w:val="0"/>
          <w:color w:val="000000"/>
          <w:spacing w:val="0"/>
          <w:sz w:val="21"/>
          <w:szCs w:val="21"/>
          <w:shd w:val="clear" w:fill="FFFFFF"/>
        </w:rPr>
        <w:t>按照公开、平等、竞争、择优的原则，决定</w:t>
      </w:r>
      <w:r>
        <w:rPr>
          <w:rFonts w:hint="eastAsia" w:ascii="仿宋" w:hAnsi="仿宋" w:eastAsia="仿宋" w:cs="仿宋"/>
          <w:i w:val="0"/>
          <w:iCs w:val="0"/>
          <w:caps w:val="0"/>
          <w:color w:val="383838"/>
          <w:spacing w:val="0"/>
          <w:sz w:val="21"/>
          <w:szCs w:val="21"/>
          <w:shd w:val="clear" w:fill="FFFFFF"/>
        </w:rPr>
        <w:t>对宁东政务服务中心1234</w:t>
      </w:r>
      <w:r>
        <w:rPr>
          <w:rFonts w:hint="eastAsia" w:ascii="仿宋" w:hAnsi="仿宋" w:eastAsia="仿宋" w:cs="仿宋"/>
          <w:i w:val="0"/>
          <w:iCs w:val="0"/>
          <w:caps w:val="0"/>
          <w:color w:val="000000"/>
          <w:spacing w:val="0"/>
          <w:sz w:val="21"/>
          <w:szCs w:val="21"/>
          <w:shd w:val="clear" w:fill="FFFFFF"/>
        </w:rPr>
        <w:t>5热线服务平台话务员项目通过公开比选的方式确定供应商</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现将相关事宜公告如下：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黑体" w:hAnsi="黑体" w:eastAsia="黑体" w:cs="黑体"/>
          <w:i w:val="0"/>
          <w:iCs w:val="0"/>
          <w:caps w:val="0"/>
          <w:color w:val="000000"/>
          <w:spacing w:val="0"/>
          <w:sz w:val="21"/>
          <w:szCs w:val="21"/>
          <w:shd w:val="clear" w:fill="FFFFFF"/>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rPr>
        <w:t>项目名称：</w:t>
      </w:r>
      <w:r>
        <w:rPr>
          <w:rFonts w:hint="eastAsia" w:ascii="仿宋" w:hAnsi="仿宋" w:eastAsia="仿宋" w:cs="仿宋"/>
          <w:i w:val="0"/>
          <w:iCs w:val="0"/>
          <w:caps w:val="0"/>
          <w:color w:val="383838"/>
          <w:spacing w:val="0"/>
          <w:sz w:val="21"/>
          <w:szCs w:val="21"/>
          <w:shd w:val="clear" w:fill="FFFFFF"/>
        </w:rPr>
        <w:t>宁东政务服务中心1234</w:t>
      </w:r>
      <w:r>
        <w:rPr>
          <w:rFonts w:hint="eastAsia" w:ascii="仿宋" w:hAnsi="仿宋" w:eastAsia="仿宋" w:cs="仿宋"/>
          <w:i w:val="0"/>
          <w:iCs w:val="0"/>
          <w:caps w:val="0"/>
          <w:color w:val="000000"/>
          <w:spacing w:val="0"/>
          <w:sz w:val="21"/>
          <w:szCs w:val="21"/>
          <w:shd w:val="clear" w:fill="FFFFFF"/>
        </w:rPr>
        <w:t>5热线服务平台话务员项目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rPr>
        <w:t>采购单位：</w:t>
      </w:r>
      <w:r>
        <w:rPr>
          <w:rFonts w:hint="eastAsia" w:ascii="仿宋" w:hAnsi="仿宋" w:eastAsia="仿宋" w:cs="仿宋"/>
          <w:i w:val="0"/>
          <w:iCs w:val="0"/>
          <w:caps w:val="0"/>
          <w:color w:val="000000"/>
          <w:spacing w:val="0"/>
          <w:sz w:val="21"/>
          <w:szCs w:val="21"/>
          <w:shd w:val="clear" w:fill="FFFFFF"/>
          <w:lang w:eastAsia="zh-CN"/>
        </w:rPr>
        <w:t>宁东能源化工基地管委会政务服务中心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rPr>
        <w:t>项目地点</w:t>
      </w:r>
      <w:r>
        <w:rPr>
          <w:rFonts w:hint="eastAsia" w:ascii="仿宋" w:hAnsi="仿宋" w:eastAsia="仿宋" w:cs="仿宋"/>
          <w:i w:val="0"/>
          <w:iCs w:val="0"/>
          <w:caps w:val="0"/>
          <w:color w:val="000000"/>
          <w:spacing w:val="0"/>
          <w:sz w:val="21"/>
          <w:szCs w:val="21"/>
          <w:shd w:val="clear" w:fill="FFFFFF"/>
          <w:lang w:eastAsia="zh-CN"/>
        </w:rPr>
        <w:t>：灵武市宁东镇企业总部大楼D座宁东政务服务中心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黑体" w:hAnsi="黑体" w:eastAsia="黑体" w:cs="黑体"/>
          <w:i w:val="0"/>
          <w:iCs w:val="0"/>
          <w:caps w:val="0"/>
          <w:color w:val="000000"/>
          <w:spacing w:val="0"/>
          <w:sz w:val="21"/>
          <w:szCs w:val="21"/>
          <w:shd w:val="clear" w:fill="FFFFFF"/>
        </w:rPr>
        <w:t>二、参选人资格要求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color w:val="000000"/>
          <w:spacing w:val="0"/>
          <w:sz w:val="21"/>
          <w:szCs w:val="21"/>
          <w:shd w:val="clear" w:fill="FFFFFF"/>
          <w:lang w:val="en-US" w:eastAsia="zh-CN"/>
        </w:rPr>
        <w:t>（一）</w:t>
      </w:r>
      <w:r>
        <w:rPr>
          <w:rFonts w:hint="eastAsia" w:ascii="仿宋" w:hAnsi="仿宋" w:eastAsia="仿宋" w:cs="仿宋"/>
          <w:i w:val="0"/>
          <w:iCs w:val="0"/>
          <w:caps w:val="0"/>
          <w:color w:val="000000"/>
          <w:spacing w:val="0"/>
          <w:sz w:val="21"/>
          <w:szCs w:val="21"/>
          <w:shd w:val="clear" w:fill="FFFFFF"/>
          <w:lang w:eastAsia="zh-CN"/>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color w:val="000000"/>
          <w:spacing w:val="0"/>
          <w:sz w:val="21"/>
          <w:szCs w:val="21"/>
          <w:shd w:val="clear" w:fill="FFFFFF"/>
          <w:lang w:val="en-US" w:eastAsia="zh-CN"/>
        </w:rPr>
        <w:t>（二）</w:t>
      </w:r>
      <w:r>
        <w:rPr>
          <w:rFonts w:hint="eastAsia" w:ascii="仿宋" w:hAnsi="仿宋" w:eastAsia="仿宋" w:cs="仿宋"/>
          <w:i w:val="0"/>
          <w:iCs w:val="0"/>
          <w:caps w:val="0"/>
          <w:color w:val="000000"/>
          <w:spacing w:val="0"/>
          <w:sz w:val="21"/>
          <w:szCs w:val="21"/>
          <w:shd w:val="clear" w:fill="FFFFFF"/>
          <w:lang w:eastAsia="zh-CN"/>
        </w:rPr>
        <w:t>参选人具有独立法人资格：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lang w:val="en-US" w:eastAsia="zh-CN"/>
        </w:rPr>
        <w:t>1.</w:t>
      </w:r>
      <w:r>
        <w:rPr>
          <w:rFonts w:hint="eastAsia" w:ascii="仿宋" w:hAnsi="仿宋" w:eastAsia="仿宋" w:cs="仿宋"/>
          <w:i w:val="0"/>
          <w:iCs w:val="0"/>
          <w:caps w:val="0"/>
          <w:color w:val="000000"/>
          <w:spacing w:val="0"/>
          <w:sz w:val="21"/>
          <w:szCs w:val="21"/>
          <w:shd w:val="clear" w:fill="FFFFFF"/>
        </w:rPr>
        <w:t>法定代表人身份证明（</w:t>
      </w:r>
      <w:r>
        <w:rPr>
          <w:rFonts w:hint="eastAsia" w:ascii="仿宋" w:hAnsi="仿宋" w:eastAsia="仿宋" w:cs="仿宋"/>
          <w:i w:val="0"/>
          <w:iCs w:val="0"/>
          <w:caps w:val="0"/>
          <w:color w:val="000000"/>
          <w:spacing w:val="0"/>
          <w:sz w:val="21"/>
          <w:szCs w:val="21"/>
          <w:shd w:val="clear" w:fill="FFFFFF"/>
          <w:lang w:eastAsia="zh-CN"/>
        </w:rPr>
        <w:t>委托授权的提供</w:t>
      </w:r>
      <w:r>
        <w:rPr>
          <w:rFonts w:hint="eastAsia" w:ascii="仿宋" w:hAnsi="仿宋" w:eastAsia="仿宋" w:cs="仿宋"/>
          <w:i w:val="0"/>
          <w:iCs w:val="0"/>
          <w:caps w:val="0"/>
          <w:color w:val="000000"/>
          <w:spacing w:val="0"/>
          <w:sz w:val="21"/>
          <w:szCs w:val="21"/>
          <w:shd w:val="clear" w:fill="FFFFFF"/>
        </w:rPr>
        <w:t>法定代表人授权委托书、被授权人身份证</w:t>
      </w:r>
      <w:r>
        <w:rPr>
          <w:rFonts w:hint="eastAsia" w:ascii="仿宋" w:hAnsi="仿宋" w:eastAsia="仿宋" w:cs="仿宋"/>
          <w:i w:val="0"/>
          <w:iCs w:val="0"/>
          <w:caps w:val="0"/>
          <w:color w:val="000000"/>
          <w:spacing w:val="0"/>
          <w:sz w:val="21"/>
          <w:szCs w:val="21"/>
          <w:shd w:val="clear" w:fill="FFFFFF"/>
          <w:lang w:eastAsia="zh-CN"/>
        </w:rPr>
        <w:t>明</w:t>
      </w:r>
      <w:r>
        <w:rPr>
          <w:rFonts w:hint="eastAsia" w:ascii="仿宋" w:hAnsi="仿宋" w:eastAsia="仿宋" w:cs="仿宋"/>
          <w:i w:val="0"/>
          <w:iCs w:val="0"/>
          <w:caps w:val="0"/>
          <w:color w:val="000000"/>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color w:val="000000"/>
          <w:spacing w:val="0"/>
          <w:sz w:val="21"/>
          <w:szCs w:val="21"/>
          <w:shd w:val="clear" w:fill="FFFFFF"/>
          <w:lang w:val="en-US" w:eastAsia="zh-CN"/>
        </w:rPr>
        <w:t>2.法定代表人（或被授权人）</w:t>
      </w:r>
      <w:r>
        <w:rPr>
          <w:rFonts w:hint="eastAsia" w:ascii="仿宋" w:hAnsi="仿宋" w:eastAsia="仿宋" w:cs="仿宋"/>
          <w:i w:val="0"/>
          <w:iCs w:val="0"/>
          <w:caps w:val="0"/>
          <w:color w:val="000000"/>
          <w:spacing w:val="0"/>
          <w:sz w:val="21"/>
          <w:szCs w:val="21"/>
          <w:shd w:val="clear" w:fill="FFFFFF"/>
        </w:rPr>
        <w:t>202</w:t>
      </w:r>
      <w:r>
        <w:rPr>
          <w:rFonts w:hint="eastAsia" w:ascii="仿宋" w:hAnsi="仿宋" w:eastAsia="仿宋" w:cs="仿宋"/>
          <w:i w:val="0"/>
          <w:iCs w:val="0"/>
          <w:caps w:val="0"/>
          <w:color w:val="000000"/>
          <w:spacing w:val="0"/>
          <w:sz w:val="21"/>
          <w:szCs w:val="21"/>
          <w:shd w:val="clear" w:fill="FFFFFF"/>
          <w:lang w:val="en-US" w:eastAsia="zh-CN"/>
        </w:rPr>
        <w:t>3</w:t>
      </w:r>
      <w:r>
        <w:rPr>
          <w:rFonts w:hint="eastAsia" w:ascii="仿宋" w:hAnsi="仿宋" w:eastAsia="仿宋" w:cs="仿宋"/>
          <w:i w:val="0"/>
          <w:iCs w:val="0"/>
          <w:caps w:val="0"/>
          <w:color w:val="000000"/>
          <w:spacing w:val="0"/>
          <w:sz w:val="21"/>
          <w:szCs w:val="21"/>
          <w:shd w:val="clear" w:fill="FFFFFF"/>
        </w:rPr>
        <w:t>年</w:t>
      </w:r>
      <w:r>
        <w:rPr>
          <w:rFonts w:hint="eastAsia" w:ascii="仿宋" w:hAnsi="仿宋" w:eastAsia="仿宋" w:cs="仿宋"/>
          <w:i w:val="0"/>
          <w:iCs w:val="0"/>
          <w:caps w:val="0"/>
          <w:color w:val="000000"/>
          <w:spacing w:val="0"/>
          <w:sz w:val="21"/>
          <w:szCs w:val="21"/>
          <w:shd w:val="clear" w:fill="FFFFFF"/>
          <w:lang w:val="en-US" w:eastAsia="zh-CN"/>
        </w:rPr>
        <w:t>5</w:t>
      </w:r>
      <w:r>
        <w:rPr>
          <w:rFonts w:hint="eastAsia" w:ascii="仿宋" w:hAnsi="仿宋" w:eastAsia="仿宋" w:cs="仿宋"/>
          <w:i w:val="0"/>
          <w:iCs w:val="0"/>
          <w:caps w:val="0"/>
          <w:color w:val="000000"/>
          <w:spacing w:val="0"/>
          <w:sz w:val="21"/>
          <w:szCs w:val="21"/>
          <w:shd w:val="clear" w:fill="FFFFFF"/>
        </w:rPr>
        <w:t>月至今连续三个月社保证明</w:t>
      </w:r>
      <w:r>
        <w:rPr>
          <w:rFonts w:hint="eastAsia" w:ascii="仿宋" w:hAnsi="仿宋" w:eastAsia="仿宋" w:cs="仿宋"/>
          <w:i w:val="0"/>
          <w:iCs w:val="0"/>
          <w:caps w:val="0"/>
          <w:color w:val="000000"/>
          <w:spacing w:val="0"/>
          <w:sz w:val="21"/>
          <w:szCs w:val="21"/>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lang w:val="en-US" w:eastAsia="zh-CN"/>
        </w:rPr>
        <w:t>3.</w:t>
      </w:r>
      <w:r>
        <w:rPr>
          <w:rFonts w:hint="eastAsia" w:ascii="仿宋" w:hAnsi="仿宋" w:eastAsia="仿宋" w:cs="仿宋"/>
          <w:i w:val="0"/>
          <w:iCs w:val="0"/>
          <w:caps w:val="0"/>
          <w:color w:val="000000"/>
          <w:spacing w:val="0"/>
          <w:sz w:val="21"/>
          <w:szCs w:val="21"/>
          <w:shd w:val="clear" w:fill="FFFFFF"/>
        </w:rPr>
        <w:t>营业执照或单位法人</w:t>
      </w:r>
      <w:r>
        <w:rPr>
          <w:rFonts w:hint="eastAsia" w:ascii="仿宋" w:hAnsi="仿宋" w:eastAsia="仿宋" w:cs="仿宋"/>
          <w:i w:val="0"/>
          <w:iCs w:val="0"/>
          <w:caps w:val="0"/>
          <w:color w:val="000000"/>
          <w:spacing w:val="0"/>
          <w:sz w:val="21"/>
          <w:szCs w:val="21"/>
          <w:shd w:val="clear" w:fill="FFFFFF"/>
          <w:lang w:eastAsia="zh-CN"/>
        </w:rPr>
        <w:t>登记</w:t>
      </w:r>
      <w:r>
        <w:rPr>
          <w:rFonts w:hint="eastAsia" w:ascii="仿宋" w:hAnsi="仿宋" w:eastAsia="仿宋" w:cs="仿宋"/>
          <w:i w:val="0"/>
          <w:iCs w:val="0"/>
          <w:caps w:val="0"/>
          <w:color w:val="000000"/>
          <w:spacing w:val="0"/>
          <w:sz w:val="21"/>
          <w:szCs w:val="21"/>
          <w:shd w:val="clear" w:fill="FFFFFF"/>
        </w:rPr>
        <w:t>证书；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lang w:val="en-US" w:eastAsia="zh-CN"/>
        </w:rPr>
        <w:t>4.</w:t>
      </w:r>
      <w:r>
        <w:rPr>
          <w:rFonts w:hint="eastAsia" w:ascii="仿宋" w:hAnsi="仿宋" w:eastAsia="仿宋" w:cs="仿宋"/>
          <w:i w:val="0"/>
          <w:iCs w:val="0"/>
          <w:caps w:val="0"/>
          <w:color w:val="000000"/>
          <w:spacing w:val="0"/>
          <w:sz w:val="21"/>
          <w:szCs w:val="21"/>
          <w:shd w:val="clear" w:fill="FFFFFF"/>
        </w:rPr>
        <w:t>具备劳务派遣经营许可证和人力资源服务许可证；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lang w:val="en-US" w:eastAsia="zh-CN"/>
        </w:rPr>
        <w:t>5.</w:t>
      </w:r>
      <w:r>
        <w:rPr>
          <w:rFonts w:hint="eastAsia" w:ascii="仿宋" w:hAnsi="仿宋" w:eastAsia="仿宋" w:cs="仿宋"/>
          <w:i w:val="0"/>
          <w:iCs w:val="0"/>
          <w:caps w:val="0"/>
          <w:color w:val="000000"/>
          <w:spacing w:val="0"/>
          <w:sz w:val="21"/>
          <w:szCs w:val="21"/>
          <w:shd w:val="clear" w:fill="FFFFFF"/>
        </w:rPr>
        <w:t>“信用中国”和“中国政府采购网”查询参与项目的供应商</w:t>
      </w:r>
      <w:r>
        <w:rPr>
          <w:rFonts w:hint="eastAsia" w:ascii="仿宋" w:hAnsi="仿宋" w:eastAsia="仿宋" w:cs="仿宋"/>
          <w:i w:val="0"/>
          <w:iCs w:val="0"/>
          <w:caps w:val="0"/>
          <w:color w:val="000000"/>
          <w:spacing w:val="0"/>
          <w:sz w:val="21"/>
          <w:szCs w:val="21"/>
          <w:shd w:val="clear" w:fill="FFFFFF"/>
          <w:lang w:eastAsia="zh-CN"/>
        </w:rPr>
        <w:t>不</w:t>
      </w:r>
      <w:r>
        <w:rPr>
          <w:rFonts w:hint="eastAsia" w:ascii="仿宋" w:hAnsi="仿宋" w:eastAsia="仿宋" w:cs="仿宋"/>
          <w:i w:val="0"/>
          <w:iCs w:val="0"/>
          <w:caps w:val="0"/>
          <w:color w:val="000000"/>
          <w:spacing w:val="0"/>
          <w:sz w:val="21"/>
          <w:szCs w:val="21"/>
          <w:shd w:val="clear" w:fill="FFFFFF"/>
        </w:rPr>
        <w:t>存在不良信用记录</w:t>
      </w:r>
      <w:r>
        <w:rPr>
          <w:rFonts w:hint="eastAsia" w:ascii="仿宋" w:hAnsi="仿宋" w:eastAsia="仿宋" w:cs="仿宋"/>
          <w:i w:val="0"/>
          <w:iCs w:val="0"/>
          <w:caps w:val="0"/>
          <w:color w:val="000000"/>
          <w:spacing w:val="0"/>
          <w:sz w:val="21"/>
          <w:szCs w:val="21"/>
          <w:shd w:val="clear" w:fill="FFFFFF"/>
          <w:lang w:eastAsia="zh-CN"/>
        </w:rPr>
        <w:t>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color w:val="000000"/>
          <w:spacing w:val="0"/>
          <w:sz w:val="21"/>
          <w:szCs w:val="21"/>
          <w:shd w:val="clear" w:fill="FFFFFF"/>
          <w:lang w:val="en-US" w:eastAsia="zh-CN"/>
        </w:rPr>
        <w:t>6.</w:t>
      </w:r>
      <w:r>
        <w:rPr>
          <w:rFonts w:hint="eastAsia" w:ascii="仿宋" w:hAnsi="仿宋" w:eastAsia="仿宋" w:cs="仿宋"/>
          <w:i w:val="0"/>
          <w:iCs w:val="0"/>
          <w:caps w:val="0"/>
          <w:color w:val="000000"/>
          <w:spacing w:val="0"/>
          <w:sz w:val="21"/>
          <w:szCs w:val="21"/>
          <w:shd w:val="clear" w:fill="FFFFFF"/>
        </w:rPr>
        <w:t>提供参加政府采购活动前3年内在经营活动中没有重大违法记录的</w:t>
      </w:r>
      <w:r>
        <w:rPr>
          <w:rFonts w:hint="eastAsia" w:ascii="仿宋" w:hAnsi="仿宋" w:eastAsia="仿宋" w:cs="仿宋"/>
          <w:i w:val="0"/>
          <w:iCs w:val="0"/>
          <w:caps w:val="0"/>
          <w:color w:val="000000"/>
          <w:spacing w:val="0"/>
          <w:sz w:val="21"/>
          <w:szCs w:val="21"/>
          <w:shd w:val="clear" w:fill="FFFFFF"/>
          <w:lang w:eastAsia="zh-CN"/>
        </w:rPr>
        <w:t>承诺书以及无不良信用记录承诺书。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i w:val="0"/>
          <w:iCs w:val="0"/>
          <w:caps w:val="0"/>
          <w:color w:val="000000"/>
          <w:spacing w:val="0"/>
          <w:sz w:val="21"/>
          <w:szCs w:val="21"/>
          <w:shd w:val="clear" w:fill="FFFFFF"/>
        </w:rPr>
      </w:pPr>
      <w:r>
        <w:rPr>
          <w:rFonts w:hint="eastAsia" w:ascii="黑体" w:hAnsi="黑体" w:eastAsia="黑体" w:cs="黑体"/>
          <w:i w:val="0"/>
          <w:iCs w:val="0"/>
          <w:caps w:val="0"/>
          <w:color w:val="000000"/>
          <w:spacing w:val="0"/>
          <w:sz w:val="21"/>
          <w:szCs w:val="21"/>
          <w:shd w:val="clear" w:fill="FFFFFF"/>
          <w:lang w:eastAsia="zh-CN"/>
        </w:rPr>
        <w:t>三、比选</w:t>
      </w:r>
      <w:r>
        <w:rPr>
          <w:rFonts w:hint="eastAsia" w:ascii="黑体" w:hAnsi="黑体" w:eastAsia="黑体" w:cs="黑体"/>
          <w:i w:val="0"/>
          <w:iCs w:val="0"/>
          <w:caps w:val="0"/>
          <w:color w:val="000000"/>
          <w:spacing w:val="0"/>
          <w:sz w:val="21"/>
          <w:szCs w:val="21"/>
          <w:shd w:val="clear" w:fill="FFFFFF"/>
        </w:rPr>
        <w:t>报名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rPr>
        <w:t>凡有意参选者，请于202</w:t>
      </w:r>
      <w:r>
        <w:rPr>
          <w:rFonts w:hint="eastAsia" w:ascii="仿宋" w:hAnsi="仿宋" w:eastAsia="仿宋" w:cs="仿宋"/>
          <w:i w:val="0"/>
          <w:iCs w:val="0"/>
          <w:caps w:val="0"/>
          <w:color w:val="000000"/>
          <w:spacing w:val="0"/>
          <w:sz w:val="21"/>
          <w:szCs w:val="21"/>
          <w:shd w:val="clear" w:fill="FFFFFF"/>
          <w:lang w:val="en-US" w:eastAsia="zh-CN"/>
        </w:rPr>
        <w:t>3</w:t>
      </w:r>
      <w:r>
        <w:rPr>
          <w:rFonts w:hint="eastAsia" w:ascii="仿宋" w:hAnsi="仿宋" w:eastAsia="仿宋" w:cs="仿宋"/>
          <w:i w:val="0"/>
          <w:iCs w:val="0"/>
          <w:caps w:val="0"/>
          <w:color w:val="000000"/>
          <w:spacing w:val="0"/>
          <w:sz w:val="21"/>
          <w:szCs w:val="21"/>
          <w:shd w:val="clear" w:fill="FFFFFF"/>
        </w:rPr>
        <w:t>年</w:t>
      </w:r>
      <w:r>
        <w:rPr>
          <w:rFonts w:hint="eastAsia" w:ascii="仿宋" w:hAnsi="仿宋" w:eastAsia="仿宋" w:cs="仿宋"/>
          <w:i w:val="0"/>
          <w:iCs w:val="0"/>
          <w:caps w:val="0"/>
          <w:color w:val="000000"/>
          <w:spacing w:val="0"/>
          <w:sz w:val="21"/>
          <w:szCs w:val="21"/>
          <w:shd w:val="clear" w:fill="FFFFFF"/>
          <w:lang w:val="en-US" w:eastAsia="zh-CN"/>
        </w:rPr>
        <w:t>12</w:t>
      </w:r>
      <w:r>
        <w:rPr>
          <w:rFonts w:hint="eastAsia" w:ascii="仿宋" w:hAnsi="仿宋" w:eastAsia="仿宋" w:cs="仿宋"/>
          <w:i w:val="0"/>
          <w:iCs w:val="0"/>
          <w:caps w:val="0"/>
          <w:color w:val="000000"/>
          <w:spacing w:val="0"/>
          <w:sz w:val="21"/>
          <w:szCs w:val="21"/>
          <w:shd w:val="clear" w:fill="FFFFFF"/>
        </w:rPr>
        <w:t>月</w:t>
      </w:r>
      <w:r>
        <w:rPr>
          <w:rFonts w:hint="eastAsia" w:ascii="仿宋" w:hAnsi="仿宋" w:eastAsia="仿宋" w:cs="仿宋"/>
          <w:i w:val="0"/>
          <w:iCs w:val="0"/>
          <w:caps w:val="0"/>
          <w:color w:val="000000"/>
          <w:spacing w:val="0"/>
          <w:sz w:val="21"/>
          <w:szCs w:val="21"/>
          <w:shd w:val="clear" w:fill="FFFFFF"/>
          <w:lang w:val="en-US" w:eastAsia="zh-CN"/>
        </w:rPr>
        <w:t>10</w:t>
      </w:r>
      <w:r>
        <w:rPr>
          <w:rFonts w:hint="eastAsia" w:ascii="仿宋" w:hAnsi="仿宋" w:eastAsia="仿宋" w:cs="仿宋"/>
          <w:i w:val="0"/>
          <w:iCs w:val="0"/>
          <w:caps w:val="0"/>
          <w:color w:val="000000"/>
          <w:spacing w:val="0"/>
          <w:sz w:val="21"/>
          <w:szCs w:val="21"/>
          <w:shd w:val="clear" w:fill="FFFFFF"/>
        </w:rPr>
        <w:t>日下午</w:t>
      </w:r>
      <w:r>
        <w:rPr>
          <w:rFonts w:hint="eastAsia" w:ascii="仿宋" w:hAnsi="仿宋" w:eastAsia="仿宋" w:cs="仿宋"/>
          <w:i w:val="0"/>
          <w:iCs w:val="0"/>
          <w:caps w:val="0"/>
          <w:color w:val="000000"/>
          <w:spacing w:val="0"/>
          <w:sz w:val="21"/>
          <w:szCs w:val="21"/>
          <w:shd w:val="clear" w:fill="FFFFFF"/>
          <w:lang w:val="en-US" w:eastAsia="zh-CN"/>
        </w:rPr>
        <w:t>17</w:t>
      </w:r>
      <w:r>
        <w:rPr>
          <w:rFonts w:hint="eastAsia" w:ascii="仿宋" w:hAnsi="仿宋" w:eastAsia="仿宋" w:cs="仿宋"/>
          <w:i w:val="0"/>
          <w:iCs w:val="0"/>
          <w:caps w:val="0"/>
          <w:color w:val="000000"/>
          <w:spacing w:val="0"/>
          <w:sz w:val="21"/>
          <w:szCs w:val="21"/>
          <w:shd w:val="clear" w:fill="FFFFFF"/>
        </w:rPr>
        <w:t>:00</w:t>
      </w:r>
      <w:r>
        <w:rPr>
          <w:rFonts w:hint="eastAsia" w:ascii="仿宋" w:hAnsi="仿宋" w:eastAsia="仿宋" w:cs="仿宋"/>
          <w:i w:val="0"/>
          <w:iCs w:val="0"/>
          <w:caps w:val="0"/>
          <w:color w:val="000000"/>
          <w:spacing w:val="0"/>
          <w:sz w:val="21"/>
          <w:szCs w:val="21"/>
          <w:shd w:val="clear" w:fill="FFFFFF"/>
          <w:lang w:eastAsia="zh-CN"/>
        </w:rPr>
        <w:t>前将“参选人</w:t>
      </w:r>
      <w:r>
        <w:rPr>
          <w:rFonts w:hint="eastAsia" w:ascii="仿宋" w:hAnsi="仿宋" w:eastAsia="仿宋" w:cs="仿宋"/>
          <w:i w:val="0"/>
          <w:iCs w:val="0"/>
          <w:caps w:val="0"/>
          <w:color w:val="000000"/>
          <w:spacing w:val="0"/>
          <w:sz w:val="21"/>
          <w:szCs w:val="21"/>
          <w:shd w:val="clear" w:fill="FFFFFF"/>
        </w:rPr>
        <w:t>资格要求的1</w:t>
      </w:r>
      <w:r>
        <w:rPr>
          <w:rFonts w:hint="eastAsia" w:ascii="仿宋" w:hAnsi="仿宋" w:eastAsia="仿宋" w:cs="仿宋"/>
          <w:i w:val="0"/>
          <w:iCs w:val="0"/>
          <w:caps w:val="0"/>
          <w:color w:val="000000"/>
          <w:spacing w:val="0"/>
          <w:sz w:val="21"/>
          <w:szCs w:val="21"/>
          <w:shd w:val="clear" w:fill="FFFFFF"/>
          <w:lang w:eastAsia="zh-CN"/>
        </w:rPr>
        <w:t>至</w:t>
      </w:r>
      <w:r>
        <w:rPr>
          <w:rFonts w:hint="eastAsia" w:ascii="仿宋" w:hAnsi="仿宋" w:eastAsia="仿宋" w:cs="仿宋"/>
          <w:i w:val="0"/>
          <w:iCs w:val="0"/>
          <w:caps w:val="0"/>
          <w:color w:val="000000"/>
          <w:spacing w:val="0"/>
          <w:sz w:val="21"/>
          <w:szCs w:val="21"/>
          <w:shd w:val="clear" w:fill="FFFFFF"/>
          <w:lang w:val="en-US" w:eastAsia="zh-CN"/>
        </w:rPr>
        <w:t>6资料</w:t>
      </w:r>
      <w:r>
        <w:rPr>
          <w:rFonts w:hint="eastAsia" w:ascii="仿宋" w:hAnsi="仿宋" w:eastAsia="仿宋" w:cs="仿宋"/>
          <w:i w:val="0"/>
          <w:iCs w:val="0"/>
          <w:caps w:val="0"/>
          <w:color w:val="000000"/>
          <w:spacing w:val="0"/>
          <w:sz w:val="21"/>
          <w:szCs w:val="21"/>
          <w:shd w:val="clear" w:fill="FFFFFF"/>
        </w:rPr>
        <w:t>”</w:t>
      </w:r>
      <w:r>
        <w:rPr>
          <w:rFonts w:hint="eastAsia" w:ascii="仿宋" w:hAnsi="仿宋" w:eastAsia="仿宋" w:cs="仿宋"/>
          <w:i w:val="0"/>
          <w:iCs w:val="0"/>
          <w:caps w:val="0"/>
          <w:color w:val="000000"/>
          <w:spacing w:val="0"/>
          <w:sz w:val="21"/>
          <w:szCs w:val="21"/>
          <w:shd w:val="clear" w:fill="FFFFFF"/>
          <w:lang w:eastAsia="zh-CN"/>
        </w:rPr>
        <w:t>放在同一个</w:t>
      </w:r>
      <w:r>
        <w:rPr>
          <w:rFonts w:hint="eastAsia" w:ascii="仿宋" w:hAnsi="仿宋" w:eastAsia="仿宋" w:cs="仿宋"/>
          <w:i w:val="0"/>
          <w:iCs w:val="0"/>
          <w:caps w:val="0"/>
          <w:color w:val="000000"/>
          <w:spacing w:val="0"/>
          <w:sz w:val="21"/>
          <w:szCs w:val="21"/>
          <w:shd w:val="clear" w:fill="FFFFFF"/>
          <w:lang w:val="en-US" w:eastAsia="zh-CN"/>
        </w:rPr>
        <w:t>word后转成PDF版</w:t>
      </w:r>
      <w:r>
        <w:rPr>
          <w:rFonts w:hint="eastAsia" w:ascii="仿宋" w:hAnsi="仿宋" w:eastAsia="仿宋" w:cs="仿宋"/>
          <w:i w:val="0"/>
          <w:iCs w:val="0"/>
          <w:caps w:val="0"/>
          <w:color w:val="000000"/>
          <w:spacing w:val="0"/>
          <w:sz w:val="21"/>
          <w:szCs w:val="21"/>
          <w:shd w:val="clear" w:fill="FFFFFF"/>
          <w:lang w:eastAsia="zh-CN"/>
        </w:rPr>
        <w:t>发送至邮箱2067651872@qq.com进行报名</w:t>
      </w:r>
      <w:r>
        <w:rPr>
          <w:rFonts w:hint="eastAsia" w:ascii="仿宋" w:hAnsi="仿宋" w:eastAsia="仿宋" w:cs="仿宋"/>
          <w:i w:val="0"/>
          <w:iCs w:val="0"/>
          <w:caps w:val="0"/>
          <w:color w:val="000000"/>
          <w:spacing w:val="0"/>
          <w:sz w:val="21"/>
          <w:szCs w:val="21"/>
          <w:shd w:val="clear" w:fill="FFFFFF"/>
          <w:lang w:val="en-US" w:eastAsia="zh-CN"/>
        </w:rPr>
        <w:t>（命名为：单位全称-宁东12345项目报名资料）</w:t>
      </w:r>
      <w:r>
        <w:rPr>
          <w:rFonts w:hint="eastAsia" w:ascii="仿宋" w:hAnsi="仿宋" w:eastAsia="仿宋" w:cs="仿宋"/>
          <w:i w:val="0"/>
          <w:iCs w:val="0"/>
          <w:caps w:val="0"/>
          <w:color w:val="000000"/>
          <w:spacing w:val="0"/>
          <w:sz w:val="21"/>
          <w:szCs w:val="21"/>
          <w:shd w:val="clear" w:fill="FFFFFF"/>
          <w:lang w:eastAsia="zh-CN"/>
        </w:rPr>
        <w:t>，逾期报名的视为无效参选。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i w:val="0"/>
          <w:iCs w:val="0"/>
          <w:caps w:val="0"/>
          <w:color w:val="000000"/>
          <w:spacing w:val="0"/>
          <w:sz w:val="21"/>
          <w:szCs w:val="21"/>
          <w:shd w:val="clear" w:fill="FFFFFF"/>
        </w:rPr>
      </w:pPr>
      <w:r>
        <w:rPr>
          <w:rFonts w:hint="eastAsia" w:ascii="黑体" w:hAnsi="黑体" w:eastAsia="黑体" w:cs="黑体"/>
          <w:i w:val="0"/>
          <w:iCs w:val="0"/>
          <w:caps w:val="0"/>
          <w:color w:val="000000"/>
          <w:spacing w:val="0"/>
          <w:sz w:val="21"/>
          <w:szCs w:val="21"/>
          <w:shd w:val="clear" w:fill="FFFFFF"/>
          <w:lang w:eastAsia="zh-CN"/>
        </w:rPr>
        <w:t>四、</w:t>
      </w:r>
      <w:r>
        <w:rPr>
          <w:rFonts w:hint="eastAsia" w:ascii="黑体" w:hAnsi="黑体" w:eastAsia="黑体" w:cs="黑体"/>
          <w:i w:val="0"/>
          <w:iCs w:val="0"/>
          <w:caps w:val="0"/>
          <w:color w:val="000000"/>
          <w:spacing w:val="0"/>
          <w:sz w:val="21"/>
          <w:szCs w:val="21"/>
          <w:shd w:val="clear" w:fill="FFFFFF"/>
        </w:rPr>
        <w:t>递交参选文件截止时间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rPr>
        <w:t>202</w:t>
      </w:r>
      <w:r>
        <w:rPr>
          <w:rFonts w:hint="eastAsia" w:ascii="仿宋" w:hAnsi="仿宋" w:eastAsia="仿宋" w:cs="仿宋"/>
          <w:i w:val="0"/>
          <w:iCs w:val="0"/>
          <w:caps w:val="0"/>
          <w:color w:val="000000"/>
          <w:spacing w:val="0"/>
          <w:sz w:val="21"/>
          <w:szCs w:val="21"/>
          <w:shd w:val="clear" w:fill="FFFFFF"/>
          <w:lang w:val="en-US" w:eastAsia="zh-CN"/>
        </w:rPr>
        <w:t>3</w:t>
      </w:r>
      <w:r>
        <w:rPr>
          <w:rFonts w:hint="eastAsia" w:ascii="仿宋" w:hAnsi="仿宋" w:eastAsia="仿宋" w:cs="仿宋"/>
          <w:i w:val="0"/>
          <w:iCs w:val="0"/>
          <w:caps w:val="0"/>
          <w:color w:val="000000"/>
          <w:spacing w:val="0"/>
          <w:sz w:val="21"/>
          <w:szCs w:val="21"/>
          <w:shd w:val="clear" w:fill="FFFFFF"/>
        </w:rPr>
        <w:t>年</w:t>
      </w:r>
      <w:r>
        <w:rPr>
          <w:rFonts w:hint="eastAsia" w:ascii="仿宋" w:hAnsi="仿宋" w:eastAsia="仿宋" w:cs="仿宋"/>
          <w:i w:val="0"/>
          <w:iCs w:val="0"/>
          <w:caps w:val="0"/>
          <w:color w:val="000000"/>
          <w:spacing w:val="0"/>
          <w:sz w:val="21"/>
          <w:szCs w:val="21"/>
          <w:shd w:val="clear" w:fill="FFFFFF"/>
          <w:lang w:val="en-US" w:eastAsia="zh-CN"/>
        </w:rPr>
        <w:t>12</w:t>
      </w:r>
      <w:r>
        <w:rPr>
          <w:rFonts w:hint="eastAsia" w:ascii="仿宋" w:hAnsi="仿宋" w:eastAsia="仿宋" w:cs="仿宋"/>
          <w:i w:val="0"/>
          <w:iCs w:val="0"/>
          <w:caps w:val="0"/>
          <w:color w:val="000000"/>
          <w:spacing w:val="0"/>
          <w:sz w:val="21"/>
          <w:szCs w:val="21"/>
          <w:shd w:val="clear" w:fill="FFFFFF"/>
        </w:rPr>
        <w:t>月</w:t>
      </w:r>
      <w:r>
        <w:rPr>
          <w:rFonts w:hint="eastAsia" w:ascii="仿宋" w:hAnsi="仿宋" w:eastAsia="仿宋" w:cs="仿宋"/>
          <w:i w:val="0"/>
          <w:iCs w:val="0"/>
          <w:caps w:val="0"/>
          <w:color w:val="000000"/>
          <w:spacing w:val="0"/>
          <w:sz w:val="21"/>
          <w:szCs w:val="21"/>
          <w:shd w:val="clear" w:fill="FFFFFF"/>
          <w:lang w:val="en-US" w:eastAsia="zh-CN"/>
        </w:rPr>
        <w:t>12</w:t>
      </w:r>
      <w:r>
        <w:rPr>
          <w:rFonts w:hint="eastAsia" w:ascii="仿宋" w:hAnsi="仿宋" w:eastAsia="仿宋" w:cs="仿宋"/>
          <w:i w:val="0"/>
          <w:iCs w:val="0"/>
          <w:caps w:val="0"/>
          <w:color w:val="000000"/>
          <w:spacing w:val="0"/>
          <w:sz w:val="21"/>
          <w:szCs w:val="21"/>
          <w:shd w:val="clear" w:fill="FFFFFF"/>
        </w:rPr>
        <w:t>日</w:t>
      </w:r>
      <w:r>
        <w:rPr>
          <w:rFonts w:hint="eastAsia" w:ascii="仿宋" w:hAnsi="仿宋" w:eastAsia="仿宋" w:cs="仿宋"/>
          <w:i w:val="0"/>
          <w:iCs w:val="0"/>
          <w:caps w:val="0"/>
          <w:color w:val="000000"/>
          <w:spacing w:val="0"/>
          <w:sz w:val="21"/>
          <w:szCs w:val="21"/>
          <w:shd w:val="clear" w:fill="FFFFFF"/>
          <w:lang w:eastAsia="zh-CN"/>
        </w:rPr>
        <w:t>下午</w:t>
      </w:r>
      <w:r>
        <w:rPr>
          <w:rFonts w:hint="eastAsia" w:ascii="仿宋" w:hAnsi="仿宋" w:eastAsia="仿宋" w:cs="仿宋"/>
          <w:i w:val="0"/>
          <w:iCs w:val="0"/>
          <w:caps w:val="0"/>
          <w:color w:val="000000"/>
          <w:spacing w:val="0"/>
          <w:sz w:val="21"/>
          <w:szCs w:val="21"/>
          <w:shd w:val="clear" w:fill="FFFFFF"/>
          <w:lang w:val="en-US" w:eastAsia="zh-CN"/>
        </w:rPr>
        <w:t>14:00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i w:val="0"/>
          <w:iCs w:val="0"/>
          <w:caps w:val="0"/>
          <w:color w:val="000000"/>
          <w:spacing w:val="0"/>
          <w:sz w:val="21"/>
          <w:szCs w:val="21"/>
          <w:shd w:val="clear" w:fill="FFFFFF"/>
          <w:lang w:eastAsia="zh-CN"/>
        </w:rPr>
      </w:pPr>
      <w:r>
        <w:rPr>
          <w:rFonts w:hint="eastAsia" w:ascii="黑体" w:hAnsi="黑体" w:eastAsia="黑体" w:cs="黑体"/>
          <w:i w:val="0"/>
          <w:iCs w:val="0"/>
          <w:caps w:val="0"/>
          <w:color w:val="000000"/>
          <w:spacing w:val="0"/>
          <w:sz w:val="21"/>
          <w:szCs w:val="21"/>
          <w:shd w:val="clear" w:fill="FFFFFF"/>
          <w:lang w:eastAsia="zh-CN"/>
        </w:rPr>
        <w:t>五、比选地点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lang w:eastAsia="zh-CN"/>
        </w:rPr>
        <w:t>灵武市宁东镇企业总部大楼D座宁东政务服务中心三楼会议室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i w:val="0"/>
          <w:iCs w:val="0"/>
          <w:caps w:val="0"/>
          <w:color w:val="000000"/>
          <w:spacing w:val="0"/>
          <w:sz w:val="21"/>
          <w:szCs w:val="21"/>
          <w:shd w:val="clear" w:fill="FFFFFF"/>
          <w:lang w:eastAsia="zh-CN"/>
        </w:rPr>
      </w:pPr>
      <w:r>
        <w:rPr>
          <w:rFonts w:hint="eastAsia" w:ascii="黑体" w:hAnsi="黑体" w:eastAsia="黑体" w:cs="黑体"/>
          <w:i w:val="0"/>
          <w:iCs w:val="0"/>
          <w:caps w:val="0"/>
          <w:color w:val="000000"/>
          <w:spacing w:val="0"/>
          <w:sz w:val="21"/>
          <w:szCs w:val="21"/>
          <w:shd w:val="clear" w:fill="FFFFFF"/>
          <w:lang w:eastAsia="zh-CN"/>
        </w:rPr>
        <w:t>六、参选须知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rPr>
        <w:t>凡</w:t>
      </w:r>
      <w:r>
        <w:rPr>
          <w:rFonts w:hint="eastAsia" w:ascii="仿宋" w:hAnsi="仿宋" w:eastAsia="仿宋" w:cs="仿宋"/>
          <w:i w:val="0"/>
          <w:iCs w:val="0"/>
          <w:caps w:val="0"/>
          <w:color w:val="000000"/>
          <w:spacing w:val="0"/>
          <w:sz w:val="21"/>
          <w:szCs w:val="21"/>
          <w:shd w:val="clear" w:fill="FFFFFF"/>
          <w:lang w:eastAsia="zh-CN"/>
        </w:rPr>
        <w:t>报名成功的参选单位，</w:t>
      </w:r>
      <w:r>
        <w:rPr>
          <w:rFonts w:hint="eastAsia" w:ascii="仿宋" w:hAnsi="仿宋" w:eastAsia="仿宋" w:cs="仿宋"/>
          <w:i w:val="0"/>
          <w:iCs w:val="0"/>
          <w:caps w:val="0"/>
          <w:color w:val="000000"/>
          <w:spacing w:val="0"/>
          <w:sz w:val="21"/>
          <w:szCs w:val="21"/>
          <w:shd w:val="clear" w:fill="FFFFFF"/>
        </w:rPr>
        <w:t>请于2023年</w:t>
      </w:r>
      <w:r>
        <w:rPr>
          <w:rFonts w:hint="eastAsia" w:ascii="仿宋" w:hAnsi="仿宋" w:eastAsia="仿宋" w:cs="仿宋"/>
          <w:i w:val="0"/>
          <w:iCs w:val="0"/>
          <w:caps w:val="0"/>
          <w:color w:val="000000"/>
          <w:spacing w:val="0"/>
          <w:sz w:val="21"/>
          <w:szCs w:val="21"/>
          <w:shd w:val="clear" w:fill="FFFFFF"/>
          <w:lang w:val="en-US" w:eastAsia="zh-CN"/>
        </w:rPr>
        <w:t>12</w:t>
      </w:r>
      <w:r>
        <w:rPr>
          <w:rFonts w:hint="eastAsia" w:ascii="仿宋" w:hAnsi="仿宋" w:eastAsia="仿宋" w:cs="仿宋"/>
          <w:i w:val="0"/>
          <w:iCs w:val="0"/>
          <w:caps w:val="0"/>
          <w:color w:val="000000"/>
          <w:spacing w:val="0"/>
          <w:sz w:val="21"/>
          <w:szCs w:val="21"/>
          <w:shd w:val="clear" w:fill="FFFFFF"/>
        </w:rPr>
        <w:t>月</w:t>
      </w:r>
      <w:r>
        <w:rPr>
          <w:rFonts w:hint="eastAsia" w:ascii="仿宋" w:hAnsi="仿宋" w:eastAsia="仿宋" w:cs="仿宋"/>
          <w:i w:val="0"/>
          <w:iCs w:val="0"/>
          <w:caps w:val="0"/>
          <w:color w:val="000000"/>
          <w:spacing w:val="0"/>
          <w:sz w:val="21"/>
          <w:szCs w:val="21"/>
          <w:shd w:val="clear" w:fill="FFFFFF"/>
          <w:lang w:val="en-US" w:eastAsia="zh-CN"/>
        </w:rPr>
        <w:t>12</w:t>
      </w:r>
      <w:r>
        <w:rPr>
          <w:rFonts w:hint="eastAsia" w:ascii="仿宋" w:hAnsi="仿宋" w:eastAsia="仿宋" w:cs="仿宋"/>
          <w:i w:val="0"/>
          <w:iCs w:val="0"/>
          <w:caps w:val="0"/>
          <w:color w:val="000000"/>
          <w:spacing w:val="0"/>
          <w:sz w:val="21"/>
          <w:szCs w:val="21"/>
          <w:shd w:val="clear" w:fill="FFFFFF"/>
        </w:rPr>
        <w:t>日</w:t>
      </w:r>
      <w:r>
        <w:rPr>
          <w:rFonts w:hint="eastAsia" w:ascii="仿宋" w:hAnsi="仿宋" w:eastAsia="仿宋" w:cs="仿宋"/>
          <w:i w:val="0"/>
          <w:iCs w:val="0"/>
          <w:caps w:val="0"/>
          <w:color w:val="000000"/>
          <w:spacing w:val="0"/>
          <w:sz w:val="21"/>
          <w:szCs w:val="21"/>
          <w:shd w:val="clear" w:fill="FFFFFF"/>
          <w:lang w:eastAsia="zh-CN"/>
        </w:rPr>
        <w:t>下</w:t>
      </w:r>
      <w:r>
        <w:rPr>
          <w:rFonts w:hint="eastAsia" w:ascii="仿宋" w:hAnsi="仿宋" w:eastAsia="仿宋" w:cs="仿宋"/>
          <w:i w:val="0"/>
          <w:iCs w:val="0"/>
          <w:caps w:val="0"/>
          <w:color w:val="000000"/>
          <w:spacing w:val="0"/>
          <w:sz w:val="21"/>
          <w:szCs w:val="21"/>
          <w:shd w:val="clear" w:fill="FFFFFF"/>
        </w:rPr>
        <w:t>午</w:t>
      </w:r>
      <w:r>
        <w:rPr>
          <w:rFonts w:hint="eastAsia" w:ascii="仿宋" w:hAnsi="仿宋" w:eastAsia="仿宋" w:cs="仿宋"/>
          <w:i w:val="0"/>
          <w:iCs w:val="0"/>
          <w:caps w:val="0"/>
          <w:color w:val="000000"/>
          <w:spacing w:val="0"/>
          <w:sz w:val="21"/>
          <w:szCs w:val="21"/>
          <w:shd w:val="clear" w:fill="FFFFFF"/>
          <w:lang w:val="en-US" w:eastAsia="zh-CN"/>
        </w:rPr>
        <w:t>14:00</w:t>
      </w:r>
      <w:r>
        <w:rPr>
          <w:rFonts w:hint="eastAsia" w:ascii="仿宋" w:hAnsi="仿宋" w:eastAsia="仿宋" w:cs="仿宋"/>
          <w:i w:val="0"/>
          <w:iCs w:val="0"/>
          <w:caps w:val="0"/>
          <w:color w:val="000000"/>
          <w:spacing w:val="0"/>
          <w:sz w:val="21"/>
          <w:szCs w:val="21"/>
          <w:shd w:val="clear" w:fill="FFFFFF"/>
        </w:rPr>
        <w:t>前携带</w:t>
      </w:r>
      <w:r>
        <w:rPr>
          <w:rFonts w:hint="eastAsia" w:ascii="仿宋" w:hAnsi="仿宋" w:eastAsia="仿宋" w:cs="仿宋"/>
          <w:i w:val="0"/>
          <w:iCs w:val="0"/>
          <w:caps w:val="0"/>
          <w:color w:val="000000"/>
          <w:spacing w:val="0"/>
          <w:sz w:val="21"/>
          <w:szCs w:val="21"/>
          <w:shd w:val="clear" w:fill="FFFFFF"/>
          <w:lang w:eastAsia="zh-CN"/>
        </w:rPr>
        <w:t>参</w:t>
      </w:r>
      <w:r>
        <w:rPr>
          <w:rFonts w:hint="eastAsia" w:ascii="仿宋" w:hAnsi="仿宋" w:eastAsia="仿宋" w:cs="仿宋"/>
          <w:i w:val="0"/>
          <w:iCs w:val="0"/>
          <w:caps w:val="0"/>
          <w:color w:val="000000"/>
          <w:spacing w:val="0"/>
          <w:sz w:val="21"/>
          <w:szCs w:val="21"/>
          <w:shd w:val="clear" w:fill="FFFFFF"/>
        </w:rPr>
        <w:t>选文件及相关资料至</w:t>
      </w:r>
      <w:r>
        <w:rPr>
          <w:rFonts w:hint="eastAsia" w:ascii="仿宋" w:hAnsi="仿宋" w:eastAsia="仿宋" w:cs="仿宋"/>
          <w:i w:val="0"/>
          <w:iCs w:val="0"/>
          <w:caps w:val="0"/>
          <w:color w:val="000000"/>
          <w:spacing w:val="0"/>
          <w:sz w:val="21"/>
          <w:szCs w:val="21"/>
          <w:shd w:val="clear" w:fill="FFFFFF"/>
          <w:lang w:eastAsia="zh-CN"/>
        </w:rPr>
        <w:t>灵武市宁东镇企业总部大楼D座宁东政务服务中心三楼</w:t>
      </w:r>
      <w:r>
        <w:rPr>
          <w:rFonts w:hint="eastAsia" w:ascii="仿宋" w:hAnsi="仿宋" w:eastAsia="仿宋" w:cs="仿宋"/>
          <w:i w:val="0"/>
          <w:iCs w:val="0"/>
          <w:caps w:val="0"/>
          <w:color w:val="000000"/>
          <w:spacing w:val="0"/>
          <w:sz w:val="21"/>
          <w:szCs w:val="21"/>
          <w:shd w:val="clear" w:fill="FFFFFF"/>
        </w:rPr>
        <w:t>递交参选</w:t>
      </w:r>
      <w:r>
        <w:rPr>
          <w:rFonts w:hint="eastAsia" w:ascii="仿宋" w:hAnsi="仿宋" w:eastAsia="仿宋" w:cs="仿宋"/>
          <w:i w:val="0"/>
          <w:iCs w:val="0"/>
          <w:caps w:val="0"/>
          <w:color w:val="000000"/>
          <w:spacing w:val="0"/>
          <w:sz w:val="21"/>
          <w:szCs w:val="21"/>
          <w:shd w:val="clear" w:fill="FFFFFF"/>
          <w:lang w:eastAsia="zh-CN"/>
        </w:rPr>
        <w:t>资料，未报名单位的参选资料以及</w:t>
      </w:r>
      <w:r>
        <w:rPr>
          <w:rFonts w:hint="eastAsia" w:ascii="仿宋" w:hAnsi="仿宋" w:eastAsia="仿宋" w:cs="仿宋"/>
          <w:i w:val="0"/>
          <w:iCs w:val="0"/>
          <w:caps w:val="0"/>
          <w:color w:val="000000"/>
          <w:spacing w:val="0"/>
          <w:sz w:val="21"/>
          <w:szCs w:val="21"/>
          <w:shd w:val="clear" w:fill="FFFFFF"/>
        </w:rPr>
        <w:t>逾期送达</w:t>
      </w:r>
      <w:r>
        <w:rPr>
          <w:rFonts w:hint="eastAsia" w:ascii="仿宋" w:hAnsi="仿宋" w:eastAsia="仿宋" w:cs="仿宋"/>
          <w:i w:val="0"/>
          <w:iCs w:val="0"/>
          <w:caps w:val="0"/>
          <w:color w:val="000000"/>
          <w:spacing w:val="0"/>
          <w:sz w:val="21"/>
          <w:szCs w:val="21"/>
          <w:shd w:val="clear" w:fill="FFFFFF"/>
          <w:lang w:eastAsia="zh-CN"/>
        </w:rPr>
        <w:t>或</w:t>
      </w:r>
      <w:r>
        <w:rPr>
          <w:rFonts w:hint="eastAsia" w:ascii="仿宋" w:hAnsi="仿宋" w:eastAsia="仿宋" w:cs="仿宋"/>
          <w:i w:val="0"/>
          <w:iCs w:val="0"/>
          <w:caps w:val="0"/>
          <w:color w:val="000000"/>
          <w:spacing w:val="0"/>
          <w:sz w:val="21"/>
          <w:szCs w:val="21"/>
          <w:shd w:val="clear" w:fill="FFFFFF"/>
        </w:rPr>
        <w:t>未送达指定地点的参选</w:t>
      </w:r>
      <w:r>
        <w:rPr>
          <w:rFonts w:hint="eastAsia" w:ascii="仿宋" w:hAnsi="仿宋" w:eastAsia="仿宋" w:cs="仿宋"/>
          <w:i w:val="0"/>
          <w:iCs w:val="0"/>
          <w:caps w:val="0"/>
          <w:color w:val="000000"/>
          <w:spacing w:val="0"/>
          <w:sz w:val="21"/>
          <w:szCs w:val="21"/>
          <w:shd w:val="clear" w:fill="FFFFFF"/>
          <w:lang w:eastAsia="zh-CN"/>
        </w:rPr>
        <w:t>资料</w:t>
      </w:r>
      <w:r>
        <w:rPr>
          <w:rFonts w:hint="eastAsia" w:ascii="仿宋" w:hAnsi="仿宋" w:eastAsia="仿宋" w:cs="仿宋"/>
          <w:i w:val="0"/>
          <w:iCs w:val="0"/>
          <w:caps w:val="0"/>
          <w:color w:val="000000"/>
          <w:spacing w:val="0"/>
          <w:sz w:val="21"/>
          <w:szCs w:val="21"/>
          <w:shd w:val="clear" w:fill="FFFFFF"/>
        </w:rPr>
        <w:t>，</w:t>
      </w:r>
      <w:r>
        <w:rPr>
          <w:rFonts w:hint="eastAsia" w:ascii="仿宋" w:hAnsi="仿宋" w:eastAsia="仿宋" w:cs="仿宋"/>
          <w:i w:val="0"/>
          <w:iCs w:val="0"/>
          <w:caps w:val="0"/>
          <w:color w:val="000000"/>
          <w:spacing w:val="0"/>
          <w:sz w:val="21"/>
          <w:szCs w:val="21"/>
          <w:shd w:val="clear" w:fill="FFFFFF"/>
          <w:lang w:eastAsia="zh-CN"/>
        </w:rPr>
        <w:t>采购方将视为放弃参选资格，拒收参选资料</w:t>
      </w:r>
      <w:r>
        <w:rPr>
          <w:rFonts w:hint="eastAsia" w:ascii="仿宋" w:hAnsi="仿宋" w:eastAsia="仿宋" w:cs="仿宋"/>
          <w:i w:val="0"/>
          <w:iCs w:val="0"/>
          <w:caps w:val="0"/>
          <w:color w:val="000000"/>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color w:val="000000"/>
          <w:spacing w:val="0"/>
          <w:sz w:val="21"/>
          <w:szCs w:val="21"/>
          <w:shd w:val="clear" w:fill="FFFFFF"/>
          <w:lang w:eastAsia="zh-CN"/>
        </w:rPr>
        <w:t>联系人：罗安安</w:t>
      </w:r>
      <w:r>
        <w:rPr>
          <w:rFonts w:hint="eastAsia" w:ascii="仿宋" w:hAnsi="仿宋" w:eastAsia="仿宋" w:cs="仿宋"/>
          <w:i w:val="0"/>
          <w:iCs w:val="0"/>
          <w:caps w:val="0"/>
          <w:color w:val="000000"/>
          <w:spacing w:val="0"/>
          <w:sz w:val="21"/>
          <w:szCs w:val="21"/>
          <w:shd w:val="clear" w:fill="FFFFFF"/>
          <w:lang w:val="en-US" w:eastAsia="zh-CN"/>
        </w:rPr>
        <w:t xml:space="preserve">   电话：0951-3093316</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FF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color w:val="000000"/>
          <w:spacing w:val="0"/>
          <w:sz w:val="21"/>
          <w:szCs w:val="21"/>
          <w:shd w:val="clear" w:fill="FFFFFF"/>
        </w:rPr>
        <w:t>附件：</w:t>
      </w:r>
      <w:r>
        <w:rPr>
          <w:rFonts w:hint="eastAsia" w:ascii="仿宋" w:hAnsi="仿宋" w:eastAsia="仿宋" w:cs="仿宋"/>
          <w:i w:val="0"/>
          <w:iCs w:val="0"/>
          <w:caps w:val="0"/>
          <w:color w:val="383838"/>
          <w:spacing w:val="0"/>
          <w:sz w:val="21"/>
          <w:szCs w:val="21"/>
          <w:shd w:val="clear" w:fill="FFFFFF"/>
        </w:rPr>
        <w:t>宁东政务服务中心1234</w:t>
      </w:r>
      <w:r>
        <w:rPr>
          <w:rFonts w:hint="eastAsia" w:ascii="仿宋" w:hAnsi="仿宋" w:eastAsia="仿宋" w:cs="仿宋"/>
          <w:i w:val="0"/>
          <w:iCs w:val="0"/>
          <w:caps w:val="0"/>
          <w:color w:val="000000"/>
          <w:spacing w:val="0"/>
          <w:sz w:val="21"/>
          <w:szCs w:val="21"/>
          <w:shd w:val="clear" w:fill="FFFFFF"/>
        </w:rPr>
        <w:t>5热线服务平台话务员项目</w:t>
      </w:r>
      <w:r>
        <w:rPr>
          <w:rFonts w:hint="eastAsia" w:ascii="仿宋" w:hAnsi="仿宋" w:eastAsia="仿宋" w:cs="仿宋"/>
          <w:i w:val="0"/>
          <w:iCs w:val="0"/>
          <w:caps w:val="0"/>
          <w:color w:val="000000"/>
          <w:spacing w:val="0"/>
          <w:sz w:val="21"/>
          <w:szCs w:val="21"/>
          <w:shd w:val="clear" w:fill="FFFFFF"/>
          <w:lang w:eastAsia="zh-CN"/>
        </w:rPr>
        <w:t>比选文件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color w:val="000000"/>
          <w:spacing w:val="0"/>
          <w:sz w:val="21"/>
          <w:szCs w:val="21"/>
          <w:shd w:val="clear" w:fill="FFFFFF"/>
        </w:rPr>
        <w:t>             </w:t>
      </w:r>
      <w:r>
        <w:rPr>
          <w:rFonts w:hint="eastAsia" w:ascii="仿宋" w:hAnsi="仿宋" w:eastAsia="仿宋" w:cs="仿宋"/>
          <w:i w:val="0"/>
          <w:iCs w:val="0"/>
          <w:caps w:val="0"/>
          <w:color w:val="000000"/>
          <w:spacing w:val="0"/>
          <w:sz w:val="21"/>
          <w:szCs w:val="21"/>
          <w:shd w:val="clear" w:fill="FFFFFF"/>
          <w:lang w:val="en-US" w:eastAsia="zh-CN"/>
        </w:rPr>
        <w:t xml:space="preserve">                     </w:t>
      </w:r>
      <w:r>
        <w:rPr>
          <w:rFonts w:hint="eastAsia" w:ascii="仿宋" w:hAnsi="仿宋" w:eastAsia="仿宋" w:cs="仿宋"/>
          <w:i w:val="0"/>
          <w:iCs w:val="0"/>
          <w:caps w:val="0"/>
          <w:color w:val="000000"/>
          <w:spacing w:val="0"/>
          <w:sz w:val="21"/>
          <w:szCs w:val="21"/>
          <w:shd w:val="clear" w:fill="FFFFFF"/>
          <w:lang w:eastAsia="zh-CN"/>
        </w:rPr>
        <w:t>宁东能源化工基地管委会政务服务中心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color w:val="000000"/>
          <w:spacing w:val="0"/>
          <w:sz w:val="21"/>
          <w:szCs w:val="21"/>
          <w:shd w:val="clear" w:fill="FFFFFF"/>
        </w:rPr>
        <w:t>                </w:t>
      </w:r>
      <w:r>
        <w:rPr>
          <w:rFonts w:hint="eastAsia" w:ascii="仿宋" w:hAnsi="仿宋" w:eastAsia="仿宋" w:cs="仿宋"/>
          <w:i w:val="0"/>
          <w:iCs w:val="0"/>
          <w:caps w:val="0"/>
          <w:color w:val="000000"/>
          <w:spacing w:val="0"/>
          <w:sz w:val="21"/>
          <w:szCs w:val="21"/>
          <w:shd w:val="clear" w:fill="FFFFFF"/>
          <w:lang w:val="en-US" w:eastAsia="zh-CN"/>
        </w:rPr>
        <w:t xml:space="preserve">                   </w:t>
      </w:r>
      <w:r>
        <w:rPr>
          <w:rFonts w:hint="eastAsia" w:ascii="仿宋" w:hAnsi="仿宋" w:eastAsia="仿宋" w:cs="仿宋"/>
          <w:i w:val="0"/>
          <w:iCs w:val="0"/>
          <w:caps w:val="0"/>
          <w:color w:val="000000"/>
          <w:spacing w:val="0"/>
          <w:sz w:val="21"/>
          <w:szCs w:val="21"/>
          <w:shd w:val="clear" w:fill="FFFFFF"/>
        </w:rPr>
        <w:t>    </w:t>
      </w:r>
      <w:r>
        <w:rPr>
          <w:rFonts w:hint="eastAsia" w:ascii="仿宋" w:hAnsi="仿宋" w:eastAsia="仿宋" w:cs="仿宋"/>
          <w:i w:val="0"/>
          <w:iCs w:val="0"/>
          <w:caps w:val="0"/>
          <w:color w:val="000000"/>
          <w:spacing w:val="0"/>
          <w:sz w:val="21"/>
          <w:szCs w:val="21"/>
          <w:shd w:val="clear" w:fill="FFFFFF"/>
          <w:lang w:val="en-US" w:eastAsia="zh-CN"/>
        </w:rPr>
        <w:t xml:space="preserve"> </w:t>
      </w:r>
      <w:r>
        <w:rPr>
          <w:rFonts w:hint="eastAsia" w:ascii="仿宋" w:hAnsi="仿宋" w:eastAsia="仿宋" w:cs="仿宋"/>
          <w:i w:val="0"/>
          <w:iCs w:val="0"/>
          <w:caps w:val="0"/>
          <w:color w:val="000000"/>
          <w:spacing w:val="0"/>
          <w:sz w:val="21"/>
          <w:szCs w:val="21"/>
          <w:shd w:val="clear" w:fill="FFFFFF"/>
        </w:rPr>
        <w:t>   2023年</w:t>
      </w:r>
      <w:r>
        <w:rPr>
          <w:rFonts w:hint="eastAsia" w:ascii="仿宋" w:hAnsi="仿宋" w:eastAsia="仿宋" w:cs="仿宋"/>
          <w:i w:val="0"/>
          <w:iCs w:val="0"/>
          <w:caps w:val="0"/>
          <w:color w:val="000000"/>
          <w:spacing w:val="0"/>
          <w:sz w:val="21"/>
          <w:szCs w:val="21"/>
          <w:shd w:val="clear" w:fill="FFFFFF"/>
          <w:lang w:val="en-US" w:eastAsia="zh-CN"/>
        </w:rPr>
        <w:t>12</w:t>
      </w:r>
      <w:r>
        <w:rPr>
          <w:rFonts w:hint="eastAsia" w:ascii="仿宋" w:hAnsi="仿宋" w:eastAsia="仿宋" w:cs="仿宋"/>
          <w:i w:val="0"/>
          <w:iCs w:val="0"/>
          <w:caps w:val="0"/>
          <w:color w:val="000000"/>
          <w:spacing w:val="0"/>
          <w:sz w:val="21"/>
          <w:szCs w:val="21"/>
          <w:shd w:val="clear" w:fill="FFFFFF"/>
        </w:rPr>
        <w:t>月</w:t>
      </w:r>
      <w:r>
        <w:rPr>
          <w:rFonts w:hint="eastAsia" w:ascii="仿宋" w:hAnsi="仿宋" w:eastAsia="仿宋" w:cs="仿宋"/>
          <w:i w:val="0"/>
          <w:iCs w:val="0"/>
          <w:caps w:val="0"/>
          <w:color w:val="000000"/>
          <w:spacing w:val="0"/>
          <w:sz w:val="21"/>
          <w:szCs w:val="21"/>
          <w:shd w:val="clear" w:fill="FFFFFF"/>
          <w:lang w:val="en-US" w:eastAsia="zh-CN"/>
        </w:rPr>
        <w:t>5</w:t>
      </w:r>
      <w:r>
        <w:rPr>
          <w:rFonts w:hint="eastAsia" w:ascii="仿宋" w:hAnsi="仿宋" w:eastAsia="仿宋" w:cs="仿宋"/>
          <w:i w:val="0"/>
          <w:iCs w:val="0"/>
          <w:caps w:val="0"/>
          <w:color w:val="000000"/>
          <w:spacing w:val="0"/>
          <w:sz w:val="21"/>
          <w:szCs w:val="21"/>
          <w:shd w:val="clear" w:fill="FFFFFF"/>
        </w:rPr>
        <w:t>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i w:val="0"/>
          <w:iCs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21"/>
          <w:szCs w:val="21"/>
          <w:shd w:val="clear" w:fill="FFFFFF"/>
        </w:rPr>
      </w:pPr>
    </w:p>
    <w:p>
      <w:pPr>
        <w:numPr>
          <w:ilvl w:val="0"/>
          <w:numId w:val="1"/>
        </w:numPr>
        <w:spacing w:line="480" w:lineRule="auto"/>
        <w:ind w:left="0" w:leftChars="0" w:firstLine="0" w:firstLineChars="0"/>
        <w:jc w:val="center"/>
        <w:outlineLvl w:val="0"/>
        <w:rPr>
          <w:rFonts w:hint="eastAsia" w:ascii="Arial" w:hAnsi="Arial"/>
          <w:b/>
          <w:kern w:val="28"/>
          <w:sz w:val="32"/>
          <w:szCs w:val="32"/>
        </w:rPr>
      </w:pPr>
      <w:r>
        <w:rPr>
          <w:rFonts w:hint="eastAsia" w:ascii="Arial" w:hAnsi="Arial"/>
          <w:b/>
          <w:kern w:val="28"/>
          <w:sz w:val="32"/>
          <w:szCs w:val="32"/>
        </w:rPr>
        <w:fldChar w:fldCharType="begin"/>
      </w:r>
      <w:r>
        <w:rPr>
          <w:rFonts w:hint="eastAsia" w:ascii="Arial" w:hAnsi="Arial"/>
          <w:b/>
          <w:kern w:val="28"/>
          <w:sz w:val="32"/>
          <w:szCs w:val="32"/>
        </w:rPr>
        <w:instrText xml:space="preserve"> HYPERLINK  \l "_top" </w:instrText>
      </w:r>
      <w:r>
        <w:rPr>
          <w:rFonts w:hint="eastAsia" w:ascii="Arial" w:hAnsi="Arial"/>
          <w:b/>
          <w:kern w:val="28"/>
          <w:sz w:val="32"/>
          <w:szCs w:val="32"/>
        </w:rPr>
        <w:fldChar w:fldCharType="separate"/>
      </w:r>
      <w:r>
        <w:rPr>
          <w:rFonts w:hint="eastAsia" w:ascii="Arial" w:hAnsi="Arial"/>
          <w:b/>
          <w:kern w:val="28"/>
          <w:sz w:val="32"/>
          <w:szCs w:val="32"/>
        </w:rPr>
        <w:t>比选资</w:t>
      </w:r>
      <w:bookmarkStart w:id="9" w:name="_Hlt292982214"/>
      <w:r>
        <w:rPr>
          <w:rFonts w:hint="eastAsia" w:ascii="Arial" w:hAnsi="Arial"/>
          <w:b/>
          <w:kern w:val="28"/>
          <w:sz w:val="32"/>
          <w:szCs w:val="32"/>
        </w:rPr>
        <w:t>料</w:t>
      </w:r>
      <w:bookmarkEnd w:id="9"/>
      <w:r>
        <w:rPr>
          <w:rFonts w:hint="eastAsia" w:ascii="Arial" w:hAnsi="Arial"/>
          <w:b/>
          <w:kern w:val="28"/>
          <w:sz w:val="32"/>
          <w:szCs w:val="32"/>
        </w:rPr>
        <w:t>表</w:t>
      </w:r>
      <w:r>
        <w:rPr>
          <w:rFonts w:hint="eastAsia" w:ascii="Arial" w:hAnsi="Arial"/>
          <w:b/>
          <w:kern w:val="28"/>
          <w:sz w:val="32"/>
          <w:szCs w:val="32"/>
        </w:rPr>
        <w:fldChar w:fldCharType="end"/>
      </w:r>
      <w:bookmarkEnd w:id="4"/>
      <w:bookmarkEnd w:id="5"/>
      <w:bookmarkEnd w:id="6"/>
      <w:bookmarkEnd w:id="7"/>
      <w:bookmarkEnd w:id="8"/>
    </w:p>
    <w:p>
      <w:pPr>
        <w:numPr>
          <w:ilvl w:val="0"/>
          <w:numId w:val="0"/>
        </w:numPr>
        <w:spacing w:line="480" w:lineRule="auto"/>
        <w:ind w:leftChars="0"/>
        <w:jc w:val="both"/>
        <w:outlineLvl w:val="0"/>
        <w:rPr>
          <w:rFonts w:hint="eastAsia" w:ascii="Arial" w:hAnsi="Arial"/>
          <w:b/>
          <w:kern w:val="28"/>
          <w:sz w:val="32"/>
          <w:szCs w:val="32"/>
        </w:rPr>
      </w:pPr>
    </w:p>
    <w:p>
      <w:pPr>
        <w:tabs>
          <w:tab w:val="left" w:pos="900"/>
        </w:tabs>
        <w:adjustRightInd w:val="0"/>
        <w:snapToGrid w:val="0"/>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本表内容是对供应商须知的具体补充和修改，如有矛盾，应以本表为准。</w:t>
      </w:r>
    </w:p>
    <w:tbl>
      <w:tblPr>
        <w:tblStyle w:val="1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noWrap w:val="0"/>
            <w:vAlign w:val="center"/>
          </w:tcPr>
          <w:p>
            <w:pPr>
              <w:spacing w:line="360" w:lineRule="auto"/>
              <w:jc w:val="center"/>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序号</w:t>
            </w:r>
          </w:p>
        </w:tc>
        <w:tc>
          <w:tcPr>
            <w:tcW w:w="8107" w:type="dxa"/>
            <w:noWrap w:val="0"/>
            <w:vAlign w:val="center"/>
          </w:tcPr>
          <w:p>
            <w:pPr>
              <w:spacing w:line="360" w:lineRule="auto"/>
              <w:jc w:val="center"/>
              <w:rPr>
                <w:rFonts w:hint="eastAsia" w:ascii="新宋体" w:hAnsi="新宋体" w:eastAsia="新宋体" w:cs="新宋体"/>
                <w:szCs w:val="21"/>
              </w:rPr>
            </w:pPr>
            <w:r>
              <w:rPr>
                <w:rFonts w:hint="eastAsia" w:ascii="新宋体" w:hAnsi="新宋体" w:eastAsia="新宋体" w:cs="新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spacing w:line="360" w:lineRule="auto"/>
              <w:jc w:val="center"/>
              <w:rPr>
                <w:rFonts w:hint="eastAsia" w:ascii="新宋体" w:hAnsi="新宋体" w:eastAsia="新宋体" w:cs="新宋体"/>
                <w:bCs/>
                <w:szCs w:val="21"/>
              </w:rPr>
            </w:pPr>
            <w:r>
              <w:rPr>
                <w:rFonts w:hint="eastAsia" w:ascii="新宋体" w:hAnsi="新宋体" w:eastAsia="新宋体" w:cs="新宋体"/>
                <w:bCs/>
                <w:szCs w:val="21"/>
              </w:rPr>
              <w:t>1</w:t>
            </w:r>
          </w:p>
        </w:tc>
        <w:tc>
          <w:tcPr>
            <w:tcW w:w="8107" w:type="dxa"/>
            <w:noWrap w:val="0"/>
            <w:vAlign w:val="center"/>
          </w:tcPr>
          <w:p>
            <w:pPr>
              <w:spacing w:line="360" w:lineRule="auto"/>
              <w:rPr>
                <w:rFonts w:hint="eastAsia" w:ascii="新宋体" w:hAnsi="新宋体" w:eastAsia="新宋体" w:cs="新宋体"/>
                <w:bCs/>
                <w:szCs w:val="21"/>
              </w:rPr>
            </w:pPr>
            <w:r>
              <w:rPr>
                <w:rFonts w:hint="eastAsia" w:ascii="新宋体" w:hAnsi="新宋体" w:eastAsia="新宋体" w:cs="新宋体"/>
                <w:bCs/>
                <w:szCs w:val="21"/>
              </w:rPr>
              <w:t>项目名称：宁东政务服务中心12345热线服务平台话务员项目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00" w:type="dxa"/>
            <w:noWrap w:val="0"/>
            <w:vAlign w:val="center"/>
          </w:tcPr>
          <w:p>
            <w:pPr>
              <w:spacing w:line="360" w:lineRule="auto"/>
              <w:jc w:val="center"/>
              <w:rPr>
                <w:rFonts w:hint="eastAsia" w:ascii="新宋体" w:hAnsi="新宋体" w:eastAsia="新宋体" w:cs="新宋体"/>
                <w:szCs w:val="21"/>
              </w:rPr>
            </w:pPr>
            <w:r>
              <w:rPr>
                <w:rFonts w:hint="eastAsia" w:ascii="新宋体" w:hAnsi="新宋体" w:eastAsia="新宋体" w:cs="新宋体"/>
                <w:szCs w:val="21"/>
              </w:rPr>
              <w:t>2</w:t>
            </w:r>
          </w:p>
        </w:tc>
        <w:tc>
          <w:tcPr>
            <w:tcW w:w="8107" w:type="dxa"/>
            <w:noWrap w:val="0"/>
            <w:vAlign w:val="center"/>
          </w:tcPr>
          <w:p>
            <w:pPr>
              <w:spacing w:line="360" w:lineRule="auto"/>
              <w:rPr>
                <w:rFonts w:hint="eastAsia" w:ascii="新宋体" w:hAnsi="新宋体" w:eastAsia="新宋体" w:cs="新宋体"/>
                <w:bCs/>
                <w:szCs w:val="21"/>
                <w:lang w:eastAsia="zh-CN"/>
              </w:rPr>
            </w:pPr>
            <w:r>
              <w:rPr>
                <w:rFonts w:hint="eastAsia" w:ascii="新宋体" w:hAnsi="新宋体" w:eastAsia="新宋体" w:cs="新宋体"/>
                <w:bCs/>
                <w:szCs w:val="21"/>
              </w:rPr>
              <w:t>采购单位：</w:t>
            </w:r>
            <w:r>
              <w:rPr>
                <w:rFonts w:hint="eastAsia" w:ascii="新宋体" w:hAnsi="新宋体" w:eastAsia="新宋体" w:cs="新宋体"/>
                <w:bCs/>
                <w:szCs w:val="21"/>
                <w:lang w:eastAsia="zh-CN"/>
              </w:rPr>
              <w:t>宁东能源化工基地管委会政务服务中心</w:t>
            </w:r>
          </w:p>
          <w:p>
            <w:pPr>
              <w:spacing w:line="360" w:lineRule="auto"/>
              <w:rPr>
                <w:rFonts w:hint="eastAsia" w:ascii="新宋体" w:hAnsi="新宋体" w:eastAsia="新宋体" w:cs="新宋体"/>
                <w:bCs/>
                <w:szCs w:val="21"/>
              </w:rPr>
            </w:pPr>
            <w:r>
              <w:rPr>
                <w:rFonts w:hint="eastAsia" w:ascii="新宋体" w:hAnsi="新宋体" w:eastAsia="新宋体" w:cs="新宋体"/>
                <w:bCs/>
                <w:szCs w:val="21"/>
              </w:rPr>
              <w:t>地    址：</w:t>
            </w:r>
            <w:r>
              <w:rPr>
                <w:rFonts w:hint="eastAsia" w:ascii="新宋体" w:hAnsi="新宋体" w:eastAsia="新宋体" w:cs="新宋体"/>
                <w:bCs/>
                <w:szCs w:val="21"/>
                <w:lang w:eastAsia="zh-CN"/>
              </w:rPr>
              <w:t>灵武市宁东镇企业总部大楼D座宁东政务服务中心</w:t>
            </w:r>
          </w:p>
          <w:p>
            <w:pPr>
              <w:spacing w:line="360" w:lineRule="auto"/>
              <w:rPr>
                <w:rFonts w:hint="eastAsia" w:ascii="新宋体" w:hAnsi="新宋体" w:eastAsia="新宋体" w:cs="新宋体"/>
                <w:bCs/>
                <w:szCs w:val="21"/>
                <w:lang w:eastAsia="zh-CN"/>
              </w:rPr>
            </w:pPr>
            <w:r>
              <w:rPr>
                <w:rFonts w:hint="eastAsia" w:ascii="新宋体" w:hAnsi="新宋体" w:eastAsia="新宋体" w:cs="新宋体"/>
                <w:bCs/>
                <w:szCs w:val="21"/>
              </w:rPr>
              <w:t>联 系 人：</w:t>
            </w:r>
            <w:r>
              <w:rPr>
                <w:rFonts w:hint="eastAsia" w:ascii="新宋体" w:hAnsi="新宋体" w:eastAsia="新宋体" w:cs="新宋体"/>
                <w:bCs/>
                <w:szCs w:val="21"/>
                <w:lang w:eastAsia="zh-CN"/>
              </w:rPr>
              <w:t>罗安安</w:t>
            </w:r>
          </w:p>
          <w:p>
            <w:pPr>
              <w:spacing w:line="360" w:lineRule="auto"/>
              <w:rPr>
                <w:rFonts w:hint="eastAsia" w:ascii="新宋体" w:hAnsi="新宋体" w:eastAsia="新宋体" w:cs="新宋体"/>
                <w:bCs/>
                <w:szCs w:val="21"/>
              </w:rPr>
            </w:pPr>
            <w:r>
              <w:rPr>
                <w:rFonts w:hint="eastAsia" w:ascii="新宋体" w:hAnsi="新宋体" w:eastAsia="新宋体" w:cs="新宋体"/>
                <w:bCs/>
                <w:szCs w:val="21"/>
                <w:lang w:eastAsia="zh-CN"/>
              </w:rPr>
              <w:t>电    话：</w:t>
            </w:r>
            <w:r>
              <w:rPr>
                <w:rFonts w:hint="eastAsia" w:ascii="仿宋" w:hAnsi="仿宋" w:eastAsia="仿宋" w:cs="仿宋"/>
                <w:i w:val="0"/>
                <w:iCs w:val="0"/>
                <w:caps w:val="0"/>
                <w:color w:val="000000"/>
                <w:spacing w:val="0"/>
                <w:sz w:val="21"/>
                <w:szCs w:val="21"/>
                <w:shd w:val="clear" w:fill="FFFFFF"/>
                <w:lang w:val="en-US" w:eastAsia="zh-CN"/>
              </w:rPr>
              <w:t>0951-3093316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00" w:type="dxa"/>
            <w:noWrap w:val="0"/>
            <w:vAlign w:val="center"/>
          </w:tcPr>
          <w:p>
            <w:pPr>
              <w:spacing w:line="360" w:lineRule="auto"/>
              <w:jc w:val="center"/>
              <w:rPr>
                <w:rFonts w:hint="eastAsia" w:ascii="新宋体" w:hAnsi="新宋体" w:eastAsia="新宋体" w:cs="新宋体"/>
                <w:bCs/>
                <w:szCs w:val="21"/>
                <w:lang w:val="en-US" w:eastAsia="zh-CN"/>
              </w:rPr>
            </w:pPr>
            <w:r>
              <w:rPr>
                <w:rFonts w:hint="eastAsia" w:ascii="新宋体" w:hAnsi="新宋体" w:eastAsia="新宋体" w:cs="新宋体"/>
                <w:bCs/>
                <w:szCs w:val="21"/>
                <w:lang w:val="en-US" w:eastAsia="zh-CN"/>
              </w:rPr>
              <w:t>3</w:t>
            </w:r>
          </w:p>
        </w:tc>
        <w:tc>
          <w:tcPr>
            <w:tcW w:w="8107" w:type="dxa"/>
            <w:noWrap w:val="0"/>
            <w:vAlign w:val="center"/>
          </w:tcPr>
          <w:p>
            <w:pPr>
              <w:spacing w:line="360" w:lineRule="auto"/>
              <w:rPr>
                <w:rFonts w:hint="eastAsia" w:ascii="新宋体" w:hAnsi="新宋体" w:eastAsia="新宋体" w:cs="新宋体"/>
                <w:szCs w:val="21"/>
              </w:rPr>
            </w:pPr>
            <w:r>
              <w:rPr>
                <w:rFonts w:hint="eastAsia" w:ascii="新宋体" w:hAnsi="新宋体" w:eastAsia="新宋体" w:cs="新宋体"/>
                <w:szCs w:val="21"/>
              </w:rPr>
              <w:t>合格的供应商必须满足资格审查的条件，否则采购人有权予以废标。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0" w:type="dxa"/>
            <w:noWrap w:val="0"/>
            <w:vAlign w:val="center"/>
          </w:tcPr>
          <w:p>
            <w:pPr>
              <w:spacing w:line="36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4</w:t>
            </w:r>
          </w:p>
        </w:tc>
        <w:tc>
          <w:tcPr>
            <w:tcW w:w="8107" w:type="dxa"/>
            <w:noWrap w:val="0"/>
            <w:vAlign w:val="center"/>
          </w:tcPr>
          <w:p>
            <w:pPr>
              <w:spacing w:line="360" w:lineRule="auto"/>
              <w:rPr>
                <w:rFonts w:hint="eastAsia" w:ascii="新宋体" w:hAnsi="新宋体" w:eastAsia="新宋体" w:cs="新宋体"/>
                <w:bCs/>
                <w:szCs w:val="21"/>
                <w:lang w:eastAsia="zh-CN"/>
              </w:rPr>
            </w:pPr>
            <w:r>
              <w:rPr>
                <w:rFonts w:hint="eastAsia" w:ascii="新宋体" w:hAnsi="新宋体" w:eastAsia="新宋体" w:cs="新宋体"/>
                <w:bCs/>
                <w:szCs w:val="21"/>
                <w:lang w:eastAsia="zh-CN"/>
              </w:rPr>
              <w:t>参</w:t>
            </w:r>
            <w:r>
              <w:rPr>
                <w:rFonts w:hint="eastAsia" w:ascii="新宋体" w:hAnsi="新宋体" w:eastAsia="新宋体" w:cs="新宋体"/>
                <w:bCs/>
                <w:szCs w:val="21"/>
              </w:rPr>
              <w:t>选费用</w:t>
            </w:r>
            <w:r>
              <w:rPr>
                <w:rFonts w:hint="eastAsia" w:ascii="新宋体" w:hAnsi="新宋体" w:eastAsia="新宋体" w:cs="新宋体"/>
                <w:bCs/>
                <w:szCs w:val="21"/>
                <w:lang w:eastAsia="zh-CN"/>
              </w:rPr>
              <w:t>：</w:t>
            </w:r>
            <w:r>
              <w:rPr>
                <w:rFonts w:hint="eastAsia" w:ascii="新宋体" w:hAnsi="新宋体" w:eastAsia="新宋体" w:cs="新宋体"/>
                <w:bCs/>
                <w:szCs w:val="21"/>
              </w:rPr>
              <w:t>供应商自行承担所有参与比选的全部费用。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0" w:type="dxa"/>
            <w:noWrap w:val="0"/>
            <w:vAlign w:val="center"/>
          </w:tcPr>
          <w:p>
            <w:pPr>
              <w:spacing w:line="360" w:lineRule="auto"/>
              <w:jc w:val="center"/>
              <w:rPr>
                <w:rFonts w:hint="default" w:ascii="新宋体" w:hAnsi="新宋体" w:eastAsia="新宋体" w:cs="新宋体"/>
                <w:szCs w:val="21"/>
                <w:lang w:val="en-US" w:eastAsia="zh-CN"/>
              </w:rPr>
            </w:pPr>
            <w:r>
              <w:rPr>
                <w:rFonts w:hint="eastAsia" w:ascii="新宋体" w:hAnsi="新宋体" w:eastAsia="新宋体" w:cs="新宋体"/>
                <w:szCs w:val="21"/>
                <w:lang w:val="en-US" w:eastAsia="zh-CN"/>
              </w:rPr>
              <w:t>5</w:t>
            </w:r>
          </w:p>
        </w:tc>
        <w:tc>
          <w:tcPr>
            <w:tcW w:w="8107" w:type="dxa"/>
            <w:noWrap w:val="0"/>
            <w:vAlign w:val="center"/>
          </w:tcPr>
          <w:p>
            <w:pPr>
              <w:spacing w:line="360" w:lineRule="auto"/>
              <w:rPr>
                <w:rFonts w:hint="eastAsia" w:ascii="新宋体" w:hAnsi="新宋体" w:eastAsia="新宋体" w:cs="新宋体"/>
                <w:bCs/>
                <w:szCs w:val="21"/>
              </w:rPr>
            </w:pPr>
            <w:r>
              <w:rPr>
                <w:rFonts w:hint="eastAsia" w:ascii="新宋体" w:hAnsi="新宋体" w:eastAsia="新宋体" w:cs="新宋体"/>
                <w:bCs/>
                <w:szCs w:val="21"/>
                <w:lang w:eastAsia="zh-CN"/>
              </w:rPr>
              <w:t>参</w:t>
            </w:r>
            <w:r>
              <w:rPr>
                <w:rFonts w:hint="eastAsia" w:ascii="新宋体" w:hAnsi="新宋体" w:eastAsia="新宋体" w:cs="新宋体"/>
                <w:bCs/>
                <w:szCs w:val="21"/>
              </w:rPr>
              <w:t>选响应文件</w:t>
            </w:r>
            <w:r>
              <w:rPr>
                <w:rFonts w:hint="eastAsia" w:ascii="新宋体" w:hAnsi="新宋体" w:eastAsia="新宋体" w:cs="新宋体"/>
                <w:bCs/>
                <w:szCs w:val="21"/>
                <w:lang w:eastAsia="zh-CN"/>
              </w:rPr>
              <w:t>：</w:t>
            </w:r>
            <w:r>
              <w:rPr>
                <w:rFonts w:hint="eastAsia" w:ascii="新宋体" w:hAnsi="新宋体" w:eastAsia="新宋体" w:cs="新宋体"/>
                <w:bCs/>
                <w:szCs w:val="21"/>
              </w:rPr>
              <w:t>正本</w:t>
            </w:r>
            <w:r>
              <w:rPr>
                <w:rFonts w:hint="eastAsia" w:ascii="新宋体" w:hAnsi="新宋体" w:eastAsia="新宋体" w:cs="新宋体"/>
                <w:bCs/>
                <w:szCs w:val="21"/>
                <w:lang w:val="en-US" w:eastAsia="zh-CN"/>
              </w:rPr>
              <w:t>1</w:t>
            </w:r>
            <w:r>
              <w:rPr>
                <w:rFonts w:hint="eastAsia" w:ascii="新宋体" w:hAnsi="新宋体" w:eastAsia="新宋体" w:cs="新宋体"/>
                <w:bCs/>
                <w:szCs w:val="21"/>
              </w:rPr>
              <w:t>份，副本</w:t>
            </w:r>
            <w:r>
              <w:rPr>
                <w:rFonts w:hint="eastAsia" w:ascii="新宋体" w:hAnsi="新宋体" w:eastAsia="新宋体" w:cs="新宋体"/>
                <w:bCs/>
                <w:szCs w:val="21"/>
                <w:lang w:val="en-US" w:eastAsia="zh-CN"/>
              </w:rPr>
              <w:t>4</w:t>
            </w:r>
            <w:r>
              <w:rPr>
                <w:rFonts w:hint="eastAsia" w:ascii="新宋体" w:hAnsi="新宋体" w:eastAsia="新宋体" w:cs="新宋体"/>
                <w:bCs/>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800" w:type="dxa"/>
            <w:noWrap w:val="0"/>
            <w:vAlign w:val="center"/>
          </w:tcPr>
          <w:p>
            <w:pPr>
              <w:spacing w:line="36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6</w:t>
            </w:r>
          </w:p>
        </w:tc>
        <w:tc>
          <w:tcPr>
            <w:tcW w:w="8107" w:type="dxa"/>
            <w:noWrap w:val="0"/>
            <w:vAlign w:val="center"/>
          </w:tcPr>
          <w:p>
            <w:pPr>
              <w:spacing w:line="360" w:lineRule="auto"/>
              <w:rPr>
                <w:rFonts w:hint="eastAsia" w:ascii="新宋体" w:hAnsi="新宋体" w:eastAsia="新宋体" w:cs="新宋体"/>
                <w:bCs/>
                <w:szCs w:val="21"/>
              </w:rPr>
            </w:pPr>
            <w:r>
              <w:rPr>
                <w:rFonts w:hint="eastAsia" w:ascii="新宋体" w:hAnsi="新宋体" w:eastAsia="新宋体" w:cs="新宋体"/>
                <w:bCs/>
                <w:szCs w:val="21"/>
              </w:rPr>
              <w:t>对于</w:t>
            </w:r>
            <w:r>
              <w:rPr>
                <w:rFonts w:hint="eastAsia" w:ascii="新宋体" w:hAnsi="新宋体" w:eastAsia="新宋体" w:cs="新宋体"/>
                <w:bCs/>
                <w:szCs w:val="21"/>
                <w:lang w:eastAsia="zh-CN"/>
              </w:rPr>
              <w:t>参</w:t>
            </w:r>
            <w:r>
              <w:rPr>
                <w:rFonts w:hint="eastAsia" w:ascii="新宋体" w:hAnsi="新宋体" w:eastAsia="新宋体" w:cs="新宋体"/>
                <w:bCs/>
                <w:szCs w:val="21"/>
              </w:rPr>
              <w:t>选响应文件，其正本应单独用一个牢固的封套密封，所有副本用另一个单独的封套密封，并且在每个封套上分别显著标明“正本”或“副本”字样。</w:t>
            </w:r>
          </w:p>
          <w:p>
            <w:pPr>
              <w:spacing w:line="360" w:lineRule="auto"/>
              <w:rPr>
                <w:rFonts w:hint="eastAsia" w:ascii="新宋体" w:hAnsi="新宋体" w:eastAsia="新宋体" w:cs="新宋体"/>
                <w:bCs/>
                <w:szCs w:val="21"/>
              </w:rPr>
            </w:pPr>
            <w:r>
              <w:rPr>
                <w:rFonts w:hint="eastAsia" w:ascii="新宋体" w:hAnsi="新宋体" w:eastAsia="新宋体" w:cs="新宋体"/>
                <w:bCs/>
                <w:szCs w:val="21"/>
              </w:rPr>
              <w:t>密封的意思是供应商对包封的封口封缝牢固粘接并加盖单位公章及法定代表人印鉴或授权委托人印鉴，并加盖具有“密封”二字的密封章或“密封条”。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00" w:type="dxa"/>
            <w:noWrap w:val="0"/>
            <w:vAlign w:val="center"/>
          </w:tcPr>
          <w:p>
            <w:pPr>
              <w:spacing w:line="36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7</w:t>
            </w:r>
          </w:p>
        </w:tc>
        <w:tc>
          <w:tcPr>
            <w:tcW w:w="8107" w:type="dxa"/>
            <w:noWrap w:val="0"/>
            <w:vAlign w:val="center"/>
          </w:tcPr>
          <w:p>
            <w:pPr>
              <w:spacing w:line="360" w:lineRule="auto"/>
              <w:rPr>
                <w:rFonts w:hint="eastAsia" w:ascii="新宋体" w:hAnsi="新宋体" w:eastAsia="新宋体" w:cs="新宋体"/>
                <w:bCs/>
                <w:szCs w:val="21"/>
              </w:rPr>
            </w:pPr>
            <w:r>
              <w:rPr>
                <w:rFonts w:hint="eastAsia" w:ascii="新宋体" w:hAnsi="新宋体" w:eastAsia="新宋体" w:cs="新宋体"/>
                <w:bCs/>
                <w:szCs w:val="21"/>
              </w:rPr>
              <w:t>为了资料审核及成果文件备案存档的需要，响应文件采用胶装方式装订，装订应牢固、不易拆散和换页，不得采用活页装订。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0" w:type="dxa"/>
            <w:noWrap w:val="0"/>
            <w:vAlign w:val="center"/>
          </w:tcPr>
          <w:p>
            <w:pPr>
              <w:spacing w:line="36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8</w:t>
            </w:r>
          </w:p>
        </w:tc>
        <w:tc>
          <w:tcPr>
            <w:tcW w:w="8107" w:type="dxa"/>
            <w:noWrap w:val="0"/>
            <w:vAlign w:val="center"/>
          </w:tcPr>
          <w:p>
            <w:pPr>
              <w:spacing w:line="360" w:lineRule="auto"/>
              <w:rPr>
                <w:rFonts w:hint="eastAsia" w:ascii="新宋体" w:hAnsi="新宋体" w:eastAsia="新宋体" w:cs="新宋体"/>
                <w:bCs/>
                <w:szCs w:val="21"/>
                <w:lang w:eastAsia="zh-CN"/>
              </w:rPr>
            </w:pPr>
            <w:r>
              <w:rPr>
                <w:rFonts w:hint="eastAsia" w:ascii="新宋体" w:hAnsi="新宋体" w:eastAsia="新宋体" w:cs="新宋体"/>
                <w:bCs/>
                <w:szCs w:val="21"/>
                <w:lang w:eastAsia="zh-CN"/>
              </w:rPr>
              <w:t>参</w:t>
            </w:r>
            <w:r>
              <w:rPr>
                <w:rFonts w:hint="eastAsia" w:ascii="新宋体" w:hAnsi="新宋体" w:eastAsia="新宋体" w:cs="新宋体"/>
                <w:bCs/>
                <w:szCs w:val="21"/>
              </w:rPr>
              <w:t>选报价</w:t>
            </w:r>
            <w:r>
              <w:rPr>
                <w:rFonts w:hint="eastAsia" w:ascii="新宋体" w:hAnsi="新宋体" w:eastAsia="新宋体" w:cs="新宋体"/>
                <w:bCs/>
                <w:szCs w:val="21"/>
                <w:lang w:eastAsia="zh-CN"/>
              </w:rPr>
              <w:t>：</w:t>
            </w:r>
            <w:r>
              <w:rPr>
                <w:rFonts w:hint="eastAsia" w:ascii="新宋体" w:hAnsi="新宋体" w:eastAsia="新宋体" w:cs="新宋体"/>
                <w:szCs w:val="21"/>
              </w:rPr>
              <w:t>采购人不接受有任何选择的报价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0" w:type="dxa"/>
            <w:noWrap w:val="0"/>
            <w:vAlign w:val="center"/>
          </w:tcPr>
          <w:p>
            <w:pPr>
              <w:spacing w:line="360" w:lineRule="auto"/>
              <w:jc w:val="center"/>
              <w:rPr>
                <w:rFonts w:hint="eastAsia" w:ascii="新宋体" w:hAnsi="新宋体" w:eastAsia="新宋体" w:cs="新宋体"/>
                <w:szCs w:val="21"/>
                <w:lang w:eastAsia="zh-CN"/>
              </w:rPr>
            </w:pPr>
            <w:r>
              <w:rPr>
                <w:rFonts w:hint="eastAsia" w:ascii="新宋体" w:hAnsi="新宋体" w:eastAsia="新宋体" w:cs="新宋体"/>
                <w:szCs w:val="21"/>
                <w:lang w:val="en-US" w:eastAsia="zh-CN"/>
              </w:rPr>
              <w:t>9</w:t>
            </w:r>
          </w:p>
        </w:tc>
        <w:tc>
          <w:tcPr>
            <w:tcW w:w="8107" w:type="dxa"/>
            <w:noWrap w:val="0"/>
            <w:vAlign w:val="center"/>
          </w:tcPr>
          <w:p>
            <w:pPr>
              <w:spacing w:line="360" w:lineRule="auto"/>
              <w:rPr>
                <w:rFonts w:hint="eastAsia" w:ascii="新宋体" w:hAnsi="新宋体" w:eastAsia="新宋体" w:cs="新宋体"/>
                <w:szCs w:val="21"/>
                <w:lang w:eastAsia="zh-CN"/>
              </w:rPr>
            </w:pPr>
            <w:r>
              <w:rPr>
                <w:rFonts w:hint="eastAsia" w:ascii="新宋体" w:hAnsi="新宋体" w:eastAsia="新宋体" w:cs="新宋体"/>
                <w:szCs w:val="21"/>
              </w:rPr>
              <w:t>比选货币</w:t>
            </w:r>
            <w:r>
              <w:rPr>
                <w:rFonts w:hint="eastAsia" w:ascii="新宋体" w:hAnsi="新宋体" w:eastAsia="新宋体" w:cs="新宋体"/>
                <w:szCs w:val="21"/>
                <w:lang w:eastAsia="zh-CN"/>
              </w:rPr>
              <w:t>：</w:t>
            </w:r>
            <w:r>
              <w:rPr>
                <w:rFonts w:hint="eastAsia" w:ascii="新宋体" w:hAnsi="新宋体" w:eastAsia="新宋体" w:cs="新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0" w:type="dxa"/>
            <w:noWrap w:val="0"/>
            <w:vAlign w:val="center"/>
          </w:tcPr>
          <w:p>
            <w:pPr>
              <w:spacing w:line="360" w:lineRule="auto"/>
              <w:jc w:val="center"/>
              <w:rPr>
                <w:rFonts w:hint="default" w:ascii="新宋体" w:hAnsi="新宋体" w:eastAsia="新宋体" w:cs="新宋体"/>
                <w:szCs w:val="21"/>
                <w:lang w:val="en-US" w:eastAsia="zh-CN"/>
              </w:rPr>
            </w:pPr>
            <w:r>
              <w:rPr>
                <w:rFonts w:hint="eastAsia" w:ascii="新宋体" w:hAnsi="新宋体" w:eastAsia="新宋体" w:cs="新宋体"/>
                <w:szCs w:val="21"/>
                <w:lang w:val="en-US" w:eastAsia="zh-CN"/>
              </w:rPr>
              <w:t>10</w:t>
            </w:r>
          </w:p>
        </w:tc>
        <w:tc>
          <w:tcPr>
            <w:tcW w:w="8107" w:type="dxa"/>
            <w:noWrap w:val="0"/>
            <w:vAlign w:val="center"/>
          </w:tcPr>
          <w:p>
            <w:pPr>
              <w:spacing w:line="360" w:lineRule="auto"/>
              <w:rPr>
                <w:rFonts w:hint="eastAsia" w:ascii="新宋体" w:hAnsi="新宋体" w:eastAsia="新宋体" w:cs="新宋体"/>
                <w:bCs/>
                <w:szCs w:val="21"/>
              </w:rPr>
            </w:pPr>
            <w:r>
              <w:rPr>
                <w:rFonts w:hint="eastAsia" w:ascii="新宋体" w:hAnsi="新宋体" w:eastAsia="新宋体" w:cs="新宋体"/>
                <w:bCs/>
                <w:szCs w:val="21"/>
                <w:lang w:eastAsia="zh-CN"/>
              </w:rPr>
              <w:t>参</w:t>
            </w:r>
            <w:r>
              <w:rPr>
                <w:rFonts w:hint="eastAsia" w:ascii="新宋体" w:hAnsi="新宋体" w:eastAsia="新宋体" w:cs="新宋体"/>
                <w:bCs/>
                <w:szCs w:val="21"/>
              </w:rPr>
              <w:t>选响应文件递交时间</w:t>
            </w:r>
            <w:r>
              <w:rPr>
                <w:rFonts w:hint="eastAsia" w:ascii="新宋体" w:hAnsi="新宋体" w:eastAsia="新宋体" w:cs="新宋体"/>
                <w:bCs/>
                <w:szCs w:val="21"/>
                <w:lang w:eastAsia="zh-CN"/>
              </w:rPr>
              <w:t>：</w:t>
            </w:r>
            <w:r>
              <w:rPr>
                <w:rFonts w:hint="eastAsia" w:ascii="新宋体" w:hAnsi="新宋体" w:eastAsia="新宋体" w:cs="新宋体"/>
                <w:bCs/>
                <w:szCs w:val="21"/>
              </w:rPr>
              <w:t>202</w:t>
            </w:r>
            <w:r>
              <w:rPr>
                <w:rFonts w:hint="eastAsia" w:ascii="新宋体" w:hAnsi="新宋体" w:eastAsia="新宋体" w:cs="新宋体"/>
                <w:bCs/>
                <w:szCs w:val="21"/>
                <w:lang w:val="en-US" w:eastAsia="zh-CN"/>
              </w:rPr>
              <w:t>3</w:t>
            </w:r>
            <w:r>
              <w:rPr>
                <w:rFonts w:hint="eastAsia" w:ascii="新宋体" w:hAnsi="新宋体" w:eastAsia="新宋体" w:cs="新宋体"/>
                <w:bCs/>
                <w:szCs w:val="21"/>
              </w:rPr>
              <w:t>年</w:t>
            </w:r>
            <w:r>
              <w:rPr>
                <w:rFonts w:hint="eastAsia" w:ascii="新宋体" w:hAnsi="新宋体" w:eastAsia="新宋体" w:cs="新宋体"/>
                <w:bCs/>
                <w:szCs w:val="21"/>
                <w:lang w:val="en-US" w:eastAsia="zh-CN"/>
              </w:rPr>
              <w:t>12</w:t>
            </w:r>
            <w:r>
              <w:rPr>
                <w:rFonts w:hint="eastAsia" w:ascii="新宋体" w:hAnsi="新宋体" w:eastAsia="新宋体" w:cs="新宋体"/>
                <w:bCs/>
                <w:szCs w:val="21"/>
              </w:rPr>
              <w:t>月</w:t>
            </w:r>
            <w:r>
              <w:rPr>
                <w:rFonts w:hint="eastAsia" w:ascii="新宋体" w:hAnsi="新宋体" w:eastAsia="新宋体" w:cs="新宋体"/>
                <w:bCs/>
                <w:szCs w:val="21"/>
                <w:lang w:val="en-US" w:eastAsia="zh-CN"/>
              </w:rPr>
              <w:t>12</w:t>
            </w:r>
            <w:r>
              <w:rPr>
                <w:rFonts w:hint="eastAsia" w:ascii="新宋体" w:hAnsi="新宋体" w:eastAsia="新宋体" w:cs="新宋体"/>
                <w:bCs/>
                <w:szCs w:val="21"/>
              </w:rPr>
              <w:t>日</w:t>
            </w:r>
            <w:r>
              <w:rPr>
                <w:rFonts w:hint="eastAsia" w:ascii="新宋体" w:hAnsi="新宋体" w:eastAsia="新宋体" w:cs="新宋体"/>
                <w:bCs/>
                <w:szCs w:val="21"/>
                <w:lang w:eastAsia="zh-CN"/>
              </w:rPr>
              <w:t>下午</w:t>
            </w:r>
            <w:r>
              <w:rPr>
                <w:rFonts w:hint="eastAsia" w:ascii="新宋体" w:hAnsi="新宋体" w:eastAsia="新宋体" w:cs="新宋体"/>
                <w:bCs/>
                <w:szCs w:val="21"/>
                <w:lang w:val="en-US" w:eastAsia="zh-CN"/>
              </w:rPr>
              <w:t>14:00前</w:t>
            </w:r>
          </w:p>
          <w:p>
            <w:pPr>
              <w:spacing w:line="360" w:lineRule="auto"/>
              <w:rPr>
                <w:rFonts w:hint="eastAsia" w:ascii="新宋体" w:hAnsi="新宋体" w:eastAsia="新宋体" w:cs="新宋体"/>
                <w:bCs/>
                <w:szCs w:val="21"/>
                <w:lang w:eastAsia="zh-CN"/>
              </w:rPr>
            </w:pPr>
            <w:r>
              <w:rPr>
                <w:rFonts w:hint="eastAsia" w:ascii="新宋体" w:hAnsi="新宋体" w:eastAsia="新宋体" w:cs="新宋体"/>
                <w:bCs/>
                <w:szCs w:val="21"/>
                <w:lang w:eastAsia="zh-CN"/>
              </w:rPr>
              <w:t>参</w:t>
            </w:r>
            <w:r>
              <w:rPr>
                <w:rFonts w:hint="eastAsia" w:ascii="新宋体" w:hAnsi="新宋体" w:eastAsia="新宋体" w:cs="新宋体"/>
                <w:bCs/>
                <w:szCs w:val="21"/>
              </w:rPr>
              <w:t>选响应文件递交地点：</w:t>
            </w:r>
            <w:r>
              <w:rPr>
                <w:rFonts w:hint="eastAsia" w:ascii="新宋体" w:hAnsi="新宋体" w:eastAsia="新宋体" w:cs="新宋体"/>
                <w:bCs/>
                <w:szCs w:val="21"/>
                <w:lang w:eastAsia="zh-CN"/>
              </w:rPr>
              <w:t>灵武市宁东镇企业总部大楼D座宁东政务服务中心三楼会议室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00" w:type="dxa"/>
            <w:noWrap w:val="0"/>
            <w:vAlign w:val="center"/>
          </w:tcPr>
          <w:p>
            <w:pPr>
              <w:spacing w:line="360" w:lineRule="auto"/>
              <w:jc w:val="center"/>
              <w:rPr>
                <w:rFonts w:hint="default" w:ascii="新宋体" w:hAnsi="新宋体" w:eastAsia="新宋体" w:cs="新宋体"/>
                <w:szCs w:val="21"/>
                <w:lang w:val="en-US" w:eastAsia="zh-CN"/>
              </w:rPr>
            </w:pPr>
            <w:r>
              <w:rPr>
                <w:rFonts w:hint="eastAsia" w:ascii="新宋体" w:hAnsi="新宋体" w:eastAsia="新宋体" w:cs="新宋体"/>
                <w:szCs w:val="21"/>
                <w:lang w:val="en-US" w:eastAsia="zh-CN"/>
              </w:rPr>
              <w:t>11</w:t>
            </w:r>
          </w:p>
        </w:tc>
        <w:tc>
          <w:tcPr>
            <w:tcW w:w="8107" w:type="dxa"/>
            <w:noWrap w:val="0"/>
            <w:vAlign w:val="center"/>
          </w:tcPr>
          <w:p>
            <w:pPr>
              <w:spacing w:line="360" w:lineRule="auto"/>
              <w:rPr>
                <w:rFonts w:hint="eastAsia" w:ascii="新宋体" w:hAnsi="新宋体" w:eastAsia="新宋体" w:cs="新宋体"/>
                <w:bCs/>
                <w:szCs w:val="21"/>
                <w:lang w:val="en-US" w:eastAsia="zh-CN"/>
              </w:rPr>
            </w:pPr>
            <w:r>
              <w:rPr>
                <w:rFonts w:hint="eastAsia" w:ascii="新宋体" w:hAnsi="新宋体" w:eastAsia="新宋体" w:cs="新宋体"/>
                <w:bCs/>
                <w:szCs w:val="21"/>
              </w:rPr>
              <w:t>评委人员</w:t>
            </w:r>
            <w:r>
              <w:rPr>
                <w:rFonts w:hint="eastAsia" w:ascii="新宋体" w:hAnsi="新宋体" w:eastAsia="新宋体" w:cs="新宋体"/>
                <w:bCs/>
                <w:szCs w:val="21"/>
                <w:lang w:eastAsia="zh-CN"/>
              </w:rPr>
              <w:t>：</w:t>
            </w:r>
            <w:r>
              <w:rPr>
                <w:rFonts w:hint="eastAsia" w:ascii="新宋体" w:hAnsi="新宋体" w:eastAsia="新宋体" w:cs="新宋体"/>
                <w:bCs/>
                <w:szCs w:val="21"/>
                <w:lang w:val="en-US" w:eastAsia="zh-CN"/>
              </w:rPr>
              <w:t>5人</w:t>
            </w:r>
          </w:p>
          <w:p>
            <w:pPr>
              <w:spacing w:line="360" w:lineRule="auto"/>
              <w:rPr>
                <w:rFonts w:hint="default" w:ascii="新宋体" w:hAnsi="新宋体" w:eastAsia="新宋体" w:cs="新宋体"/>
                <w:bCs/>
                <w:szCs w:val="21"/>
                <w:lang w:val="en-US" w:eastAsia="zh-CN"/>
              </w:rPr>
            </w:pPr>
            <w:r>
              <w:rPr>
                <w:rFonts w:hint="eastAsia" w:ascii="新宋体" w:hAnsi="新宋体" w:eastAsia="新宋体" w:cs="新宋体"/>
                <w:bCs/>
                <w:szCs w:val="21"/>
                <w:lang w:val="en-US" w:eastAsia="zh-CN"/>
              </w:rPr>
              <w:t>监督人员：2人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0" w:type="dxa"/>
            <w:noWrap w:val="0"/>
            <w:vAlign w:val="center"/>
          </w:tcPr>
          <w:p>
            <w:pPr>
              <w:spacing w:line="360" w:lineRule="auto"/>
              <w:jc w:val="center"/>
              <w:rPr>
                <w:rFonts w:hint="eastAsia" w:ascii="新宋体" w:hAnsi="新宋体" w:eastAsia="新宋体" w:cs="新宋体"/>
                <w:szCs w:val="21"/>
                <w:lang w:eastAsia="zh-CN"/>
              </w:rPr>
            </w:pPr>
            <w:r>
              <w:rPr>
                <w:rFonts w:hint="eastAsia" w:ascii="新宋体" w:hAnsi="新宋体" w:eastAsia="新宋体" w:cs="新宋体"/>
                <w:szCs w:val="21"/>
              </w:rPr>
              <w:t>1</w:t>
            </w:r>
            <w:r>
              <w:rPr>
                <w:rFonts w:hint="eastAsia" w:ascii="新宋体" w:hAnsi="新宋体" w:eastAsia="新宋体" w:cs="新宋体"/>
                <w:szCs w:val="21"/>
                <w:lang w:val="en-US" w:eastAsia="zh-CN"/>
              </w:rPr>
              <w:t>2</w:t>
            </w:r>
          </w:p>
        </w:tc>
        <w:tc>
          <w:tcPr>
            <w:tcW w:w="8107" w:type="dxa"/>
            <w:noWrap w:val="0"/>
            <w:vAlign w:val="center"/>
          </w:tcPr>
          <w:p>
            <w:pPr>
              <w:spacing w:line="360" w:lineRule="auto"/>
              <w:rPr>
                <w:rFonts w:hint="eastAsia" w:ascii="新宋体" w:hAnsi="新宋体" w:eastAsia="新宋体" w:cs="新宋体"/>
                <w:bCs/>
                <w:szCs w:val="21"/>
                <w:lang w:eastAsia="zh-CN"/>
              </w:rPr>
            </w:pPr>
            <w:r>
              <w:rPr>
                <w:rFonts w:hint="eastAsia" w:ascii="新宋体" w:hAnsi="新宋体" w:eastAsia="新宋体" w:cs="新宋体"/>
                <w:bCs/>
                <w:szCs w:val="21"/>
              </w:rPr>
              <w:t>评分办法</w:t>
            </w:r>
            <w:r>
              <w:rPr>
                <w:rFonts w:hint="eastAsia" w:ascii="新宋体" w:hAnsi="新宋体" w:eastAsia="新宋体" w:cs="新宋体"/>
                <w:bCs/>
                <w:szCs w:val="21"/>
                <w:lang w:eastAsia="zh-CN"/>
              </w:rPr>
              <w:t>：</w:t>
            </w:r>
            <w:r>
              <w:rPr>
                <w:rFonts w:hint="eastAsia" w:ascii="新宋体" w:hAnsi="新宋体" w:eastAsia="新宋体" w:cs="新宋体"/>
                <w:bCs/>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0" w:type="dxa"/>
            <w:noWrap w:val="0"/>
            <w:vAlign w:val="center"/>
          </w:tcPr>
          <w:p>
            <w:pPr>
              <w:spacing w:line="360" w:lineRule="auto"/>
              <w:jc w:val="center"/>
              <w:rPr>
                <w:rFonts w:hint="eastAsia" w:ascii="新宋体" w:hAnsi="新宋体" w:eastAsia="新宋体" w:cs="新宋体"/>
                <w:szCs w:val="21"/>
                <w:lang w:eastAsia="zh-CN"/>
              </w:rPr>
            </w:pPr>
            <w:r>
              <w:rPr>
                <w:rFonts w:hint="eastAsia" w:ascii="新宋体" w:hAnsi="新宋体" w:eastAsia="新宋体" w:cs="新宋体"/>
                <w:szCs w:val="21"/>
              </w:rPr>
              <w:t>1</w:t>
            </w:r>
            <w:r>
              <w:rPr>
                <w:rFonts w:hint="eastAsia" w:ascii="新宋体" w:hAnsi="新宋体" w:eastAsia="新宋体" w:cs="新宋体"/>
                <w:szCs w:val="21"/>
                <w:lang w:val="en-US" w:eastAsia="zh-CN"/>
              </w:rPr>
              <w:t>3</w:t>
            </w:r>
          </w:p>
        </w:tc>
        <w:tc>
          <w:tcPr>
            <w:tcW w:w="8107" w:type="dxa"/>
            <w:noWrap w:val="0"/>
            <w:vAlign w:val="center"/>
          </w:tcPr>
          <w:p>
            <w:pPr>
              <w:spacing w:line="360" w:lineRule="auto"/>
              <w:jc w:val="left"/>
              <w:rPr>
                <w:rFonts w:hint="eastAsia" w:ascii="新宋体" w:hAnsi="新宋体" w:eastAsia="新宋体" w:cs="新宋体"/>
                <w:bCs/>
                <w:szCs w:val="21"/>
              </w:rPr>
            </w:pPr>
            <w:r>
              <w:rPr>
                <w:rFonts w:hint="eastAsia" w:ascii="新宋体" w:hAnsi="新宋体" w:eastAsia="新宋体" w:cs="新宋体"/>
                <w:bCs/>
                <w:szCs w:val="21"/>
              </w:rPr>
              <w:t>资格审查证明文件：</w:t>
            </w:r>
          </w:p>
          <w:p>
            <w:pPr>
              <w:spacing w:line="360" w:lineRule="auto"/>
              <w:rPr>
                <w:rFonts w:hint="eastAsia" w:ascii="新宋体" w:hAnsi="新宋体" w:eastAsia="新宋体" w:cs="新宋体"/>
                <w:bCs/>
                <w:szCs w:val="21"/>
              </w:rPr>
            </w:pPr>
            <w:r>
              <w:rPr>
                <w:rFonts w:hint="eastAsia" w:ascii="新宋体" w:hAnsi="新宋体" w:eastAsia="新宋体" w:cs="新宋体"/>
                <w:bCs/>
                <w:szCs w:val="21"/>
                <w:lang w:val="en-US" w:eastAsia="zh-CN"/>
              </w:rPr>
              <w:t>1.</w:t>
            </w:r>
            <w:r>
              <w:rPr>
                <w:rFonts w:hint="eastAsia" w:ascii="新宋体" w:hAnsi="新宋体" w:eastAsia="新宋体" w:cs="新宋体"/>
                <w:bCs/>
                <w:szCs w:val="21"/>
              </w:rPr>
              <w:t>法定代表人身份证明（</w:t>
            </w:r>
            <w:r>
              <w:rPr>
                <w:rFonts w:hint="eastAsia" w:ascii="新宋体" w:hAnsi="新宋体" w:eastAsia="新宋体" w:cs="新宋体"/>
                <w:bCs/>
                <w:szCs w:val="21"/>
                <w:lang w:eastAsia="zh-CN"/>
              </w:rPr>
              <w:t>委托授权的提供</w:t>
            </w:r>
            <w:r>
              <w:rPr>
                <w:rFonts w:hint="eastAsia" w:ascii="新宋体" w:hAnsi="新宋体" w:eastAsia="新宋体" w:cs="新宋体"/>
                <w:bCs/>
                <w:szCs w:val="21"/>
              </w:rPr>
              <w:t>法定代表人授权委托书、被授权人身份证</w:t>
            </w:r>
            <w:r>
              <w:rPr>
                <w:rFonts w:hint="eastAsia" w:ascii="新宋体" w:hAnsi="新宋体" w:eastAsia="新宋体" w:cs="新宋体"/>
                <w:bCs/>
                <w:szCs w:val="21"/>
                <w:lang w:eastAsia="zh-CN"/>
              </w:rPr>
              <w:t>），身份证复印件</w:t>
            </w:r>
            <w:r>
              <w:rPr>
                <w:rFonts w:hint="eastAsia" w:ascii="新宋体" w:hAnsi="新宋体" w:eastAsia="新宋体" w:cs="新宋体"/>
                <w:bCs/>
                <w:szCs w:val="21"/>
                <w:lang w:val="en-US" w:eastAsia="zh-CN"/>
              </w:rPr>
              <w:t>1份</w:t>
            </w:r>
            <w:r>
              <w:rPr>
                <w:rFonts w:hint="eastAsia" w:ascii="新宋体" w:hAnsi="新宋体" w:eastAsia="新宋体" w:cs="新宋体"/>
                <w:bCs/>
                <w:szCs w:val="21"/>
              </w:rPr>
              <w:t>；</w:t>
            </w:r>
          </w:p>
          <w:p>
            <w:pPr>
              <w:spacing w:line="360" w:lineRule="auto"/>
              <w:rPr>
                <w:rFonts w:hint="eastAsia" w:ascii="新宋体" w:hAnsi="新宋体" w:eastAsia="新宋体" w:cs="新宋体"/>
                <w:bCs/>
                <w:szCs w:val="21"/>
                <w:lang w:val="en-US" w:eastAsia="zh-CN"/>
              </w:rPr>
            </w:pPr>
            <w:r>
              <w:rPr>
                <w:rFonts w:hint="eastAsia" w:ascii="新宋体" w:hAnsi="新宋体" w:eastAsia="新宋体" w:cs="新宋体"/>
                <w:bCs/>
                <w:szCs w:val="21"/>
                <w:lang w:val="en-US" w:eastAsia="zh-CN"/>
              </w:rPr>
              <w:t>2.法定代表人（或被授权人）</w:t>
            </w:r>
            <w:r>
              <w:rPr>
                <w:rFonts w:hint="eastAsia" w:ascii="新宋体" w:hAnsi="新宋体" w:eastAsia="新宋体" w:cs="新宋体"/>
                <w:bCs/>
                <w:szCs w:val="21"/>
              </w:rPr>
              <w:t>202</w:t>
            </w:r>
            <w:r>
              <w:rPr>
                <w:rFonts w:hint="eastAsia" w:ascii="新宋体" w:hAnsi="新宋体" w:eastAsia="新宋体" w:cs="新宋体"/>
                <w:bCs/>
                <w:szCs w:val="21"/>
                <w:lang w:val="en-US" w:eastAsia="zh-CN"/>
              </w:rPr>
              <w:t>3</w:t>
            </w:r>
            <w:r>
              <w:rPr>
                <w:rFonts w:hint="eastAsia" w:ascii="新宋体" w:hAnsi="新宋体" w:eastAsia="新宋体" w:cs="新宋体"/>
                <w:bCs/>
                <w:szCs w:val="21"/>
              </w:rPr>
              <w:t>年</w:t>
            </w:r>
            <w:r>
              <w:rPr>
                <w:rFonts w:hint="eastAsia" w:ascii="新宋体" w:hAnsi="新宋体" w:eastAsia="新宋体" w:cs="新宋体"/>
                <w:bCs/>
                <w:szCs w:val="21"/>
                <w:lang w:val="en-US" w:eastAsia="zh-CN"/>
              </w:rPr>
              <w:t>5</w:t>
            </w:r>
            <w:r>
              <w:rPr>
                <w:rFonts w:hint="eastAsia" w:ascii="新宋体" w:hAnsi="新宋体" w:eastAsia="新宋体" w:cs="新宋体"/>
                <w:bCs/>
                <w:szCs w:val="21"/>
              </w:rPr>
              <w:t>月至今连续三个月社保证明</w:t>
            </w:r>
            <w:r>
              <w:rPr>
                <w:rFonts w:hint="eastAsia" w:ascii="新宋体" w:hAnsi="新宋体" w:eastAsia="新宋体" w:cs="新宋体"/>
                <w:bCs/>
                <w:szCs w:val="21"/>
                <w:lang w:val="en-US" w:eastAsia="zh-CN"/>
              </w:rPr>
              <w:t>1份</w:t>
            </w:r>
            <w:r>
              <w:rPr>
                <w:rFonts w:hint="eastAsia" w:ascii="新宋体" w:hAnsi="新宋体" w:eastAsia="新宋体" w:cs="新宋体"/>
                <w:bCs/>
                <w:szCs w:val="21"/>
                <w:lang w:eastAsia="zh-CN"/>
              </w:rPr>
              <w:t>；</w:t>
            </w:r>
          </w:p>
          <w:p>
            <w:pPr>
              <w:spacing w:line="360" w:lineRule="auto"/>
              <w:rPr>
                <w:rFonts w:hint="eastAsia" w:ascii="新宋体" w:hAnsi="新宋体" w:eastAsia="新宋体" w:cs="新宋体"/>
                <w:bCs/>
                <w:szCs w:val="21"/>
              </w:rPr>
            </w:pPr>
            <w:r>
              <w:rPr>
                <w:rFonts w:hint="eastAsia" w:ascii="新宋体" w:hAnsi="新宋体" w:eastAsia="新宋体" w:cs="新宋体"/>
                <w:bCs/>
                <w:szCs w:val="21"/>
                <w:lang w:val="en-US" w:eastAsia="zh-CN"/>
              </w:rPr>
              <w:t>3.</w:t>
            </w:r>
            <w:r>
              <w:rPr>
                <w:rFonts w:hint="eastAsia" w:ascii="新宋体" w:hAnsi="新宋体" w:eastAsia="新宋体" w:cs="新宋体"/>
                <w:bCs/>
                <w:szCs w:val="21"/>
              </w:rPr>
              <w:t>营业执照或单位法人</w:t>
            </w:r>
            <w:r>
              <w:rPr>
                <w:rFonts w:hint="eastAsia" w:ascii="新宋体" w:hAnsi="新宋体" w:eastAsia="新宋体" w:cs="新宋体"/>
                <w:bCs/>
                <w:szCs w:val="21"/>
                <w:lang w:eastAsia="zh-CN"/>
              </w:rPr>
              <w:t>登记</w:t>
            </w:r>
            <w:r>
              <w:rPr>
                <w:rFonts w:hint="eastAsia" w:ascii="新宋体" w:hAnsi="新宋体" w:eastAsia="新宋体" w:cs="新宋体"/>
                <w:bCs/>
                <w:szCs w:val="21"/>
              </w:rPr>
              <w:t>证书</w:t>
            </w:r>
            <w:r>
              <w:rPr>
                <w:rFonts w:hint="eastAsia" w:ascii="新宋体" w:hAnsi="新宋体" w:eastAsia="新宋体" w:cs="新宋体"/>
                <w:bCs/>
                <w:szCs w:val="21"/>
                <w:lang w:eastAsia="zh-CN"/>
              </w:rPr>
              <w:t>复印件</w:t>
            </w:r>
            <w:r>
              <w:rPr>
                <w:rFonts w:hint="eastAsia" w:ascii="新宋体" w:hAnsi="新宋体" w:eastAsia="新宋体" w:cs="新宋体"/>
                <w:bCs/>
                <w:szCs w:val="21"/>
                <w:lang w:val="en-US" w:eastAsia="zh-CN"/>
              </w:rPr>
              <w:t>1份</w:t>
            </w:r>
            <w:r>
              <w:rPr>
                <w:rFonts w:hint="eastAsia" w:ascii="新宋体" w:hAnsi="新宋体" w:eastAsia="新宋体" w:cs="新宋体"/>
                <w:bCs/>
                <w:szCs w:val="21"/>
              </w:rPr>
              <w:t>；</w:t>
            </w:r>
          </w:p>
          <w:p>
            <w:pPr>
              <w:spacing w:line="360" w:lineRule="auto"/>
              <w:rPr>
                <w:rFonts w:hint="eastAsia" w:ascii="新宋体" w:hAnsi="新宋体" w:eastAsia="新宋体" w:cs="新宋体"/>
                <w:bCs/>
                <w:szCs w:val="21"/>
              </w:rPr>
            </w:pPr>
            <w:r>
              <w:rPr>
                <w:rFonts w:hint="eastAsia" w:ascii="新宋体" w:hAnsi="新宋体" w:eastAsia="新宋体" w:cs="新宋体"/>
                <w:bCs/>
                <w:szCs w:val="21"/>
                <w:lang w:val="en-US" w:eastAsia="zh-CN"/>
              </w:rPr>
              <w:t>4.</w:t>
            </w:r>
            <w:r>
              <w:rPr>
                <w:rFonts w:hint="eastAsia" w:ascii="新宋体" w:hAnsi="新宋体" w:eastAsia="新宋体" w:cs="新宋体"/>
                <w:bCs/>
                <w:szCs w:val="21"/>
              </w:rPr>
              <w:t>劳务派遣经营许可证和人力资源服务许可证</w:t>
            </w:r>
            <w:r>
              <w:rPr>
                <w:rFonts w:hint="eastAsia" w:ascii="新宋体" w:hAnsi="新宋体" w:eastAsia="新宋体" w:cs="新宋体"/>
                <w:bCs/>
                <w:szCs w:val="21"/>
                <w:lang w:eastAsia="zh-CN"/>
              </w:rPr>
              <w:t>复印件各</w:t>
            </w:r>
            <w:r>
              <w:rPr>
                <w:rFonts w:hint="eastAsia" w:ascii="新宋体" w:hAnsi="新宋体" w:eastAsia="新宋体" w:cs="新宋体"/>
                <w:bCs/>
                <w:szCs w:val="21"/>
                <w:lang w:val="en-US" w:eastAsia="zh-CN"/>
              </w:rPr>
              <w:t>1份</w:t>
            </w:r>
            <w:r>
              <w:rPr>
                <w:rFonts w:hint="eastAsia" w:ascii="新宋体" w:hAnsi="新宋体" w:eastAsia="新宋体" w:cs="新宋体"/>
                <w:bCs/>
                <w:szCs w:val="21"/>
              </w:rPr>
              <w:t>；</w:t>
            </w:r>
          </w:p>
          <w:p>
            <w:pPr>
              <w:spacing w:line="360" w:lineRule="auto"/>
              <w:rPr>
                <w:rFonts w:hint="eastAsia" w:ascii="新宋体" w:hAnsi="新宋体" w:eastAsia="新宋体" w:cs="新宋体"/>
                <w:bCs/>
                <w:szCs w:val="21"/>
              </w:rPr>
            </w:pPr>
            <w:r>
              <w:rPr>
                <w:rFonts w:hint="eastAsia" w:ascii="新宋体" w:hAnsi="新宋体" w:eastAsia="新宋体" w:cs="新宋体"/>
                <w:bCs/>
                <w:szCs w:val="21"/>
                <w:lang w:val="en-US" w:eastAsia="zh-CN"/>
              </w:rPr>
              <w:t>5.</w:t>
            </w:r>
            <w:r>
              <w:rPr>
                <w:rFonts w:hint="eastAsia" w:ascii="新宋体" w:hAnsi="新宋体" w:eastAsia="新宋体" w:cs="新宋体"/>
                <w:bCs/>
                <w:szCs w:val="21"/>
              </w:rPr>
              <w:t>“信用中国”和“中国政府采购网”查询参与项目的供应商</w:t>
            </w:r>
            <w:r>
              <w:rPr>
                <w:rFonts w:hint="eastAsia" w:ascii="新宋体" w:hAnsi="新宋体" w:eastAsia="新宋体" w:cs="新宋体"/>
                <w:bCs/>
                <w:szCs w:val="21"/>
                <w:lang w:eastAsia="zh-CN"/>
              </w:rPr>
              <w:t>不</w:t>
            </w:r>
            <w:r>
              <w:rPr>
                <w:rFonts w:hint="eastAsia" w:ascii="新宋体" w:hAnsi="新宋体" w:eastAsia="新宋体" w:cs="新宋体"/>
                <w:bCs/>
                <w:szCs w:val="21"/>
              </w:rPr>
              <w:t>存在不良信用记录</w:t>
            </w:r>
            <w:r>
              <w:rPr>
                <w:rFonts w:hint="eastAsia" w:ascii="新宋体" w:hAnsi="新宋体" w:eastAsia="新宋体" w:cs="新宋体"/>
                <w:bCs/>
                <w:szCs w:val="21"/>
                <w:lang w:eastAsia="zh-CN"/>
              </w:rPr>
              <w:t>各</w:t>
            </w:r>
            <w:r>
              <w:rPr>
                <w:rFonts w:hint="eastAsia" w:ascii="新宋体" w:hAnsi="新宋体" w:eastAsia="新宋体" w:cs="新宋体"/>
                <w:bCs/>
                <w:szCs w:val="21"/>
                <w:lang w:val="en-US" w:eastAsia="zh-CN"/>
              </w:rPr>
              <w:t>1份</w:t>
            </w:r>
            <w:r>
              <w:rPr>
                <w:rFonts w:hint="eastAsia" w:ascii="新宋体" w:hAnsi="新宋体" w:eastAsia="新宋体" w:cs="新宋体"/>
                <w:bCs/>
                <w:szCs w:val="21"/>
                <w:lang w:eastAsia="zh-CN"/>
              </w:rPr>
              <w:t>；</w:t>
            </w:r>
          </w:p>
          <w:p>
            <w:pPr>
              <w:spacing w:line="360" w:lineRule="auto"/>
              <w:rPr>
                <w:rFonts w:hint="eastAsia" w:ascii="新宋体" w:hAnsi="新宋体" w:eastAsia="新宋体" w:cs="新宋体"/>
                <w:bCs/>
                <w:szCs w:val="21"/>
                <w:lang w:eastAsia="zh-CN"/>
              </w:rPr>
            </w:pPr>
            <w:r>
              <w:rPr>
                <w:rFonts w:hint="eastAsia" w:ascii="新宋体" w:hAnsi="新宋体" w:eastAsia="新宋体" w:cs="新宋体"/>
                <w:bCs/>
                <w:szCs w:val="21"/>
                <w:lang w:val="en-US" w:eastAsia="zh-CN"/>
              </w:rPr>
              <w:t>6.</w:t>
            </w:r>
            <w:r>
              <w:rPr>
                <w:rFonts w:hint="eastAsia" w:ascii="新宋体" w:hAnsi="新宋体" w:eastAsia="新宋体" w:cs="新宋体"/>
                <w:bCs/>
                <w:szCs w:val="21"/>
              </w:rPr>
              <w:t>提供参加政府采购活动前3年内在经营活动中没有重大违法记录的</w:t>
            </w:r>
            <w:r>
              <w:rPr>
                <w:rFonts w:hint="eastAsia" w:ascii="新宋体" w:hAnsi="新宋体" w:eastAsia="新宋体" w:cs="新宋体"/>
                <w:bCs/>
                <w:szCs w:val="21"/>
                <w:lang w:eastAsia="zh-CN"/>
              </w:rPr>
              <w:t>承诺书以及无不良信用记录承诺书各</w:t>
            </w:r>
            <w:r>
              <w:rPr>
                <w:rFonts w:hint="eastAsia" w:ascii="新宋体" w:hAnsi="新宋体" w:eastAsia="新宋体" w:cs="新宋体"/>
                <w:bCs/>
                <w:szCs w:val="21"/>
                <w:lang w:val="en-US" w:eastAsia="zh-CN"/>
              </w:rPr>
              <w:t>1份</w:t>
            </w:r>
            <w:r>
              <w:rPr>
                <w:rFonts w:hint="eastAsia" w:ascii="新宋体" w:hAnsi="新宋体" w:eastAsia="新宋体" w:cs="新宋体"/>
                <w:bCs/>
                <w:szCs w:val="21"/>
                <w:lang w:eastAsia="zh-CN"/>
              </w:rPr>
              <w:t>。</w:t>
            </w:r>
          </w:p>
          <w:p>
            <w:pPr>
              <w:spacing w:line="360" w:lineRule="auto"/>
              <w:rPr>
                <w:rFonts w:hint="eastAsia" w:ascii="新宋体" w:hAnsi="新宋体" w:eastAsia="新宋体" w:cs="新宋体"/>
                <w:b/>
                <w:bCs/>
                <w:color w:val="000000"/>
                <w:szCs w:val="21"/>
              </w:rPr>
            </w:pPr>
            <w:r>
              <w:rPr>
                <w:rFonts w:hint="eastAsia" w:ascii="新宋体" w:hAnsi="新宋体" w:eastAsia="新宋体" w:cs="新宋体"/>
                <w:b/>
                <w:bCs/>
                <w:szCs w:val="21"/>
              </w:rPr>
              <w:t>注：</w:t>
            </w:r>
            <w:r>
              <w:rPr>
                <w:rFonts w:hint="eastAsia" w:ascii="新宋体" w:hAnsi="新宋体" w:eastAsia="新宋体" w:cs="新宋体"/>
                <w:b/>
                <w:bCs/>
                <w:color w:val="000000"/>
                <w:szCs w:val="21"/>
              </w:rPr>
              <w:t>以上证明文件加盖单位公章</w:t>
            </w:r>
            <w:r>
              <w:rPr>
                <w:rFonts w:hint="eastAsia" w:ascii="新宋体" w:hAnsi="新宋体" w:eastAsia="新宋体" w:cs="新宋体"/>
                <w:b/>
                <w:bCs/>
                <w:color w:val="000000"/>
                <w:szCs w:val="21"/>
                <w:lang w:eastAsia="zh-CN"/>
              </w:rPr>
              <w:t>并</w:t>
            </w:r>
            <w:r>
              <w:rPr>
                <w:rFonts w:hint="eastAsia" w:ascii="新宋体" w:hAnsi="新宋体" w:eastAsia="新宋体" w:cs="新宋体"/>
                <w:b/>
                <w:bCs/>
                <w:color w:val="000000"/>
                <w:szCs w:val="21"/>
              </w:rPr>
              <w:t>放置</w:t>
            </w:r>
            <w:r>
              <w:rPr>
                <w:rFonts w:hint="eastAsia" w:ascii="新宋体" w:hAnsi="新宋体" w:eastAsia="新宋体" w:cs="新宋体"/>
                <w:b/>
                <w:bCs/>
                <w:color w:val="000000"/>
                <w:szCs w:val="21"/>
                <w:lang w:eastAsia="zh-CN"/>
              </w:rPr>
              <w:t>参</w:t>
            </w:r>
            <w:r>
              <w:rPr>
                <w:rFonts w:hint="eastAsia" w:ascii="新宋体" w:hAnsi="新宋体" w:eastAsia="新宋体" w:cs="新宋体"/>
                <w:b/>
                <w:bCs/>
                <w:color w:val="000000"/>
                <w:szCs w:val="21"/>
              </w:rPr>
              <w:t>选文件相应位置，</w:t>
            </w:r>
            <w:r>
              <w:rPr>
                <w:rFonts w:hint="eastAsia" w:ascii="新宋体" w:hAnsi="新宋体" w:eastAsia="新宋体" w:cs="新宋体"/>
                <w:b/>
                <w:bCs/>
                <w:color w:val="000000"/>
                <w:szCs w:val="21"/>
                <w:lang w:eastAsia="zh-CN"/>
              </w:rPr>
              <w:t>且在比选当天准备一份单独携带，进行资格审查备用，</w:t>
            </w:r>
            <w:r>
              <w:rPr>
                <w:rFonts w:hint="eastAsia" w:ascii="新宋体" w:hAnsi="新宋体" w:eastAsia="新宋体" w:cs="新宋体"/>
                <w:b/>
                <w:bCs/>
                <w:color w:val="000000"/>
                <w:szCs w:val="21"/>
              </w:rPr>
              <w:t>不符合要求的资格审查不予通过。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00" w:type="dxa"/>
            <w:noWrap w:val="0"/>
            <w:vAlign w:val="center"/>
          </w:tcPr>
          <w:p>
            <w:pPr>
              <w:spacing w:line="360" w:lineRule="auto"/>
              <w:jc w:val="center"/>
              <w:rPr>
                <w:rFonts w:ascii="新宋体" w:hAnsi="新宋体" w:eastAsia="新宋体" w:cs="新宋体"/>
                <w:bCs/>
                <w:color w:val="000000"/>
                <w:szCs w:val="21"/>
              </w:rPr>
            </w:pPr>
            <w:r>
              <w:rPr>
                <w:rFonts w:hint="eastAsia" w:ascii="新宋体" w:hAnsi="新宋体" w:eastAsia="新宋体" w:cs="新宋体"/>
                <w:bCs/>
                <w:color w:val="000000"/>
                <w:szCs w:val="21"/>
              </w:rPr>
              <w:t>15</w:t>
            </w:r>
          </w:p>
        </w:tc>
        <w:tc>
          <w:tcPr>
            <w:tcW w:w="8107" w:type="dxa"/>
            <w:noWrap w:val="0"/>
            <w:vAlign w:val="center"/>
          </w:tcPr>
          <w:p>
            <w:pPr>
              <w:spacing w:line="360" w:lineRule="auto"/>
              <w:rPr>
                <w:rFonts w:ascii="新宋体" w:hAnsi="新宋体" w:eastAsia="新宋体" w:cs="新宋体"/>
                <w:bCs/>
                <w:color w:val="000000"/>
                <w:szCs w:val="21"/>
              </w:rPr>
            </w:pPr>
            <w:r>
              <w:rPr>
                <w:rFonts w:hint="eastAsia" w:ascii="新宋体" w:hAnsi="新宋体" w:eastAsia="新宋体" w:cs="新宋体"/>
                <w:b/>
                <w:color w:val="000000"/>
                <w:szCs w:val="21"/>
              </w:rPr>
              <w:t>服务期：自合同签订之日</w:t>
            </w:r>
            <w:r>
              <w:rPr>
                <w:rFonts w:hint="eastAsia" w:ascii="新宋体" w:hAnsi="新宋体" w:eastAsia="新宋体" w:cs="新宋体"/>
                <w:b/>
                <w:color w:val="000000"/>
                <w:szCs w:val="21"/>
                <w:lang w:eastAsia="zh-CN"/>
              </w:rPr>
              <w:t>起</w:t>
            </w:r>
            <w:r>
              <w:rPr>
                <w:rFonts w:hint="eastAsia" w:ascii="新宋体" w:hAnsi="新宋体" w:eastAsia="新宋体" w:cs="新宋体"/>
                <w:b/>
                <w:color w:val="000000"/>
                <w:szCs w:val="21"/>
                <w:lang w:val="en-US" w:eastAsia="zh-CN"/>
              </w:rPr>
              <w:t>3</w:t>
            </w:r>
            <w:r>
              <w:rPr>
                <w:rFonts w:hint="eastAsia" w:ascii="新宋体" w:hAnsi="新宋体" w:eastAsia="新宋体" w:cs="新宋体"/>
                <w:b/>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0" w:type="dxa"/>
            <w:noWrap w:val="0"/>
            <w:vAlign w:val="center"/>
          </w:tcPr>
          <w:p>
            <w:pPr>
              <w:spacing w:line="360" w:lineRule="auto"/>
              <w:jc w:val="center"/>
              <w:rPr>
                <w:rFonts w:hint="default" w:ascii="新宋体" w:hAnsi="新宋体" w:eastAsia="新宋体" w:cs="新宋体"/>
                <w:szCs w:val="21"/>
                <w:lang w:val="en-US" w:eastAsia="zh-CN"/>
              </w:rPr>
            </w:pPr>
            <w:r>
              <w:rPr>
                <w:rFonts w:hint="eastAsia" w:ascii="新宋体" w:hAnsi="新宋体" w:eastAsia="新宋体" w:cs="新宋体"/>
                <w:szCs w:val="21"/>
                <w:lang w:val="en-US" w:eastAsia="zh-CN"/>
              </w:rPr>
              <w:t>16</w:t>
            </w:r>
          </w:p>
        </w:tc>
        <w:tc>
          <w:tcPr>
            <w:tcW w:w="8107" w:type="dxa"/>
            <w:noWrap w:val="0"/>
            <w:vAlign w:val="center"/>
          </w:tcPr>
          <w:p>
            <w:pPr>
              <w:spacing w:line="360" w:lineRule="auto"/>
              <w:rPr>
                <w:rFonts w:hint="eastAsia" w:ascii="新宋体" w:hAnsi="新宋体" w:eastAsia="新宋体" w:cs="新宋体"/>
                <w:bCs/>
                <w:szCs w:val="21"/>
              </w:rPr>
            </w:pPr>
            <w:r>
              <w:rPr>
                <w:rFonts w:hint="eastAsia" w:ascii="新宋体" w:hAnsi="新宋体" w:eastAsia="新宋体" w:cs="新宋体"/>
                <w:bCs/>
                <w:szCs w:val="21"/>
              </w:rPr>
              <w:t>预算金额：伍拾壹万伍仟元整（￥515000.00元）</w:t>
            </w:r>
          </w:p>
          <w:p>
            <w:pPr>
              <w:spacing w:line="360" w:lineRule="auto"/>
              <w:rPr>
                <w:rFonts w:hint="eastAsia" w:eastAsia="新宋体"/>
                <w:lang w:eastAsia="zh-CN"/>
              </w:rPr>
            </w:pPr>
            <w:r>
              <w:rPr>
                <w:rFonts w:hint="eastAsia" w:ascii="新宋体" w:hAnsi="新宋体" w:eastAsia="新宋体" w:cs="新宋体"/>
                <w:b/>
                <w:bCs w:val="0"/>
                <w:szCs w:val="21"/>
                <w:lang w:val="en-US" w:eastAsia="zh-CN"/>
              </w:rPr>
              <w:t>注：参选单位所报的参选价格必须与预算金额一致，高于或低于预算价格的视为不响应比选文件要求，按无效参选处理。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0" w:type="dxa"/>
            <w:noWrap w:val="0"/>
            <w:vAlign w:val="center"/>
          </w:tcPr>
          <w:p>
            <w:pPr>
              <w:spacing w:line="360" w:lineRule="auto"/>
              <w:jc w:val="center"/>
              <w:rPr>
                <w:rFonts w:hint="default" w:ascii="新宋体" w:hAnsi="新宋体" w:eastAsia="新宋体" w:cs="新宋体"/>
                <w:szCs w:val="21"/>
                <w:lang w:val="en-US" w:eastAsia="zh-CN"/>
              </w:rPr>
            </w:pPr>
            <w:r>
              <w:rPr>
                <w:rFonts w:hint="eastAsia" w:ascii="新宋体" w:hAnsi="新宋体" w:eastAsia="新宋体" w:cs="新宋体"/>
                <w:szCs w:val="21"/>
                <w:lang w:val="en-US" w:eastAsia="zh-CN"/>
              </w:rPr>
              <w:t>17</w:t>
            </w:r>
          </w:p>
        </w:tc>
        <w:tc>
          <w:tcPr>
            <w:tcW w:w="8107" w:type="dxa"/>
            <w:noWrap w:val="0"/>
            <w:vAlign w:val="center"/>
          </w:tcPr>
          <w:p>
            <w:pPr>
              <w:spacing w:line="360" w:lineRule="auto"/>
              <w:rPr>
                <w:rFonts w:hint="eastAsia" w:ascii="新宋体" w:hAnsi="新宋体" w:eastAsia="新宋体" w:cs="新宋体"/>
                <w:b/>
                <w:bCs/>
                <w:szCs w:val="21"/>
              </w:rPr>
            </w:pPr>
            <w:r>
              <w:rPr>
                <w:rFonts w:hint="eastAsia" w:ascii="新宋体" w:hAnsi="新宋体" w:eastAsia="新宋体" w:cs="新宋体"/>
                <w:bCs/>
                <w:szCs w:val="21"/>
              </w:rPr>
              <w:t>本项目将通过比选确定一家单位，承担宁东政务服务中心12345热线服务平台话务员项目实施工作。</w:t>
            </w:r>
          </w:p>
        </w:tc>
      </w:tr>
    </w:tbl>
    <w:p>
      <w:pPr>
        <w:pStyle w:val="6"/>
        <w:numPr>
          <w:ilvl w:val="0"/>
          <w:numId w:val="0"/>
        </w:numPr>
        <w:spacing w:line="360" w:lineRule="auto"/>
        <w:jc w:val="both"/>
        <w:outlineLvl w:val="0"/>
        <w:rPr>
          <w:rFonts w:hint="eastAsia" w:ascii="Arial" w:hAnsi="Arial"/>
          <w:b/>
          <w:kern w:val="28"/>
          <w:sz w:val="32"/>
          <w:szCs w:val="32"/>
        </w:rPr>
      </w:pPr>
      <w:bookmarkStart w:id="10" w:name="_Toc31394"/>
    </w:p>
    <w:p>
      <w:pPr>
        <w:pStyle w:val="6"/>
        <w:numPr>
          <w:ilvl w:val="0"/>
          <w:numId w:val="0"/>
        </w:numPr>
        <w:spacing w:line="360" w:lineRule="auto"/>
        <w:jc w:val="both"/>
        <w:outlineLvl w:val="0"/>
        <w:rPr>
          <w:rFonts w:hint="eastAsia" w:ascii="Arial" w:hAnsi="Arial"/>
          <w:b/>
          <w:kern w:val="28"/>
          <w:sz w:val="32"/>
          <w:szCs w:val="32"/>
        </w:rPr>
      </w:pPr>
    </w:p>
    <w:p>
      <w:pPr>
        <w:pStyle w:val="6"/>
        <w:numPr>
          <w:ilvl w:val="0"/>
          <w:numId w:val="0"/>
        </w:numPr>
        <w:spacing w:line="360" w:lineRule="auto"/>
        <w:jc w:val="both"/>
        <w:outlineLvl w:val="0"/>
        <w:rPr>
          <w:rFonts w:hint="eastAsia" w:ascii="Arial" w:hAnsi="Arial"/>
          <w:b/>
          <w:kern w:val="28"/>
          <w:sz w:val="32"/>
          <w:szCs w:val="32"/>
        </w:rPr>
      </w:pPr>
    </w:p>
    <w:p>
      <w:pPr>
        <w:pStyle w:val="6"/>
        <w:numPr>
          <w:ilvl w:val="0"/>
          <w:numId w:val="0"/>
        </w:numPr>
        <w:spacing w:line="360" w:lineRule="auto"/>
        <w:jc w:val="both"/>
        <w:outlineLvl w:val="0"/>
        <w:rPr>
          <w:rFonts w:hint="eastAsia" w:ascii="Arial" w:hAnsi="Arial"/>
          <w:b/>
          <w:kern w:val="28"/>
          <w:sz w:val="32"/>
          <w:szCs w:val="32"/>
        </w:rPr>
      </w:pPr>
    </w:p>
    <w:p>
      <w:pPr>
        <w:pStyle w:val="6"/>
        <w:numPr>
          <w:ilvl w:val="0"/>
          <w:numId w:val="0"/>
        </w:numPr>
        <w:spacing w:line="360" w:lineRule="auto"/>
        <w:jc w:val="both"/>
        <w:outlineLvl w:val="0"/>
        <w:rPr>
          <w:rFonts w:hint="eastAsia" w:ascii="Arial" w:hAnsi="Arial"/>
          <w:b/>
          <w:kern w:val="28"/>
          <w:sz w:val="32"/>
          <w:szCs w:val="32"/>
        </w:rPr>
      </w:pPr>
    </w:p>
    <w:p>
      <w:pPr>
        <w:pStyle w:val="6"/>
        <w:numPr>
          <w:ilvl w:val="0"/>
          <w:numId w:val="0"/>
        </w:numPr>
        <w:spacing w:line="360" w:lineRule="auto"/>
        <w:jc w:val="both"/>
        <w:outlineLvl w:val="0"/>
        <w:rPr>
          <w:rFonts w:hint="eastAsia" w:ascii="Arial" w:hAnsi="Arial"/>
          <w:b/>
          <w:kern w:val="28"/>
          <w:sz w:val="32"/>
          <w:szCs w:val="32"/>
        </w:rPr>
      </w:pPr>
    </w:p>
    <w:p>
      <w:pPr>
        <w:pStyle w:val="6"/>
        <w:numPr>
          <w:ilvl w:val="0"/>
          <w:numId w:val="0"/>
        </w:numPr>
        <w:spacing w:line="360" w:lineRule="auto"/>
        <w:jc w:val="both"/>
        <w:outlineLvl w:val="0"/>
        <w:rPr>
          <w:rFonts w:hint="eastAsia" w:ascii="Arial" w:hAnsi="Arial"/>
          <w:b/>
          <w:kern w:val="28"/>
          <w:sz w:val="32"/>
          <w:szCs w:val="32"/>
        </w:rPr>
      </w:pPr>
    </w:p>
    <w:p>
      <w:pPr>
        <w:pStyle w:val="6"/>
        <w:numPr>
          <w:ilvl w:val="0"/>
          <w:numId w:val="0"/>
        </w:numPr>
        <w:spacing w:line="360" w:lineRule="auto"/>
        <w:jc w:val="both"/>
        <w:outlineLvl w:val="0"/>
        <w:rPr>
          <w:rFonts w:hint="eastAsia" w:ascii="Arial" w:hAnsi="Arial"/>
          <w:b/>
          <w:kern w:val="28"/>
          <w:sz w:val="32"/>
          <w:szCs w:val="32"/>
        </w:rPr>
      </w:pPr>
    </w:p>
    <w:p>
      <w:pPr>
        <w:pStyle w:val="6"/>
        <w:numPr>
          <w:ilvl w:val="0"/>
          <w:numId w:val="0"/>
        </w:numPr>
        <w:spacing w:line="360" w:lineRule="auto"/>
        <w:jc w:val="both"/>
        <w:outlineLvl w:val="0"/>
        <w:rPr>
          <w:rFonts w:hint="eastAsia" w:ascii="Arial" w:hAnsi="Arial"/>
          <w:b/>
          <w:kern w:val="28"/>
          <w:sz w:val="32"/>
          <w:szCs w:val="32"/>
        </w:rPr>
      </w:pPr>
    </w:p>
    <w:p>
      <w:pPr>
        <w:pStyle w:val="6"/>
        <w:numPr>
          <w:ilvl w:val="0"/>
          <w:numId w:val="0"/>
        </w:numPr>
        <w:spacing w:line="360" w:lineRule="auto"/>
        <w:jc w:val="both"/>
        <w:outlineLvl w:val="0"/>
        <w:rPr>
          <w:rFonts w:hint="eastAsia" w:ascii="Arial" w:hAnsi="Arial"/>
          <w:b/>
          <w:kern w:val="28"/>
          <w:sz w:val="32"/>
          <w:szCs w:val="32"/>
        </w:rPr>
      </w:pPr>
    </w:p>
    <w:p>
      <w:pPr>
        <w:pStyle w:val="6"/>
        <w:numPr>
          <w:ilvl w:val="0"/>
          <w:numId w:val="1"/>
        </w:numPr>
        <w:spacing w:line="360" w:lineRule="auto"/>
        <w:ind w:left="0" w:leftChars="0" w:firstLine="0" w:firstLineChars="0"/>
        <w:jc w:val="center"/>
        <w:outlineLvl w:val="0"/>
        <w:rPr>
          <w:rFonts w:hint="eastAsia" w:ascii="Arial" w:hAnsi="Arial"/>
          <w:b/>
          <w:kern w:val="28"/>
          <w:sz w:val="32"/>
          <w:szCs w:val="32"/>
        </w:rPr>
      </w:pPr>
      <w:r>
        <w:rPr>
          <w:rFonts w:hint="eastAsia" w:ascii="Arial" w:hAnsi="Arial"/>
          <w:b/>
          <w:kern w:val="28"/>
          <w:sz w:val="32"/>
          <w:szCs w:val="32"/>
        </w:rPr>
        <w:t>采购需求</w:t>
      </w:r>
      <w:bookmarkEnd w:id="10"/>
    </w:p>
    <w:p>
      <w:pPr>
        <w:spacing w:line="360" w:lineRule="auto"/>
        <w:ind w:firstLine="422" w:firstLineChars="200"/>
        <w:rPr>
          <w:rFonts w:hint="eastAsia" w:ascii="宋体" w:hAnsi="宋体" w:eastAsia="宋体" w:cs="宋体"/>
          <w:b/>
          <w:bCs/>
          <w:lang w:eastAsia="zh-CN"/>
        </w:rPr>
      </w:pPr>
      <w:r>
        <w:rPr>
          <w:rFonts w:hint="eastAsia" w:ascii="宋体" w:hAnsi="宋体" w:cs="宋体"/>
          <w:b/>
          <w:bCs/>
        </w:rPr>
        <w:t>一、</w:t>
      </w:r>
      <w:r>
        <w:rPr>
          <w:rFonts w:hint="eastAsia" w:ascii="宋体" w:hAnsi="宋体" w:cs="宋体"/>
          <w:b/>
          <w:bCs/>
          <w:lang w:eastAsia="zh-CN"/>
        </w:rPr>
        <w:t>采购概述</w:t>
      </w:r>
    </w:p>
    <w:p>
      <w:pPr>
        <w:numPr>
          <w:ilvl w:val="0"/>
          <w:numId w:val="0"/>
        </w:numPr>
        <w:spacing w:line="360" w:lineRule="auto"/>
        <w:ind w:firstLine="420" w:firstLineChars="200"/>
        <w:rPr>
          <w:rFonts w:hint="eastAsia" w:ascii="宋体" w:hAnsi="宋体" w:cs="宋体"/>
          <w:b/>
          <w:bCs/>
        </w:rPr>
      </w:pPr>
      <w:r>
        <w:rPr>
          <w:rFonts w:hint="eastAsia" w:ascii="宋体" w:hAnsi="宋体" w:cs="宋体"/>
          <w:szCs w:val="20"/>
        </w:rPr>
        <w:t>宁东12345便民服务</w:t>
      </w:r>
      <w:r>
        <w:rPr>
          <w:rFonts w:hint="eastAsia" w:ascii="宋体" w:hAnsi="宋体" w:cs="宋体"/>
          <w:szCs w:val="20"/>
          <w:lang w:eastAsia="zh-CN"/>
        </w:rPr>
        <w:t>平台目前设在宁东政务服务大厅二楼便民服务区，主要</w:t>
      </w:r>
      <w:r>
        <w:rPr>
          <w:rFonts w:hint="eastAsia" w:ascii="宋体" w:hAnsi="宋体" w:cs="宋体"/>
          <w:szCs w:val="20"/>
        </w:rPr>
        <w:t>负责宁东12345便民服务平台整体运行</w:t>
      </w:r>
      <w:r>
        <w:rPr>
          <w:rFonts w:hint="eastAsia" w:ascii="宋体" w:hAnsi="宋体" w:cs="宋体"/>
          <w:szCs w:val="20"/>
          <w:lang w:eastAsia="zh-CN"/>
        </w:rPr>
        <w:t>，</w:t>
      </w:r>
      <w:r>
        <w:rPr>
          <w:rFonts w:hint="eastAsia" w:ascii="宋体" w:hAnsi="宋体" w:cs="宋体"/>
          <w:szCs w:val="20"/>
        </w:rPr>
        <w:t>对便民中心受理事项</w:t>
      </w:r>
      <w:r>
        <w:rPr>
          <w:rFonts w:hint="eastAsia" w:ascii="宋体" w:hAnsi="宋体" w:cs="宋体"/>
          <w:szCs w:val="20"/>
          <w:lang w:eastAsia="zh-CN"/>
        </w:rPr>
        <w:t>进行</w:t>
      </w:r>
      <w:r>
        <w:rPr>
          <w:rFonts w:hint="eastAsia" w:ascii="宋体" w:hAnsi="宋体" w:cs="宋体"/>
          <w:szCs w:val="20"/>
        </w:rPr>
        <w:t>派发、转办、协调督办，制定便民服务中心事项督办及考核管理办法，定期对各部门（单位）事项的承接、办理、督办等进行考核通报</w:t>
      </w:r>
      <w:r>
        <w:rPr>
          <w:rFonts w:hint="eastAsia" w:ascii="宋体" w:hAnsi="宋体" w:cs="宋体"/>
          <w:szCs w:val="20"/>
          <w:lang w:eastAsia="zh-CN"/>
        </w:rPr>
        <w:t>，</w:t>
      </w:r>
      <w:r>
        <w:rPr>
          <w:rFonts w:hint="eastAsia" w:ascii="宋体" w:hAnsi="宋体" w:cs="宋体"/>
          <w:szCs w:val="20"/>
        </w:rPr>
        <w:t>建设与更新宁东便民服务中心综合服务信息库；组织开展业务培训</w:t>
      </w:r>
      <w:r>
        <w:rPr>
          <w:rFonts w:hint="eastAsia" w:ascii="宋体" w:hAnsi="宋体" w:cs="宋体"/>
          <w:szCs w:val="20"/>
          <w:lang w:eastAsia="zh-CN"/>
        </w:rPr>
        <w:t>；开展大厅信息咨询、政策解答、帮办代办等工作。</w:t>
      </w:r>
    </w:p>
    <w:p>
      <w:pPr>
        <w:numPr>
          <w:ilvl w:val="0"/>
          <w:numId w:val="2"/>
        </w:numPr>
        <w:spacing w:line="360" w:lineRule="auto"/>
        <w:ind w:firstLine="422"/>
        <w:rPr>
          <w:rFonts w:hint="eastAsia" w:ascii="宋体" w:hAnsi="宋体" w:cs="宋体"/>
          <w:b/>
          <w:bCs/>
        </w:rPr>
      </w:pPr>
      <w:r>
        <w:rPr>
          <w:rFonts w:hint="eastAsia" w:ascii="宋体" w:hAnsi="宋体" w:cs="宋体"/>
          <w:b/>
          <w:bCs/>
        </w:rPr>
        <w:t>服务外包人员任职资格要求</w:t>
      </w:r>
    </w:p>
    <w:p>
      <w:pPr>
        <w:pStyle w:val="8"/>
        <w:ind w:firstLine="420" w:firstLineChars="200"/>
        <w:rPr>
          <w:rFonts w:hint="eastAsia"/>
          <w:highlight w:val="none"/>
        </w:rPr>
      </w:pPr>
      <w:r>
        <w:rPr>
          <w:rFonts w:hint="eastAsia"/>
          <w:highlight w:val="none"/>
        </w:rPr>
        <w:t>（1）</w:t>
      </w:r>
      <w:r>
        <w:rPr>
          <w:rFonts w:hint="eastAsia" w:ascii="宋体" w:hAnsi="宋体" w:eastAsia="宋体" w:cs="宋体"/>
          <w:kern w:val="2"/>
          <w:sz w:val="21"/>
          <w:szCs w:val="20"/>
          <w:lang w:val="en-US" w:eastAsia="zh-CN" w:bidi="ar-SA"/>
        </w:rPr>
        <w:t>须配备5人进行</w:t>
      </w:r>
      <w:r>
        <w:rPr>
          <w:rFonts w:hint="eastAsia" w:ascii="新宋体" w:hAnsi="新宋体" w:eastAsia="新宋体" w:cs="新宋体"/>
          <w:szCs w:val="21"/>
          <w:highlight w:val="none"/>
        </w:rPr>
        <w:t>电话热线的接打</w:t>
      </w:r>
    </w:p>
    <w:p>
      <w:pPr>
        <w:spacing w:line="360" w:lineRule="auto"/>
        <w:ind w:firstLine="525" w:firstLineChars="25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 </w:t>
      </w:r>
      <w:r>
        <w:rPr>
          <w:rFonts w:hint="eastAsia" w:ascii="宋体" w:hAnsi="宋体" w:cs="宋体"/>
          <w:highlight w:val="none"/>
        </w:rPr>
        <w:t>大学本科及以上学历，专业不限；</w:t>
      </w:r>
    </w:p>
    <w:p>
      <w:pPr>
        <w:spacing w:line="360" w:lineRule="auto"/>
        <w:ind w:firstLine="525" w:firstLineChars="250"/>
        <w:rPr>
          <w:rFonts w:hint="eastAsia" w:ascii="宋体" w:hAnsi="宋体" w:cs="宋体"/>
        </w:rPr>
      </w:pPr>
      <w:r>
        <w:rPr>
          <w:rFonts w:hint="eastAsia" w:ascii="宋体" w:hAnsi="宋体" w:cs="宋体"/>
        </w:rPr>
        <w:t>(3)</w:t>
      </w:r>
      <w:r>
        <w:rPr>
          <w:rFonts w:hint="eastAsia" w:ascii="宋体" w:hAnsi="宋体" w:cs="宋体"/>
          <w:lang w:val="en-US" w:eastAsia="zh-CN"/>
        </w:rPr>
        <w:t xml:space="preserve"> </w:t>
      </w:r>
      <w:r>
        <w:rPr>
          <w:rFonts w:hint="eastAsia" w:ascii="宋体" w:hAnsi="宋体" w:cs="宋体"/>
        </w:rPr>
        <w:t>能适应轮班工作制；</w:t>
      </w:r>
    </w:p>
    <w:p>
      <w:pPr>
        <w:spacing w:line="360" w:lineRule="auto"/>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）学习能力强，能熟练掌握服务流程与相关规定；</w:t>
      </w:r>
    </w:p>
    <w:p>
      <w:pPr>
        <w:spacing w:line="360" w:lineRule="auto"/>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）普通话标准，具有良好的言语理解与表达能力；</w:t>
      </w:r>
    </w:p>
    <w:p>
      <w:pPr>
        <w:spacing w:line="360" w:lineRule="auto"/>
        <w:ind w:firstLine="420" w:firstLineChars="200"/>
        <w:rPr>
          <w:rFonts w:hint="eastAsia"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）形象气质佳，受过专业的培训;亲和力强，具有良好沟通协调能力；</w:t>
      </w:r>
    </w:p>
    <w:p>
      <w:pPr>
        <w:spacing w:line="360" w:lineRule="auto"/>
        <w:ind w:firstLine="422" w:firstLineChars="200"/>
        <w:rPr>
          <w:rFonts w:hint="eastAsia" w:ascii="宋体" w:hAnsi="宋体" w:cs="宋体"/>
        </w:rPr>
      </w:pPr>
      <w:r>
        <w:rPr>
          <w:rFonts w:hint="eastAsia" w:ascii="宋体" w:hAnsi="宋体" w:cs="宋体"/>
          <w:b/>
          <w:bCs/>
        </w:rPr>
        <w:t>三、管理方面的需求</w:t>
      </w:r>
      <w:r>
        <w:rPr>
          <w:rFonts w:hint="eastAsia" w:ascii="宋体" w:hAnsi="宋体" w:cs="宋体"/>
        </w:rPr>
        <w:t xml:space="preserve">        </w:t>
      </w:r>
    </w:p>
    <w:p>
      <w:pPr>
        <w:spacing w:line="360" w:lineRule="auto"/>
        <w:ind w:firstLine="420" w:firstLineChars="200"/>
        <w:rPr>
          <w:rFonts w:hint="eastAsia" w:ascii="宋体" w:hAnsi="宋体" w:cs="宋体"/>
        </w:rPr>
      </w:pPr>
      <w:r>
        <w:rPr>
          <w:rFonts w:hint="eastAsia" w:ascii="宋体" w:hAnsi="宋体" w:cs="宋体"/>
        </w:rPr>
        <w:t>（1）由中</w:t>
      </w:r>
      <w:r>
        <w:rPr>
          <w:rFonts w:hint="eastAsia" w:ascii="宋体" w:hAnsi="宋体" w:cs="宋体"/>
          <w:lang w:eastAsia="zh-CN"/>
        </w:rPr>
        <w:t>选</w:t>
      </w:r>
      <w:r>
        <w:rPr>
          <w:rFonts w:hint="eastAsia" w:ascii="宋体" w:hAnsi="宋体" w:cs="宋体"/>
        </w:rPr>
        <w:t>方负责与服务外包人员签订劳动合同，确立劳动关系；</w:t>
      </w:r>
    </w:p>
    <w:p>
      <w:pPr>
        <w:spacing w:line="360" w:lineRule="auto"/>
        <w:ind w:firstLine="420" w:firstLineChars="200"/>
        <w:rPr>
          <w:rFonts w:hint="eastAsia" w:ascii="宋体" w:hAnsi="宋体" w:cs="宋体"/>
        </w:rPr>
      </w:pPr>
      <w:r>
        <w:rPr>
          <w:rFonts w:hint="eastAsia" w:ascii="宋体" w:hAnsi="宋体" w:cs="宋体"/>
        </w:rPr>
        <w:t>（2）由中</w:t>
      </w:r>
      <w:r>
        <w:rPr>
          <w:rFonts w:hint="eastAsia" w:ascii="宋体" w:hAnsi="宋体" w:cs="宋体"/>
          <w:lang w:eastAsia="zh-CN"/>
        </w:rPr>
        <w:t>选</w:t>
      </w:r>
      <w:r>
        <w:rPr>
          <w:rFonts w:hint="eastAsia" w:ascii="宋体" w:hAnsi="宋体" w:cs="宋体"/>
        </w:rPr>
        <w:t>方负责服务外包人员的招聘、培训、考勤、绩效、薪酬福利管理、社保缴纳及个税代扣代缴等；</w:t>
      </w:r>
    </w:p>
    <w:p>
      <w:pPr>
        <w:spacing w:line="360" w:lineRule="auto"/>
        <w:ind w:firstLine="420" w:firstLineChars="200"/>
        <w:rPr>
          <w:rFonts w:hint="eastAsia" w:ascii="宋体" w:hAnsi="宋体" w:cs="宋体"/>
        </w:rPr>
      </w:pPr>
      <w:r>
        <w:rPr>
          <w:rFonts w:hint="eastAsia" w:ascii="宋体" w:hAnsi="宋体" w:cs="宋体"/>
        </w:rPr>
        <w:t>（3）由中</w:t>
      </w:r>
      <w:r>
        <w:rPr>
          <w:rFonts w:hint="eastAsia" w:ascii="宋体" w:hAnsi="宋体" w:cs="宋体"/>
          <w:lang w:eastAsia="zh-CN"/>
        </w:rPr>
        <w:t>选</w:t>
      </w:r>
      <w:r>
        <w:rPr>
          <w:rFonts w:hint="eastAsia" w:ascii="宋体" w:hAnsi="宋体" w:cs="宋体"/>
        </w:rPr>
        <w:t>方负责处理服务外包人员提出的劳动争议、劳动仲裁、诉讼纠纷等事宜；</w:t>
      </w:r>
    </w:p>
    <w:p>
      <w:pPr>
        <w:spacing w:line="360" w:lineRule="auto"/>
        <w:ind w:firstLine="420" w:firstLineChars="200"/>
        <w:rPr>
          <w:rFonts w:hint="eastAsia" w:ascii="宋体" w:hAnsi="宋体" w:cs="宋体"/>
        </w:rPr>
      </w:pPr>
      <w:r>
        <w:rPr>
          <w:rFonts w:hint="eastAsia" w:ascii="宋体" w:hAnsi="宋体" w:cs="宋体"/>
        </w:rPr>
        <w:t>（4）由中</w:t>
      </w:r>
      <w:r>
        <w:rPr>
          <w:rFonts w:hint="eastAsia" w:ascii="宋体" w:hAnsi="宋体" w:cs="宋体"/>
          <w:lang w:eastAsia="zh-CN"/>
        </w:rPr>
        <w:t>选</w:t>
      </w:r>
      <w:r>
        <w:rPr>
          <w:rFonts w:hint="eastAsia" w:ascii="宋体" w:hAnsi="宋体" w:cs="宋体"/>
        </w:rPr>
        <w:t>方负责服务外包人员的档案管理、专业技术人员的职称申报、评定等；</w:t>
      </w:r>
    </w:p>
    <w:p>
      <w:pPr>
        <w:spacing w:line="360" w:lineRule="auto"/>
        <w:ind w:firstLine="420" w:firstLineChars="200"/>
        <w:rPr>
          <w:rFonts w:hint="eastAsia" w:ascii="宋体" w:hAnsi="宋体" w:cs="宋体"/>
        </w:rPr>
      </w:pPr>
      <w:r>
        <w:rPr>
          <w:rFonts w:hint="eastAsia" w:ascii="宋体" w:hAnsi="宋体" w:cs="宋体"/>
        </w:rPr>
        <w:t>（5）由中</w:t>
      </w:r>
      <w:r>
        <w:rPr>
          <w:rFonts w:hint="eastAsia" w:ascii="宋体" w:hAnsi="宋体" w:cs="宋体"/>
          <w:lang w:eastAsia="zh-CN"/>
        </w:rPr>
        <w:t>选</w:t>
      </w:r>
      <w:r>
        <w:rPr>
          <w:rFonts w:hint="eastAsia" w:ascii="宋体" w:hAnsi="宋体" w:cs="宋体"/>
        </w:rPr>
        <w:t>方负责服务外包人员的团队建设与日常管理。</w:t>
      </w:r>
    </w:p>
    <w:p>
      <w:pPr>
        <w:spacing w:line="360" w:lineRule="auto"/>
        <w:ind w:firstLine="422" w:firstLineChars="200"/>
        <w:rPr>
          <w:rFonts w:hint="eastAsia" w:ascii="宋体" w:hAnsi="宋体" w:cs="宋体"/>
          <w:b/>
          <w:bCs/>
        </w:rPr>
      </w:pPr>
      <w:r>
        <w:rPr>
          <w:rFonts w:hint="eastAsia" w:ascii="宋体" w:hAnsi="宋体" w:cs="宋体"/>
          <w:b/>
          <w:bCs/>
        </w:rPr>
        <w:t>四、服务质量方面的需求</w:t>
      </w:r>
    </w:p>
    <w:p>
      <w:pPr>
        <w:pStyle w:val="7"/>
        <w:spacing w:line="360" w:lineRule="auto"/>
        <w:ind w:firstLine="420" w:firstLineChars="200"/>
        <w:rPr>
          <w:rFonts w:hint="eastAsia" w:ascii="宋体" w:hAnsi="宋体" w:cs="宋体"/>
          <w:kern w:val="2"/>
        </w:rPr>
      </w:pPr>
      <w:r>
        <w:rPr>
          <w:rFonts w:hint="eastAsia" w:ascii="宋体" w:hAnsi="宋体" w:cs="宋体"/>
          <w:kern w:val="2"/>
          <w:lang w:eastAsia="zh-CN"/>
        </w:rPr>
        <w:t>（</w:t>
      </w:r>
      <w:r>
        <w:rPr>
          <w:rFonts w:hint="eastAsia" w:ascii="宋体" w:hAnsi="宋体" w:cs="宋体"/>
          <w:kern w:val="2"/>
          <w:lang w:val="en-US" w:eastAsia="zh-CN"/>
        </w:rPr>
        <w:t>1</w:t>
      </w:r>
      <w:r>
        <w:rPr>
          <w:rFonts w:hint="eastAsia" w:ascii="宋体" w:hAnsi="宋体" w:cs="宋体"/>
          <w:kern w:val="2"/>
          <w:lang w:eastAsia="zh-CN"/>
        </w:rPr>
        <w:t>）</w:t>
      </w:r>
      <w:r>
        <w:rPr>
          <w:rFonts w:hint="eastAsia" w:ascii="宋体" w:hAnsi="宋体" w:cs="宋体"/>
          <w:kern w:val="2"/>
        </w:rPr>
        <w:t>外包服务人员由</w:t>
      </w:r>
      <w:r>
        <w:rPr>
          <w:rFonts w:hint="eastAsia" w:ascii="宋体" w:hAnsi="宋体" w:cs="宋体"/>
        </w:rPr>
        <w:t>中</w:t>
      </w:r>
      <w:r>
        <w:rPr>
          <w:rFonts w:hint="eastAsia" w:ascii="宋体" w:hAnsi="宋体" w:cs="宋体"/>
          <w:lang w:eastAsia="zh-CN"/>
        </w:rPr>
        <w:t>选</w:t>
      </w:r>
      <w:r>
        <w:rPr>
          <w:rFonts w:hint="eastAsia" w:ascii="宋体" w:hAnsi="宋体" w:cs="宋体"/>
          <w:kern w:val="2"/>
        </w:rPr>
        <w:t>方负责招聘、推荐、派遣、招聘工作中标方独立完成，采购方监督招聘过程，审核、选择、接收外包服务人员，外包服务人员须经采购方综合面谈审核合格后方可聘用。</w:t>
      </w:r>
    </w:p>
    <w:p>
      <w:pPr>
        <w:spacing w:line="360" w:lineRule="auto"/>
        <w:ind w:firstLine="420" w:firstLineChars="200"/>
        <w:rPr>
          <w:rFonts w:hint="eastAsia"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确定服务人员数量、名单后，中</w:t>
      </w:r>
      <w:r>
        <w:rPr>
          <w:rFonts w:hint="eastAsia" w:ascii="宋体" w:hAnsi="宋体" w:cs="宋体"/>
          <w:lang w:eastAsia="zh-CN"/>
        </w:rPr>
        <w:t>选</w:t>
      </w:r>
      <w:r>
        <w:rPr>
          <w:rFonts w:hint="eastAsia" w:ascii="宋体" w:hAnsi="宋体" w:cs="宋体"/>
        </w:rPr>
        <w:t>方应确保在5个工作日内办理完毕劳动合同签订手续等。</w:t>
      </w:r>
    </w:p>
    <w:p>
      <w:pPr>
        <w:spacing w:line="360" w:lineRule="auto"/>
        <w:ind w:firstLine="420" w:firstLineChars="200"/>
        <w:rPr>
          <w:rFonts w:hint="eastAsia" w:ascii="宋体" w:hAnsi="宋体" w:cs="宋体"/>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中</w:t>
      </w:r>
      <w:r>
        <w:rPr>
          <w:rFonts w:hint="eastAsia" w:ascii="宋体" w:hAnsi="宋体" w:cs="宋体"/>
          <w:lang w:eastAsia="zh-CN"/>
        </w:rPr>
        <w:t>选</w:t>
      </w:r>
      <w:r>
        <w:rPr>
          <w:rFonts w:hint="eastAsia" w:ascii="宋体" w:hAnsi="宋体" w:cs="宋体"/>
        </w:rPr>
        <w:t>方应确保及时、准确、妥善的处理派遣员工的薪酬管理、社保办理、个税代缴工作，避免发生劳动仲裁、诉讼事件。</w:t>
      </w:r>
    </w:p>
    <w:p>
      <w:pPr>
        <w:spacing w:line="360" w:lineRule="auto"/>
        <w:ind w:firstLine="420" w:firstLineChars="200"/>
        <w:rPr>
          <w:rFonts w:hint="eastAsia" w:ascii="宋体" w:hAnsi="宋体" w:cs="宋体"/>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中</w:t>
      </w:r>
      <w:r>
        <w:rPr>
          <w:rFonts w:hint="eastAsia" w:ascii="宋体" w:hAnsi="宋体" w:cs="宋体"/>
          <w:lang w:eastAsia="zh-CN"/>
        </w:rPr>
        <w:t>选</w:t>
      </w:r>
      <w:r>
        <w:rPr>
          <w:rFonts w:hint="eastAsia" w:ascii="宋体" w:hAnsi="宋体" w:cs="宋体"/>
        </w:rPr>
        <w:t>方应确保及时、准确、妥善的处理服务外包人员的档案管理等工作。</w:t>
      </w:r>
    </w:p>
    <w:p>
      <w:pPr>
        <w:spacing w:line="360" w:lineRule="auto"/>
        <w:ind w:firstLine="420" w:firstLineChars="200"/>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hint="eastAsia" w:ascii="宋体" w:hAnsi="宋体" w:cs="宋体"/>
        </w:rPr>
        <w:t>中</w:t>
      </w:r>
      <w:r>
        <w:rPr>
          <w:rFonts w:hint="eastAsia" w:ascii="宋体" w:hAnsi="宋体" w:cs="宋体"/>
          <w:lang w:eastAsia="zh-CN"/>
        </w:rPr>
        <w:t>选</w:t>
      </w:r>
      <w:r>
        <w:rPr>
          <w:rFonts w:hint="eastAsia" w:ascii="宋体" w:hAnsi="宋体" w:cs="宋体"/>
        </w:rPr>
        <w:t>方应确保和谐、稳妥的处理服务外包人员的劳动仲裁、劳动诉讼及人事仲裁事件</w:t>
      </w:r>
      <w:r>
        <w:rPr>
          <w:rFonts w:hint="eastAsia" w:ascii="宋体" w:hAnsi="宋体" w:cs="宋体"/>
          <w:lang w:eastAsia="zh-CN"/>
        </w:rPr>
        <w:t>。</w:t>
      </w:r>
    </w:p>
    <w:p>
      <w:pPr>
        <w:spacing w:line="360" w:lineRule="auto"/>
        <w:ind w:firstLine="420" w:firstLineChars="200"/>
        <w:rPr>
          <w:rFonts w:hint="eastAsia" w:ascii="宋体" w:hAnsi="宋体" w:cs="宋体"/>
        </w:rPr>
      </w:pPr>
      <w:r>
        <w:rPr>
          <w:rFonts w:hint="eastAsia" w:ascii="宋体" w:hAnsi="宋体" w:cs="宋体"/>
          <w:lang w:eastAsia="zh-CN"/>
        </w:rPr>
        <w:t>（</w:t>
      </w:r>
      <w:r>
        <w:rPr>
          <w:rFonts w:hint="eastAsia" w:ascii="宋体" w:hAnsi="宋体" w:cs="宋体"/>
          <w:lang w:val="en-US" w:eastAsia="zh-CN"/>
        </w:rPr>
        <w:t>6</w:t>
      </w:r>
      <w:r>
        <w:rPr>
          <w:rFonts w:hint="eastAsia" w:ascii="宋体" w:hAnsi="宋体" w:cs="宋体"/>
          <w:lang w:eastAsia="zh-CN"/>
        </w:rPr>
        <w:t>）</w:t>
      </w:r>
      <w:r>
        <w:rPr>
          <w:rFonts w:hint="eastAsia" w:ascii="宋体" w:hAnsi="宋体" w:cs="宋体"/>
        </w:rPr>
        <w:t>中</w:t>
      </w:r>
      <w:r>
        <w:rPr>
          <w:rFonts w:hint="eastAsia" w:ascii="宋体" w:hAnsi="宋体" w:cs="宋体"/>
          <w:lang w:eastAsia="zh-CN"/>
        </w:rPr>
        <w:t>选</w:t>
      </w:r>
      <w:r>
        <w:rPr>
          <w:rFonts w:hint="eastAsia" w:ascii="宋体" w:hAnsi="宋体" w:cs="宋体"/>
        </w:rPr>
        <w:t>方应服从采购方的日常管理，接受采购方的日常监督、检查等工作，保障业务正常进行。</w:t>
      </w:r>
    </w:p>
    <w:p>
      <w:pPr>
        <w:pStyle w:val="2"/>
        <w:ind w:firstLine="442" w:firstLineChars="200"/>
        <w:rPr>
          <w:rFonts w:hint="eastAsia" w:ascii="宋体" w:hAnsi="宋体" w:eastAsia="宋体" w:cs="宋体"/>
          <w:b/>
          <w:bCs/>
          <w:kern w:val="2"/>
          <w:sz w:val="22"/>
          <w:szCs w:val="28"/>
          <w:lang w:val="en-US" w:eastAsia="zh-CN" w:bidi="ar-SA"/>
        </w:rPr>
      </w:pPr>
      <w:r>
        <w:rPr>
          <w:rFonts w:hint="eastAsia" w:ascii="宋体" w:hAnsi="宋体" w:eastAsia="宋体" w:cs="宋体"/>
          <w:b/>
          <w:bCs/>
          <w:kern w:val="2"/>
          <w:sz w:val="22"/>
          <w:szCs w:val="28"/>
          <w:lang w:val="en-US" w:eastAsia="zh-CN" w:bidi="ar-SA"/>
        </w:rPr>
        <w:t>注：预算金额含外包服务人员人工工资、社保、伙食费、服装费、服务费、税费等所有费用，项目周期内，若实际人员数量与项目计划人员数量有出入，按实际人员数量拨付项目金额，</w:t>
      </w:r>
      <w:r>
        <w:rPr>
          <w:rFonts w:hint="eastAsia" w:ascii="宋体" w:hAnsi="宋体" w:cs="宋体"/>
          <w:b/>
          <w:bCs/>
          <w:kern w:val="2"/>
          <w:sz w:val="22"/>
          <w:szCs w:val="28"/>
          <w:lang w:val="en-US" w:eastAsia="zh-CN" w:bidi="ar-SA"/>
        </w:rPr>
        <w:t>工作中因人员请假等各种原因造成工作运行不畅时，中选人应提前安排顶岗人员，确保工作顺利运行，</w:t>
      </w:r>
      <w:r>
        <w:rPr>
          <w:rFonts w:hint="eastAsia" w:ascii="宋体" w:hAnsi="宋体" w:eastAsia="宋体" w:cs="宋体"/>
          <w:b/>
          <w:bCs/>
          <w:kern w:val="2"/>
          <w:sz w:val="22"/>
          <w:szCs w:val="28"/>
          <w:lang w:val="en-US" w:eastAsia="zh-CN" w:bidi="ar-SA"/>
        </w:rPr>
        <w:t>详细人员岗位划分以采购人与中选人签订合同为准。</w:t>
      </w: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8"/>
        <w:rPr>
          <w:rFonts w:hint="eastAsia" w:hAnsi="宋体" w:cs="宋体"/>
          <w:bCs/>
        </w:rPr>
      </w:pPr>
    </w:p>
    <w:p>
      <w:pPr>
        <w:pStyle w:val="6"/>
        <w:numPr>
          <w:ilvl w:val="0"/>
          <w:numId w:val="0"/>
        </w:numPr>
        <w:spacing w:line="360" w:lineRule="auto"/>
        <w:jc w:val="center"/>
        <w:outlineLvl w:val="0"/>
        <w:rPr>
          <w:rFonts w:hint="eastAsia" w:ascii="Arial" w:hAnsi="Arial"/>
          <w:b/>
          <w:kern w:val="28"/>
          <w:sz w:val="32"/>
          <w:szCs w:val="32"/>
        </w:rPr>
      </w:pPr>
      <w:bookmarkStart w:id="11" w:name="_Toc9193"/>
      <w:r>
        <w:rPr>
          <w:rFonts w:hint="eastAsia" w:ascii="Arial" w:hAnsi="Arial"/>
          <w:b/>
          <w:kern w:val="28"/>
          <w:sz w:val="32"/>
          <w:szCs w:val="32"/>
          <w:lang w:eastAsia="zh-CN"/>
        </w:rPr>
        <w:t>第四章</w:t>
      </w:r>
      <w:r>
        <w:rPr>
          <w:rFonts w:hint="eastAsia" w:ascii="Arial" w:hAnsi="Arial"/>
          <w:b/>
          <w:kern w:val="28"/>
          <w:sz w:val="32"/>
          <w:szCs w:val="32"/>
          <w:lang w:val="en-US" w:eastAsia="zh-CN"/>
        </w:rPr>
        <w:t xml:space="preserve"> </w:t>
      </w:r>
      <w:r>
        <w:rPr>
          <w:rFonts w:hint="eastAsia" w:ascii="Arial" w:hAnsi="Arial"/>
          <w:b/>
          <w:kern w:val="28"/>
          <w:sz w:val="32"/>
          <w:szCs w:val="32"/>
          <w:lang w:eastAsia="zh-CN"/>
        </w:rPr>
        <w:t>比选</w:t>
      </w:r>
      <w:r>
        <w:rPr>
          <w:rFonts w:hint="eastAsia" w:ascii="Arial" w:hAnsi="Arial"/>
          <w:b/>
          <w:kern w:val="28"/>
          <w:sz w:val="32"/>
          <w:szCs w:val="32"/>
        </w:rPr>
        <w:t>方法及</w:t>
      </w:r>
      <w:r>
        <w:rPr>
          <w:rFonts w:hint="eastAsia" w:ascii="Arial" w:hAnsi="Arial"/>
          <w:b/>
          <w:kern w:val="28"/>
          <w:sz w:val="32"/>
          <w:szCs w:val="32"/>
          <w:lang w:eastAsia="zh-CN"/>
        </w:rPr>
        <w:t>比选</w:t>
      </w:r>
      <w:r>
        <w:rPr>
          <w:rFonts w:hint="eastAsia" w:ascii="Arial" w:hAnsi="Arial"/>
          <w:b/>
          <w:kern w:val="28"/>
          <w:sz w:val="32"/>
          <w:szCs w:val="32"/>
        </w:rPr>
        <w:t>细则</w:t>
      </w:r>
      <w:bookmarkEnd w:id="11"/>
      <w:bookmarkStart w:id="12" w:name="_Toc5944"/>
      <w:bookmarkStart w:id="13" w:name="_Toc9476"/>
      <w:r>
        <w:rPr>
          <w:rFonts w:hint="eastAsia" w:ascii="Arial" w:hAnsi="Arial"/>
          <w:b/>
          <w:kern w:val="28"/>
          <w:sz w:val="32"/>
          <w:szCs w:val="32"/>
          <w:lang w:val="en-US" w:eastAsia="zh-CN"/>
        </w:rPr>
        <w:t xml:space="preserve">  </w:t>
      </w:r>
      <w:bookmarkEnd w:id="12"/>
      <w:bookmarkEnd w:id="13"/>
    </w:p>
    <w:p>
      <w:pPr>
        <w:pStyle w:val="3"/>
        <w:numPr>
          <w:ilvl w:val="0"/>
          <w:numId w:val="3"/>
        </w:numPr>
        <w:tabs>
          <w:tab w:val="left" w:pos="540"/>
        </w:tabs>
        <w:rPr>
          <w:rFonts w:hint="eastAsia" w:ascii="新宋体" w:hAnsi="新宋体" w:eastAsia="新宋体" w:cs="新宋体"/>
          <w:sz w:val="21"/>
          <w:szCs w:val="21"/>
        </w:rPr>
      </w:pPr>
      <w:bookmarkStart w:id="14" w:name="_Toc455044062"/>
      <w:bookmarkStart w:id="15" w:name="_Toc532396071"/>
      <w:r>
        <w:rPr>
          <w:rFonts w:hint="eastAsia" w:ascii="新宋体" w:hAnsi="新宋体" w:eastAsia="新宋体" w:cs="新宋体"/>
          <w:sz w:val="21"/>
          <w:szCs w:val="21"/>
        </w:rPr>
        <w:t>总则</w:t>
      </w:r>
      <w:bookmarkEnd w:id="14"/>
      <w:bookmarkEnd w:id="15"/>
    </w:p>
    <w:p>
      <w:pPr>
        <w:spacing w:line="360" w:lineRule="auto"/>
        <w:ind w:firstLine="570"/>
        <w:rPr>
          <w:rFonts w:hint="eastAsia" w:ascii="新宋体" w:hAnsi="新宋体" w:eastAsia="新宋体" w:cs="新宋体"/>
          <w:szCs w:val="21"/>
        </w:rPr>
      </w:pPr>
      <w:r>
        <w:rPr>
          <w:rFonts w:hint="eastAsia" w:ascii="新宋体" w:hAnsi="新宋体" w:eastAsia="新宋体" w:cs="新宋体"/>
          <w:szCs w:val="21"/>
        </w:rPr>
        <w:t>1.1采购人根据《中华人民共和国招标投标法》《中华人民共和国政府采购法实施条例》及《政府采购货物和服务招标投标管理办法》等有关法律、法规及规章，结合本</w:t>
      </w:r>
      <w:r>
        <w:rPr>
          <w:rFonts w:hint="eastAsia" w:ascii="新宋体" w:hAnsi="新宋体" w:eastAsia="新宋体" w:cs="新宋体"/>
          <w:szCs w:val="21"/>
          <w:lang w:eastAsia="zh-CN"/>
        </w:rPr>
        <w:t>比选</w:t>
      </w:r>
      <w:r>
        <w:rPr>
          <w:rFonts w:hint="eastAsia" w:ascii="新宋体" w:hAnsi="新宋体" w:eastAsia="新宋体" w:cs="新宋体"/>
          <w:szCs w:val="21"/>
        </w:rPr>
        <w:t>项目实际情况，制定</w:t>
      </w:r>
      <w:r>
        <w:rPr>
          <w:rFonts w:hint="eastAsia" w:ascii="新宋体" w:hAnsi="新宋体" w:eastAsia="新宋体" w:cs="新宋体"/>
          <w:szCs w:val="21"/>
          <w:lang w:eastAsia="zh-CN"/>
        </w:rPr>
        <w:t>比选</w:t>
      </w:r>
      <w:r>
        <w:rPr>
          <w:rFonts w:hint="eastAsia" w:ascii="新宋体" w:hAnsi="新宋体" w:eastAsia="新宋体" w:cs="新宋体"/>
          <w:szCs w:val="21"/>
        </w:rPr>
        <w:t>办法（以下简称“本办法”）。</w:t>
      </w:r>
    </w:p>
    <w:p>
      <w:pPr>
        <w:spacing w:line="360" w:lineRule="auto"/>
        <w:ind w:firstLine="570"/>
        <w:rPr>
          <w:rFonts w:hint="eastAsia" w:ascii="新宋体" w:hAnsi="新宋体" w:eastAsia="新宋体" w:cs="新宋体"/>
          <w:szCs w:val="21"/>
          <w:highlight w:val="none"/>
        </w:rPr>
      </w:pPr>
      <w:r>
        <w:rPr>
          <w:rFonts w:hint="eastAsia" w:ascii="新宋体" w:hAnsi="新宋体" w:eastAsia="新宋体" w:cs="新宋体"/>
          <w:szCs w:val="21"/>
        </w:rPr>
        <w:t>1.2</w:t>
      </w:r>
      <w:r>
        <w:rPr>
          <w:rFonts w:hint="eastAsia" w:ascii="新宋体" w:hAnsi="新宋体" w:eastAsia="新宋体" w:cs="新宋体"/>
          <w:szCs w:val="21"/>
          <w:lang w:eastAsia="zh-CN"/>
        </w:rPr>
        <w:t>比选</w:t>
      </w:r>
      <w:r>
        <w:rPr>
          <w:rFonts w:hint="eastAsia" w:ascii="新宋体" w:hAnsi="新宋体" w:eastAsia="新宋体" w:cs="新宋体"/>
          <w:szCs w:val="21"/>
        </w:rPr>
        <w:t>工作由</w:t>
      </w:r>
      <w:r>
        <w:rPr>
          <w:rFonts w:hint="eastAsia" w:ascii="新宋体" w:hAnsi="新宋体" w:eastAsia="新宋体" w:cs="新宋体"/>
          <w:color w:val="000000"/>
          <w:szCs w:val="21"/>
        </w:rPr>
        <w:t>采购人代表组建的</w:t>
      </w:r>
      <w:r>
        <w:rPr>
          <w:rFonts w:hint="eastAsia" w:ascii="新宋体" w:hAnsi="新宋体" w:eastAsia="新宋体" w:cs="新宋体"/>
          <w:color w:val="000000"/>
          <w:szCs w:val="21"/>
          <w:lang w:eastAsia="zh-CN"/>
        </w:rPr>
        <w:t>比选</w:t>
      </w:r>
      <w:r>
        <w:rPr>
          <w:rFonts w:hint="eastAsia" w:ascii="新宋体" w:hAnsi="新宋体" w:eastAsia="新宋体" w:cs="新宋体"/>
          <w:color w:val="000000"/>
          <w:szCs w:val="21"/>
          <w:highlight w:val="none"/>
        </w:rPr>
        <w:t>委员会承担</w:t>
      </w:r>
      <w:r>
        <w:rPr>
          <w:rFonts w:hint="eastAsia" w:ascii="新宋体" w:hAnsi="新宋体" w:eastAsia="新宋体" w:cs="新宋体"/>
          <w:szCs w:val="21"/>
        </w:rPr>
        <w:t>。</w:t>
      </w:r>
    </w:p>
    <w:p>
      <w:pPr>
        <w:spacing w:line="360" w:lineRule="auto"/>
        <w:ind w:firstLine="570"/>
        <w:rPr>
          <w:rFonts w:hint="eastAsia" w:ascii="新宋体" w:hAnsi="新宋体" w:eastAsia="新宋体" w:cs="新宋体"/>
          <w:szCs w:val="21"/>
          <w:highlight w:val="none"/>
        </w:rPr>
      </w:pPr>
      <w:r>
        <w:rPr>
          <w:rFonts w:hint="eastAsia" w:ascii="新宋体" w:hAnsi="新宋体" w:eastAsia="新宋体" w:cs="新宋体"/>
          <w:szCs w:val="21"/>
          <w:highlight w:val="none"/>
        </w:rPr>
        <w:t>1.3</w:t>
      </w:r>
      <w:r>
        <w:rPr>
          <w:rFonts w:hint="eastAsia" w:ascii="新宋体" w:hAnsi="新宋体" w:eastAsia="新宋体" w:cs="新宋体"/>
          <w:szCs w:val="21"/>
          <w:highlight w:val="none"/>
          <w:lang w:eastAsia="zh-CN"/>
        </w:rPr>
        <w:t>比选</w:t>
      </w:r>
      <w:r>
        <w:rPr>
          <w:rFonts w:hint="eastAsia" w:ascii="新宋体" w:hAnsi="新宋体" w:eastAsia="新宋体" w:cs="新宋体"/>
          <w:szCs w:val="21"/>
          <w:highlight w:val="none"/>
        </w:rPr>
        <w:t>原则</w:t>
      </w:r>
    </w:p>
    <w:p>
      <w:pPr>
        <w:spacing w:line="360" w:lineRule="auto"/>
        <w:ind w:firstLine="567"/>
        <w:rPr>
          <w:rFonts w:hint="eastAsia" w:ascii="新宋体" w:hAnsi="新宋体" w:eastAsia="新宋体" w:cs="新宋体"/>
          <w:szCs w:val="21"/>
        </w:rPr>
      </w:pPr>
      <w:r>
        <w:rPr>
          <w:rFonts w:hint="eastAsia" w:ascii="新宋体" w:hAnsi="新宋体" w:eastAsia="新宋体" w:cs="新宋体"/>
          <w:szCs w:val="21"/>
        </w:rPr>
        <w:t>1.3.1公平、公正、科学、合理原则；</w:t>
      </w:r>
    </w:p>
    <w:p>
      <w:pPr>
        <w:spacing w:line="360" w:lineRule="auto"/>
        <w:ind w:firstLine="567"/>
        <w:rPr>
          <w:rFonts w:hint="eastAsia" w:ascii="新宋体" w:hAnsi="新宋体" w:eastAsia="新宋体" w:cs="新宋体"/>
          <w:szCs w:val="21"/>
        </w:rPr>
      </w:pPr>
      <w:r>
        <w:rPr>
          <w:rFonts w:hint="eastAsia" w:ascii="新宋体" w:hAnsi="新宋体" w:eastAsia="新宋体" w:cs="新宋体"/>
          <w:szCs w:val="21"/>
        </w:rPr>
        <w:t>1.3.2反不正当竞争原则；</w:t>
      </w:r>
    </w:p>
    <w:p>
      <w:pPr>
        <w:pStyle w:val="3"/>
        <w:tabs>
          <w:tab w:val="left" w:pos="540"/>
        </w:tabs>
        <w:spacing w:line="360" w:lineRule="auto"/>
        <w:rPr>
          <w:rFonts w:hint="eastAsia" w:ascii="新宋体" w:hAnsi="新宋体" w:eastAsia="新宋体" w:cs="新宋体"/>
          <w:sz w:val="21"/>
          <w:szCs w:val="21"/>
        </w:rPr>
      </w:pPr>
      <w:bookmarkStart w:id="16" w:name="_Toc455044063"/>
      <w:bookmarkStart w:id="17" w:name="_Toc532396072"/>
      <w:r>
        <w:rPr>
          <w:rFonts w:hint="eastAsia" w:ascii="新宋体" w:hAnsi="新宋体" w:eastAsia="新宋体" w:cs="新宋体"/>
          <w:sz w:val="21"/>
          <w:szCs w:val="21"/>
        </w:rPr>
        <w:t>二、</w:t>
      </w:r>
      <w:r>
        <w:rPr>
          <w:rFonts w:hint="eastAsia" w:ascii="新宋体" w:hAnsi="新宋体" w:eastAsia="新宋体" w:cs="新宋体"/>
          <w:sz w:val="21"/>
          <w:szCs w:val="21"/>
          <w:lang w:eastAsia="zh-CN"/>
        </w:rPr>
        <w:t>比选</w:t>
      </w:r>
      <w:r>
        <w:rPr>
          <w:rFonts w:hint="eastAsia" w:ascii="新宋体" w:hAnsi="新宋体" w:eastAsia="新宋体" w:cs="新宋体"/>
          <w:sz w:val="21"/>
          <w:szCs w:val="21"/>
        </w:rPr>
        <w:t>内容与程序</w:t>
      </w:r>
      <w:bookmarkEnd w:id="16"/>
      <w:bookmarkEnd w:id="17"/>
    </w:p>
    <w:p>
      <w:pPr>
        <w:spacing w:line="360" w:lineRule="auto"/>
        <w:ind w:firstLine="570"/>
        <w:rPr>
          <w:rFonts w:hint="eastAsia" w:ascii="新宋体" w:hAnsi="新宋体" w:eastAsia="新宋体" w:cs="新宋体"/>
          <w:szCs w:val="21"/>
        </w:rPr>
      </w:pPr>
      <w:r>
        <w:rPr>
          <w:rFonts w:hint="eastAsia" w:ascii="新宋体" w:hAnsi="新宋体" w:eastAsia="新宋体" w:cs="新宋体"/>
          <w:szCs w:val="21"/>
        </w:rPr>
        <w:t>2.1内容包括：对</w:t>
      </w:r>
      <w:r>
        <w:rPr>
          <w:rFonts w:hint="eastAsia" w:ascii="新宋体" w:hAnsi="新宋体" w:eastAsia="新宋体" w:cs="新宋体"/>
          <w:szCs w:val="21"/>
          <w:lang w:eastAsia="zh-CN"/>
        </w:rPr>
        <w:t>比选</w:t>
      </w:r>
      <w:r>
        <w:rPr>
          <w:rFonts w:hint="eastAsia" w:ascii="新宋体" w:hAnsi="新宋体" w:eastAsia="新宋体" w:cs="新宋体"/>
          <w:szCs w:val="21"/>
        </w:rPr>
        <w:t>文件响应程度、企业信誉及实力、服务方案</w:t>
      </w:r>
      <w:r>
        <w:rPr>
          <w:rFonts w:hint="eastAsia" w:ascii="新宋体" w:hAnsi="新宋体" w:eastAsia="新宋体" w:cs="新宋体"/>
          <w:szCs w:val="21"/>
          <w:lang w:eastAsia="zh-CN"/>
        </w:rPr>
        <w:t>等有关内容进行</w:t>
      </w:r>
      <w:r>
        <w:rPr>
          <w:rFonts w:hint="eastAsia" w:ascii="新宋体" w:hAnsi="新宋体" w:eastAsia="新宋体" w:cs="新宋体"/>
          <w:szCs w:val="21"/>
        </w:rPr>
        <w:t>评定。</w:t>
      </w:r>
    </w:p>
    <w:p>
      <w:pPr>
        <w:spacing w:line="360" w:lineRule="auto"/>
        <w:ind w:firstLine="570"/>
        <w:rPr>
          <w:rFonts w:hint="eastAsia" w:ascii="新宋体" w:hAnsi="新宋体" w:eastAsia="新宋体" w:cs="新宋体"/>
          <w:szCs w:val="21"/>
        </w:rPr>
      </w:pPr>
      <w:r>
        <w:rPr>
          <w:rFonts w:hint="eastAsia" w:ascii="新宋体" w:hAnsi="新宋体" w:eastAsia="新宋体" w:cs="新宋体"/>
          <w:szCs w:val="21"/>
        </w:rPr>
        <w:t>2.2</w:t>
      </w:r>
      <w:r>
        <w:rPr>
          <w:rFonts w:hint="eastAsia" w:ascii="新宋体" w:hAnsi="新宋体" w:eastAsia="新宋体" w:cs="新宋体"/>
          <w:szCs w:val="21"/>
          <w:lang w:eastAsia="zh-CN"/>
        </w:rPr>
        <w:t>参选</w:t>
      </w:r>
      <w:r>
        <w:rPr>
          <w:rFonts w:hint="eastAsia" w:ascii="新宋体" w:hAnsi="新宋体" w:eastAsia="新宋体" w:cs="新宋体"/>
          <w:szCs w:val="21"/>
        </w:rPr>
        <w:t>人属下列情况之一的，视为无效：</w:t>
      </w:r>
    </w:p>
    <w:p>
      <w:pPr>
        <w:spacing w:line="360" w:lineRule="auto"/>
        <w:ind w:firstLine="540"/>
        <w:rPr>
          <w:rFonts w:hint="eastAsia" w:ascii="新宋体" w:hAnsi="新宋体" w:eastAsia="新宋体" w:cs="新宋体"/>
          <w:szCs w:val="21"/>
        </w:rPr>
      </w:pPr>
      <w:r>
        <w:rPr>
          <w:rFonts w:hint="eastAsia" w:ascii="新宋体" w:hAnsi="新宋体" w:eastAsia="新宋体" w:cs="新宋体"/>
          <w:szCs w:val="21"/>
        </w:rPr>
        <w:t>2.2.1凡</w:t>
      </w:r>
      <w:r>
        <w:rPr>
          <w:rFonts w:hint="eastAsia" w:ascii="新宋体" w:hAnsi="新宋体" w:eastAsia="新宋体" w:cs="新宋体"/>
          <w:szCs w:val="21"/>
          <w:lang w:eastAsia="zh-CN"/>
        </w:rPr>
        <w:t>比选</w:t>
      </w:r>
      <w:r>
        <w:rPr>
          <w:rFonts w:hint="eastAsia" w:ascii="新宋体" w:hAnsi="新宋体" w:eastAsia="新宋体" w:cs="新宋体"/>
          <w:szCs w:val="21"/>
        </w:rPr>
        <w:t>的内容属实质性不符合</w:t>
      </w:r>
      <w:r>
        <w:rPr>
          <w:rFonts w:hint="eastAsia" w:ascii="新宋体" w:hAnsi="新宋体" w:eastAsia="新宋体" w:cs="新宋体"/>
          <w:szCs w:val="21"/>
          <w:lang w:eastAsia="zh-CN"/>
        </w:rPr>
        <w:t>比选</w:t>
      </w:r>
      <w:r>
        <w:rPr>
          <w:rFonts w:hint="eastAsia" w:ascii="新宋体" w:hAnsi="新宋体" w:eastAsia="新宋体" w:cs="新宋体"/>
          <w:szCs w:val="21"/>
        </w:rPr>
        <w:t>文件的要求，</w:t>
      </w:r>
      <w:r>
        <w:rPr>
          <w:rFonts w:hint="eastAsia" w:ascii="新宋体" w:hAnsi="新宋体" w:eastAsia="新宋体" w:cs="新宋体"/>
          <w:szCs w:val="21"/>
          <w:lang w:eastAsia="zh-CN"/>
        </w:rPr>
        <w:t>比选</w:t>
      </w:r>
      <w:r>
        <w:rPr>
          <w:rFonts w:hint="eastAsia" w:ascii="新宋体" w:hAnsi="新宋体" w:eastAsia="新宋体" w:cs="新宋体"/>
          <w:szCs w:val="21"/>
        </w:rPr>
        <w:t>委员会按规定予以拒绝的或</w:t>
      </w:r>
      <w:r>
        <w:rPr>
          <w:rFonts w:hint="eastAsia" w:ascii="新宋体" w:hAnsi="新宋体" w:eastAsia="新宋体" w:cs="新宋体"/>
          <w:szCs w:val="21"/>
          <w:lang w:eastAsia="zh-CN"/>
        </w:rPr>
        <w:t>参选</w:t>
      </w:r>
      <w:r>
        <w:rPr>
          <w:rFonts w:hint="eastAsia" w:ascii="新宋体" w:hAnsi="新宋体" w:eastAsia="新宋体" w:cs="新宋体"/>
          <w:szCs w:val="21"/>
        </w:rPr>
        <w:t>人的</w:t>
      </w:r>
      <w:r>
        <w:rPr>
          <w:rFonts w:hint="eastAsia" w:ascii="新宋体" w:hAnsi="新宋体" w:eastAsia="新宋体" w:cs="新宋体"/>
          <w:szCs w:val="21"/>
          <w:lang w:eastAsia="zh-CN"/>
        </w:rPr>
        <w:t>参选</w:t>
      </w:r>
      <w:r>
        <w:rPr>
          <w:rFonts w:hint="eastAsia" w:ascii="新宋体" w:hAnsi="新宋体" w:eastAsia="新宋体" w:cs="新宋体"/>
          <w:szCs w:val="21"/>
        </w:rPr>
        <w:t>报价经</w:t>
      </w:r>
      <w:r>
        <w:rPr>
          <w:rFonts w:hint="eastAsia" w:ascii="新宋体" w:hAnsi="新宋体" w:eastAsia="新宋体" w:cs="新宋体"/>
          <w:szCs w:val="21"/>
          <w:lang w:eastAsia="zh-CN"/>
        </w:rPr>
        <w:t>比选</w:t>
      </w:r>
      <w:r>
        <w:rPr>
          <w:rFonts w:hint="eastAsia" w:ascii="新宋体" w:hAnsi="新宋体" w:eastAsia="新宋体" w:cs="新宋体"/>
          <w:szCs w:val="21"/>
        </w:rPr>
        <w:t>委员会审查认为</w:t>
      </w:r>
      <w:r>
        <w:rPr>
          <w:rFonts w:hint="eastAsia" w:ascii="新宋体" w:hAnsi="新宋体" w:eastAsia="新宋体" w:cs="新宋体"/>
          <w:szCs w:val="21"/>
          <w:lang w:eastAsia="zh-CN"/>
        </w:rPr>
        <w:t>不符合要求</w:t>
      </w:r>
      <w:r>
        <w:rPr>
          <w:rFonts w:hint="eastAsia" w:ascii="新宋体" w:hAnsi="新宋体" w:eastAsia="新宋体" w:cs="新宋体"/>
          <w:szCs w:val="21"/>
        </w:rPr>
        <w:t>的；</w:t>
      </w:r>
    </w:p>
    <w:p>
      <w:pPr>
        <w:spacing w:line="360" w:lineRule="auto"/>
        <w:ind w:firstLine="540"/>
        <w:rPr>
          <w:rFonts w:hint="eastAsia" w:ascii="新宋体" w:hAnsi="新宋体" w:eastAsia="新宋体" w:cs="新宋体"/>
          <w:szCs w:val="21"/>
        </w:rPr>
      </w:pPr>
      <w:r>
        <w:rPr>
          <w:rFonts w:hint="eastAsia" w:ascii="新宋体" w:hAnsi="新宋体" w:eastAsia="新宋体" w:cs="新宋体"/>
          <w:szCs w:val="21"/>
        </w:rPr>
        <w:t>2.2.2设计方案明显不符合要求的，或不能满足功能实现的；</w:t>
      </w:r>
    </w:p>
    <w:p>
      <w:pPr>
        <w:spacing w:line="360" w:lineRule="auto"/>
        <w:ind w:firstLine="540"/>
        <w:rPr>
          <w:rFonts w:hint="eastAsia" w:ascii="新宋体" w:hAnsi="新宋体" w:eastAsia="新宋体" w:cs="新宋体"/>
          <w:szCs w:val="21"/>
        </w:rPr>
      </w:pPr>
      <w:r>
        <w:rPr>
          <w:rFonts w:hint="eastAsia" w:ascii="新宋体" w:hAnsi="新宋体" w:eastAsia="新宋体" w:cs="新宋体"/>
          <w:szCs w:val="21"/>
        </w:rPr>
        <w:t>2.2.3</w:t>
      </w:r>
      <w:r>
        <w:rPr>
          <w:rFonts w:hint="eastAsia" w:ascii="新宋体" w:hAnsi="新宋体" w:eastAsia="新宋体" w:cs="新宋体"/>
          <w:szCs w:val="21"/>
          <w:lang w:eastAsia="zh-CN"/>
        </w:rPr>
        <w:t>参选</w:t>
      </w:r>
      <w:r>
        <w:rPr>
          <w:rFonts w:hint="eastAsia" w:ascii="新宋体" w:hAnsi="新宋体" w:eastAsia="新宋体" w:cs="新宋体"/>
          <w:szCs w:val="21"/>
        </w:rPr>
        <w:t>人的行为违反本办法有关规定的。</w:t>
      </w:r>
    </w:p>
    <w:p>
      <w:pPr>
        <w:spacing w:line="360" w:lineRule="auto"/>
        <w:ind w:firstLine="570"/>
        <w:rPr>
          <w:rFonts w:hint="eastAsia" w:ascii="新宋体" w:hAnsi="新宋体" w:eastAsia="新宋体" w:cs="新宋体"/>
          <w:szCs w:val="21"/>
        </w:rPr>
      </w:pPr>
      <w:r>
        <w:rPr>
          <w:rFonts w:hint="eastAsia" w:ascii="新宋体" w:hAnsi="新宋体" w:eastAsia="新宋体" w:cs="新宋体"/>
          <w:szCs w:val="21"/>
        </w:rPr>
        <w:t>2.3</w:t>
      </w:r>
      <w:r>
        <w:rPr>
          <w:rFonts w:hint="eastAsia" w:ascii="新宋体" w:hAnsi="新宋体" w:eastAsia="新宋体" w:cs="新宋体"/>
          <w:szCs w:val="21"/>
          <w:lang w:eastAsia="zh-CN"/>
        </w:rPr>
        <w:t>比选</w:t>
      </w:r>
      <w:r>
        <w:rPr>
          <w:rFonts w:hint="eastAsia" w:ascii="新宋体" w:hAnsi="新宋体" w:eastAsia="新宋体" w:cs="新宋体"/>
          <w:szCs w:val="21"/>
        </w:rPr>
        <w:t>委员会对</w:t>
      </w:r>
      <w:r>
        <w:rPr>
          <w:rFonts w:hint="eastAsia" w:ascii="新宋体" w:hAnsi="新宋体" w:eastAsia="新宋体" w:cs="新宋体"/>
          <w:szCs w:val="21"/>
          <w:lang w:eastAsia="zh-CN"/>
        </w:rPr>
        <w:t>参选</w:t>
      </w:r>
      <w:r>
        <w:rPr>
          <w:rFonts w:hint="eastAsia" w:ascii="新宋体" w:hAnsi="新宋体" w:eastAsia="新宋体" w:cs="新宋体"/>
          <w:szCs w:val="21"/>
        </w:rPr>
        <w:t>文件中的内容有疑问的部分，可以向</w:t>
      </w:r>
      <w:r>
        <w:rPr>
          <w:rFonts w:hint="eastAsia" w:ascii="新宋体" w:hAnsi="新宋体" w:eastAsia="新宋体" w:cs="新宋体"/>
          <w:szCs w:val="21"/>
          <w:lang w:eastAsia="zh-CN"/>
        </w:rPr>
        <w:t>参选</w:t>
      </w:r>
      <w:r>
        <w:rPr>
          <w:rFonts w:hint="eastAsia" w:ascii="新宋体" w:hAnsi="新宋体" w:eastAsia="新宋体" w:cs="新宋体"/>
          <w:szCs w:val="21"/>
        </w:rPr>
        <w:t>人质询，要求</w:t>
      </w:r>
      <w:r>
        <w:rPr>
          <w:rFonts w:hint="eastAsia" w:ascii="新宋体" w:hAnsi="新宋体" w:eastAsia="新宋体" w:cs="新宋体"/>
          <w:szCs w:val="21"/>
          <w:lang w:eastAsia="zh-CN"/>
        </w:rPr>
        <w:t>参选</w:t>
      </w:r>
      <w:r>
        <w:rPr>
          <w:rFonts w:hint="eastAsia" w:ascii="新宋体" w:hAnsi="新宋体" w:eastAsia="新宋体" w:cs="新宋体"/>
          <w:szCs w:val="21"/>
        </w:rPr>
        <w:t>人做出澄清，但不得对</w:t>
      </w:r>
      <w:r>
        <w:rPr>
          <w:rFonts w:hint="eastAsia" w:ascii="新宋体" w:hAnsi="新宋体" w:eastAsia="新宋体" w:cs="新宋体"/>
          <w:szCs w:val="21"/>
          <w:lang w:eastAsia="zh-CN"/>
        </w:rPr>
        <w:t>参选</w:t>
      </w:r>
      <w:r>
        <w:rPr>
          <w:rFonts w:hint="eastAsia" w:ascii="新宋体" w:hAnsi="新宋体" w:eastAsia="新宋体" w:cs="新宋体"/>
          <w:szCs w:val="21"/>
        </w:rPr>
        <w:t>文件做实质性修改。质询工作应当由全体评委参加。对于实质性不符合</w:t>
      </w:r>
      <w:r>
        <w:rPr>
          <w:rFonts w:hint="eastAsia" w:ascii="新宋体" w:hAnsi="新宋体" w:eastAsia="新宋体" w:cs="新宋体"/>
          <w:szCs w:val="21"/>
          <w:lang w:eastAsia="zh-CN"/>
        </w:rPr>
        <w:t>比选</w:t>
      </w:r>
      <w:r>
        <w:rPr>
          <w:rFonts w:hint="eastAsia" w:ascii="新宋体" w:hAnsi="新宋体" w:eastAsia="新宋体" w:cs="新宋体"/>
          <w:szCs w:val="21"/>
        </w:rPr>
        <w:t>文件的，</w:t>
      </w:r>
      <w:r>
        <w:rPr>
          <w:rFonts w:hint="eastAsia" w:ascii="新宋体" w:hAnsi="新宋体" w:eastAsia="新宋体" w:cs="新宋体"/>
          <w:szCs w:val="21"/>
          <w:lang w:eastAsia="zh-CN"/>
        </w:rPr>
        <w:t>比选</w:t>
      </w:r>
      <w:r>
        <w:rPr>
          <w:rFonts w:hint="eastAsia" w:ascii="新宋体" w:hAnsi="新宋体" w:eastAsia="新宋体" w:cs="新宋体"/>
          <w:szCs w:val="21"/>
        </w:rPr>
        <w:t>委员会有权予以拒绝。</w:t>
      </w:r>
    </w:p>
    <w:p>
      <w:pPr>
        <w:spacing w:line="360" w:lineRule="auto"/>
        <w:ind w:firstLine="570"/>
        <w:rPr>
          <w:rFonts w:hint="eastAsia" w:ascii="新宋体" w:hAnsi="新宋体" w:eastAsia="新宋体" w:cs="新宋体"/>
          <w:szCs w:val="21"/>
        </w:rPr>
      </w:pPr>
      <w:r>
        <w:rPr>
          <w:rFonts w:hint="eastAsia" w:ascii="新宋体" w:hAnsi="新宋体" w:eastAsia="新宋体" w:cs="新宋体"/>
          <w:szCs w:val="21"/>
        </w:rPr>
        <w:t>2.4</w:t>
      </w:r>
      <w:r>
        <w:rPr>
          <w:rFonts w:hint="eastAsia" w:ascii="新宋体" w:hAnsi="新宋体" w:eastAsia="新宋体" w:cs="新宋体"/>
          <w:szCs w:val="21"/>
          <w:lang w:eastAsia="zh-CN"/>
        </w:rPr>
        <w:t>比选</w:t>
      </w:r>
      <w:r>
        <w:rPr>
          <w:rFonts w:hint="eastAsia" w:ascii="新宋体" w:hAnsi="新宋体" w:eastAsia="新宋体" w:cs="新宋体"/>
          <w:szCs w:val="21"/>
        </w:rPr>
        <w:t>委员会按照本办法，对</w:t>
      </w:r>
      <w:r>
        <w:rPr>
          <w:rFonts w:hint="eastAsia" w:ascii="新宋体" w:hAnsi="新宋体" w:eastAsia="新宋体" w:cs="新宋体"/>
          <w:szCs w:val="21"/>
          <w:lang w:eastAsia="zh-CN"/>
        </w:rPr>
        <w:t>参选</w:t>
      </w:r>
      <w:r>
        <w:rPr>
          <w:rFonts w:hint="eastAsia" w:ascii="新宋体" w:hAnsi="新宋体" w:eastAsia="新宋体" w:cs="新宋体"/>
          <w:szCs w:val="21"/>
        </w:rPr>
        <w:t>人的</w:t>
      </w:r>
      <w:r>
        <w:rPr>
          <w:rFonts w:hint="eastAsia" w:ascii="新宋体" w:hAnsi="新宋体" w:eastAsia="新宋体" w:cs="新宋体"/>
          <w:szCs w:val="21"/>
          <w:lang w:eastAsia="zh-CN"/>
        </w:rPr>
        <w:t>参选</w:t>
      </w:r>
      <w:r>
        <w:rPr>
          <w:rFonts w:hint="eastAsia" w:ascii="新宋体" w:hAnsi="新宋体" w:eastAsia="新宋体" w:cs="新宋体"/>
          <w:szCs w:val="21"/>
        </w:rPr>
        <w:t>文件进行独立打分，计算出评委打分的平均数，即为</w:t>
      </w:r>
      <w:r>
        <w:rPr>
          <w:rFonts w:hint="eastAsia" w:ascii="新宋体" w:hAnsi="新宋体" w:eastAsia="新宋体" w:cs="新宋体"/>
          <w:szCs w:val="21"/>
          <w:lang w:eastAsia="zh-CN"/>
        </w:rPr>
        <w:t>参选</w:t>
      </w:r>
      <w:r>
        <w:rPr>
          <w:rFonts w:hint="eastAsia" w:ascii="新宋体" w:hAnsi="新宋体" w:eastAsia="新宋体" w:cs="新宋体"/>
          <w:szCs w:val="21"/>
        </w:rPr>
        <w:t>人的得分。依据</w:t>
      </w:r>
      <w:r>
        <w:rPr>
          <w:rFonts w:hint="eastAsia" w:ascii="新宋体" w:hAnsi="新宋体" w:eastAsia="新宋体" w:cs="新宋体"/>
          <w:szCs w:val="21"/>
          <w:lang w:eastAsia="zh-CN"/>
        </w:rPr>
        <w:t>参选</w:t>
      </w:r>
      <w:r>
        <w:rPr>
          <w:rFonts w:hint="eastAsia" w:ascii="新宋体" w:hAnsi="新宋体" w:eastAsia="新宋体" w:cs="新宋体"/>
          <w:szCs w:val="21"/>
        </w:rPr>
        <w:t>人得分多少确定其排名次序</w:t>
      </w:r>
      <w:r>
        <w:rPr>
          <w:rFonts w:hint="eastAsia" w:ascii="新宋体" w:hAnsi="新宋体" w:eastAsia="新宋体" w:cs="新宋体"/>
          <w:szCs w:val="21"/>
          <w:lang w:eastAsia="zh-CN"/>
        </w:rPr>
        <w:t>及</w:t>
      </w:r>
      <w:r>
        <w:rPr>
          <w:rFonts w:hint="eastAsia" w:ascii="新宋体" w:hAnsi="新宋体" w:eastAsia="新宋体" w:cs="新宋体"/>
          <w:szCs w:val="21"/>
        </w:rPr>
        <w:t>最终中</w:t>
      </w:r>
      <w:r>
        <w:rPr>
          <w:rFonts w:hint="eastAsia" w:ascii="新宋体" w:hAnsi="新宋体" w:eastAsia="新宋体" w:cs="新宋体"/>
          <w:szCs w:val="21"/>
          <w:lang w:eastAsia="zh-CN"/>
        </w:rPr>
        <w:t>选</w:t>
      </w:r>
      <w:r>
        <w:rPr>
          <w:rFonts w:hint="eastAsia" w:ascii="新宋体" w:hAnsi="新宋体" w:eastAsia="新宋体" w:cs="新宋体"/>
          <w:szCs w:val="21"/>
        </w:rPr>
        <w:t>人。</w:t>
      </w:r>
    </w:p>
    <w:p>
      <w:pPr>
        <w:spacing w:line="360" w:lineRule="auto"/>
        <w:ind w:firstLine="570"/>
        <w:rPr>
          <w:rFonts w:hint="eastAsia" w:ascii="新宋体" w:hAnsi="新宋体" w:eastAsia="新宋体" w:cs="新宋体"/>
          <w:szCs w:val="21"/>
        </w:rPr>
      </w:pPr>
      <w:r>
        <w:rPr>
          <w:rFonts w:hint="eastAsia" w:ascii="新宋体" w:hAnsi="新宋体" w:eastAsia="新宋体" w:cs="新宋体"/>
          <w:szCs w:val="21"/>
        </w:rPr>
        <w:t>2.</w:t>
      </w:r>
      <w:r>
        <w:rPr>
          <w:rFonts w:hint="eastAsia" w:ascii="新宋体" w:hAnsi="新宋体" w:eastAsia="新宋体" w:cs="新宋体"/>
          <w:szCs w:val="21"/>
          <w:lang w:val="en-US" w:eastAsia="zh-CN"/>
        </w:rPr>
        <w:t>5</w:t>
      </w:r>
      <w:r>
        <w:rPr>
          <w:rFonts w:hint="eastAsia" w:ascii="新宋体" w:hAnsi="新宋体" w:eastAsia="新宋体" w:cs="新宋体"/>
          <w:szCs w:val="21"/>
        </w:rPr>
        <w:t>若发生并列第一名的情况，</w:t>
      </w:r>
      <w:r>
        <w:rPr>
          <w:rFonts w:hint="eastAsia" w:ascii="新宋体" w:hAnsi="新宋体" w:eastAsia="新宋体" w:cs="新宋体"/>
          <w:szCs w:val="21"/>
          <w:lang w:eastAsia="zh-CN"/>
        </w:rPr>
        <w:t>由相关参选代表人对项目进行最后陈述，比选委员会根据现场陈述情况确定最终中选人</w:t>
      </w:r>
      <w:r>
        <w:rPr>
          <w:rFonts w:hint="eastAsia" w:ascii="新宋体" w:hAnsi="新宋体" w:eastAsia="新宋体" w:cs="新宋体"/>
          <w:szCs w:val="21"/>
        </w:rPr>
        <w:t>。</w:t>
      </w:r>
    </w:p>
    <w:p>
      <w:pPr>
        <w:pStyle w:val="3"/>
        <w:tabs>
          <w:tab w:val="left" w:pos="540"/>
        </w:tabs>
        <w:rPr>
          <w:rFonts w:hint="eastAsia" w:ascii="新宋体" w:hAnsi="新宋体" w:eastAsia="新宋体" w:cs="新宋体"/>
          <w:sz w:val="21"/>
          <w:szCs w:val="21"/>
        </w:rPr>
      </w:pPr>
      <w:bookmarkStart w:id="18" w:name="_Toc532396073"/>
      <w:bookmarkStart w:id="19" w:name="_Toc455044064"/>
      <w:r>
        <w:rPr>
          <w:rFonts w:hint="eastAsia" w:ascii="新宋体" w:hAnsi="新宋体" w:eastAsia="新宋体" w:cs="新宋体"/>
          <w:sz w:val="21"/>
          <w:szCs w:val="21"/>
        </w:rPr>
        <w:t>三、评分</w:t>
      </w:r>
      <w:r>
        <w:rPr>
          <w:rFonts w:hint="eastAsia" w:ascii="新宋体" w:hAnsi="新宋体" w:eastAsia="新宋体" w:cs="新宋体"/>
          <w:sz w:val="21"/>
          <w:szCs w:val="21"/>
          <w:lang w:eastAsia="zh-CN"/>
        </w:rPr>
        <w:t>分值</w:t>
      </w:r>
      <w:r>
        <w:rPr>
          <w:rFonts w:hint="eastAsia" w:ascii="新宋体" w:hAnsi="新宋体" w:eastAsia="新宋体" w:cs="新宋体"/>
          <w:sz w:val="21"/>
          <w:szCs w:val="21"/>
        </w:rPr>
        <w:t>说明</w:t>
      </w:r>
      <w:bookmarkEnd w:id="18"/>
      <w:bookmarkEnd w:id="19"/>
    </w:p>
    <w:p>
      <w:pPr>
        <w:spacing w:line="360" w:lineRule="auto"/>
        <w:ind w:firstLine="570"/>
        <w:rPr>
          <w:rFonts w:hint="eastAsia" w:ascii="新宋体" w:hAnsi="新宋体" w:eastAsia="新宋体" w:cs="新宋体"/>
          <w:szCs w:val="21"/>
        </w:rPr>
      </w:pPr>
      <w:r>
        <w:rPr>
          <w:rFonts w:hint="eastAsia" w:ascii="新宋体" w:hAnsi="新宋体" w:eastAsia="新宋体" w:cs="新宋体"/>
          <w:szCs w:val="21"/>
        </w:rPr>
        <w:t>3.1评分分值计算保留小数点后两位，第三位四舍五入。</w:t>
      </w:r>
    </w:p>
    <w:p>
      <w:pPr>
        <w:pStyle w:val="3"/>
        <w:tabs>
          <w:tab w:val="left" w:pos="540"/>
        </w:tabs>
        <w:rPr>
          <w:rFonts w:hint="eastAsia" w:ascii="新宋体" w:hAnsi="新宋体" w:eastAsia="新宋体" w:cs="新宋体"/>
          <w:sz w:val="21"/>
          <w:szCs w:val="21"/>
        </w:rPr>
      </w:pPr>
      <w:bookmarkStart w:id="20" w:name="_Toc455044065"/>
      <w:bookmarkStart w:id="21" w:name="_Toc532396074"/>
      <w:r>
        <w:rPr>
          <w:rFonts w:hint="eastAsia" w:ascii="新宋体" w:hAnsi="新宋体" w:eastAsia="新宋体" w:cs="新宋体"/>
          <w:sz w:val="21"/>
          <w:szCs w:val="21"/>
        </w:rPr>
        <w:t>四、评分标准</w:t>
      </w:r>
      <w:bookmarkEnd w:id="20"/>
      <w:bookmarkEnd w:id="21"/>
    </w:p>
    <w:p>
      <w:pPr>
        <w:spacing w:line="360" w:lineRule="auto"/>
        <w:ind w:firstLine="570"/>
        <w:rPr>
          <w:rFonts w:hint="eastAsia" w:ascii="新宋体" w:hAnsi="新宋体" w:eastAsia="新宋体" w:cs="新宋体"/>
          <w:szCs w:val="21"/>
        </w:rPr>
      </w:pPr>
      <w:r>
        <w:rPr>
          <w:rFonts w:hint="eastAsia" w:ascii="新宋体" w:hAnsi="新宋体" w:eastAsia="新宋体" w:cs="新宋体"/>
          <w:b/>
          <w:szCs w:val="21"/>
        </w:rPr>
        <w:t>4.1</w:t>
      </w:r>
      <w:r>
        <w:rPr>
          <w:rFonts w:hint="eastAsia" w:ascii="新宋体" w:hAnsi="新宋体" w:eastAsia="新宋体" w:cs="新宋体"/>
          <w:b/>
          <w:szCs w:val="21"/>
          <w:lang w:eastAsia="zh-CN"/>
        </w:rPr>
        <w:t>比选</w:t>
      </w:r>
      <w:r>
        <w:rPr>
          <w:rFonts w:hint="eastAsia" w:ascii="新宋体" w:hAnsi="新宋体" w:eastAsia="新宋体" w:cs="新宋体"/>
          <w:b/>
          <w:szCs w:val="21"/>
        </w:rPr>
        <w:t>采用综合评分法。</w:t>
      </w:r>
      <w:r>
        <w:rPr>
          <w:rFonts w:hint="eastAsia" w:ascii="新宋体" w:hAnsi="新宋体" w:eastAsia="新宋体" w:cs="新宋体"/>
          <w:szCs w:val="21"/>
        </w:rPr>
        <w:t>比选评审总分为100分。</w:t>
      </w:r>
    </w:p>
    <w:p>
      <w:pPr>
        <w:tabs>
          <w:tab w:val="left" w:pos="900"/>
        </w:tabs>
        <w:adjustRightInd w:val="0"/>
        <w:snapToGrid w:val="0"/>
        <w:spacing w:line="360" w:lineRule="auto"/>
        <w:ind w:firstLine="527" w:firstLineChars="250"/>
        <w:jc w:val="left"/>
        <w:rPr>
          <w:rFonts w:hint="eastAsia" w:ascii="新宋体" w:hAnsi="新宋体" w:eastAsia="新宋体" w:cs="新宋体"/>
          <w:b/>
          <w:szCs w:val="21"/>
        </w:rPr>
      </w:pPr>
      <w:r>
        <w:rPr>
          <w:rFonts w:hint="eastAsia" w:ascii="新宋体" w:hAnsi="新宋体" w:eastAsia="新宋体" w:cs="新宋体"/>
          <w:b/>
          <w:szCs w:val="21"/>
        </w:rPr>
        <w:t xml:space="preserve">4.2 </w:t>
      </w:r>
      <w:r>
        <w:rPr>
          <w:rFonts w:hint="eastAsia" w:ascii="新宋体" w:hAnsi="新宋体" w:eastAsia="新宋体" w:cs="新宋体"/>
          <w:b/>
          <w:szCs w:val="21"/>
          <w:lang w:eastAsia="zh-CN"/>
        </w:rPr>
        <w:t>比选</w:t>
      </w:r>
      <w:r>
        <w:rPr>
          <w:rFonts w:hint="eastAsia" w:ascii="新宋体" w:hAnsi="新宋体" w:eastAsia="新宋体" w:cs="新宋体"/>
          <w:b/>
          <w:szCs w:val="21"/>
        </w:rPr>
        <w:t>应遵循的程序</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（一）</w:t>
      </w:r>
      <w:r>
        <w:rPr>
          <w:rFonts w:hint="eastAsia" w:ascii="新宋体" w:hAnsi="新宋体" w:eastAsia="新宋体" w:cs="新宋体"/>
          <w:szCs w:val="21"/>
          <w:lang w:eastAsia="zh-CN"/>
        </w:rPr>
        <w:t>比选</w:t>
      </w:r>
      <w:r>
        <w:rPr>
          <w:rFonts w:hint="eastAsia" w:ascii="新宋体" w:hAnsi="新宋体" w:eastAsia="新宋体" w:cs="新宋体"/>
          <w:szCs w:val="21"/>
        </w:rPr>
        <w:t>委员会根据</w:t>
      </w:r>
      <w:r>
        <w:rPr>
          <w:rFonts w:hint="eastAsia" w:ascii="新宋体" w:hAnsi="新宋体" w:eastAsia="新宋体" w:cs="新宋体"/>
          <w:szCs w:val="21"/>
          <w:lang w:eastAsia="zh-CN"/>
        </w:rPr>
        <w:t>比选</w:t>
      </w:r>
      <w:r>
        <w:rPr>
          <w:rFonts w:hint="eastAsia" w:ascii="新宋体" w:hAnsi="新宋体" w:eastAsia="新宋体" w:cs="新宋体"/>
          <w:szCs w:val="21"/>
        </w:rPr>
        <w:t>文件规定的</w:t>
      </w:r>
      <w:r>
        <w:rPr>
          <w:rFonts w:hint="eastAsia" w:ascii="新宋体" w:hAnsi="新宋体" w:eastAsia="新宋体" w:cs="新宋体"/>
          <w:szCs w:val="21"/>
          <w:lang w:eastAsia="zh-CN"/>
        </w:rPr>
        <w:t>比选</w:t>
      </w:r>
      <w:r>
        <w:rPr>
          <w:rFonts w:hint="eastAsia" w:ascii="新宋体" w:hAnsi="新宋体" w:eastAsia="新宋体" w:cs="新宋体"/>
          <w:szCs w:val="21"/>
        </w:rPr>
        <w:t>标准和方法，对</w:t>
      </w:r>
      <w:r>
        <w:rPr>
          <w:rFonts w:hint="eastAsia" w:ascii="新宋体" w:hAnsi="新宋体" w:eastAsia="新宋体" w:cs="新宋体"/>
          <w:szCs w:val="21"/>
          <w:lang w:eastAsia="zh-CN"/>
        </w:rPr>
        <w:t>参选</w:t>
      </w:r>
      <w:r>
        <w:rPr>
          <w:rFonts w:hint="eastAsia" w:ascii="新宋体" w:hAnsi="新宋体" w:eastAsia="新宋体" w:cs="新宋体"/>
          <w:szCs w:val="21"/>
        </w:rPr>
        <w:t>文件系统地进行初步评审和比较，确定不合格</w:t>
      </w:r>
      <w:r>
        <w:rPr>
          <w:rFonts w:hint="eastAsia" w:ascii="新宋体" w:hAnsi="新宋体" w:eastAsia="新宋体" w:cs="新宋体"/>
          <w:szCs w:val="21"/>
          <w:lang w:eastAsia="zh-CN"/>
        </w:rPr>
        <w:t>参选</w:t>
      </w:r>
      <w:r>
        <w:rPr>
          <w:rFonts w:hint="eastAsia" w:ascii="新宋体" w:hAnsi="新宋体" w:eastAsia="新宋体" w:cs="新宋体"/>
          <w:szCs w:val="21"/>
        </w:rPr>
        <w:t>人和进入详细评审阶段的</w:t>
      </w:r>
      <w:r>
        <w:rPr>
          <w:rFonts w:hint="eastAsia" w:ascii="新宋体" w:hAnsi="新宋体" w:eastAsia="新宋体" w:cs="新宋体"/>
          <w:szCs w:val="21"/>
          <w:lang w:eastAsia="zh-CN"/>
        </w:rPr>
        <w:t>参选</w:t>
      </w:r>
      <w:r>
        <w:rPr>
          <w:rFonts w:hint="eastAsia" w:ascii="新宋体" w:hAnsi="新宋体" w:eastAsia="新宋体" w:cs="新宋体"/>
          <w:szCs w:val="21"/>
        </w:rPr>
        <w:t>人。</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4.1.1、资格性检查是</w:t>
      </w:r>
      <w:r>
        <w:rPr>
          <w:rFonts w:hint="eastAsia" w:ascii="新宋体" w:hAnsi="新宋体" w:eastAsia="新宋体" w:cs="新宋体"/>
          <w:szCs w:val="21"/>
          <w:lang w:eastAsia="zh-CN"/>
        </w:rPr>
        <w:t>比选</w:t>
      </w:r>
      <w:r>
        <w:rPr>
          <w:rFonts w:hint="eastAsia" w:ascii="新宋体" w:hAnsi="新宋体" w:eastAsia="新宋体" w:cs="新宋体"/>
          <w:szCs w:val="21"/>
        </w:rPr>
        <w:t>委员会根据法律法规和</w:t>
      </w:r>
      <w:r>
        <w:rPr>
          <w:rFonts w:hint="eastAsia" w:ascii="新宋体" w:hAnsi="新宋体" w:eastAsia="新宋体" w:cs="新宋体"/>
          <w:szCs w:val="21"/>
          <w:lang w:eastAsia="zh-CN"/>
        </w:rPr>
        <w:t>比选</w:t>
      </w:r>
      <w:r>
        <w:rPr>
          <w:rFonts w:hint="eastAsia" w:ascii="新宋体" w:hAnsi="新宋体" w:eastAsia="新宋体" w:cs="新宋体"/>
          <w:szCs w:val="21"/>
        </w:rPr>
        <w:t>文件的规定，对</w:t>
      </w:r>
      <w:r>
        <w:rPr>
          <w:rFonts w:hint="eastAsia" w:ascii="新宋体" w:hAnsi="新宋体" w:eastAsia="新宋体" w:cs="新宋体"/>
          <w:szCs w:val="21"/>
          <w:lang w:eastAsia="zh-CN"/>
        </w:rPr>
        <w:t>参选</w:t>
      </w:r>
      <w:r>
        <w:rPr>
          <w:rFonts w:hint="eastAsia" w:ascii="新宋体" w:hAnsi="新宋体" w:eastAsia="新宋体" w:cs="新宋体"/>
          <w:szCs w:val="21"/>
        </w:rPr>
        <w:t>文件的资格证明文件等进行审查，以确定</w:t>
      </w:r>
      <w:r>
        <w:rPr>
          <w:rFonts w:hint="eastAsia" w:ascii="新宋体" w:hAnsi="新宋体" w:eastAsia="新宋体" w:cs="新宋体"/>
          <w:szCs w:val="21"/>
          <w:lang w:eastAsia="zh-CN"/>
        </w:rPr>
        <w:t>参选</w:t>
      </w:r>
      <w:r>
        <w:rPr>
          <w:rFonts w:hint="eastAsia" w:ascii="新宋体" w:hAnsi="新宋体" w:eastAsia="新宋体" w:cs="新宋体"/>
          <w:szCs w:val="21"/>
        </w:rPr>
        <w:t>人是否具备</w:t>
      </w:r>
      <w:r>
        <w:rPr>
          <w:rFonts w:hint="eastAsia" w:ascii="新宋体" w:hAnsi="新宋体" w:eastAsia="新宋体" w:cs="新宋体"/>
          <w:szCs w:val="21"/>
          <w:lang w:eastAsia="zh-CN"/>
        </w:rPr>
        <w:t>参选</w:t>
      </w:r>
      <w:r>
        <w:rPr>
          <w:rFonts w:hint="eastAsia" w:ascii="新宋体" w:hAnsi="新宋体" w:eastAsia="新宋体" w:cs="新宋体"/>
          <w:szCs w:val="21"/>
        </w:rPr>
        <w:t>资格。</w:t>
      </w:r>
      <w:r>
        <w:rPr>
          <w:rFonts w:hint="eastAsia" w:ascii="新宋体" w:hAnsi="新宋体" w:eastAsia="新宋体" w:cs="新宋体"/>
          <w:szCs w:val="21"/>
          <w:lang w:eastAsia="zh-CN"/>
        </w:rPr>
        <w:t>比选</w:t>
      </w:r>
      <w:r>
        <w:rPr>
          <w:rFonts w:hint="eastAsia" w:ascii="新宋体" w:hAnsi="新宋体" w:eastAsia="新宋体" w:cs="新宋体"/>
          <w:szCs w:val="21"/>
        </w:rPr>
        <w:t>委员会认定资格性、符合性检查不合格，确定为不合格</w:t>
      </w:r>
      <w:r>
        <w:rPr>
          <w:rFonts w:hint="eastAsia" w:ascii="新宋体" w:hAnsi="新宋体" w:eastAsia="新宋体" w:cs="新宋体"/>
          <w:szCs w:val="21"/>
          <w:lang w:eastAsia="zh-CN"/>
        </w:rPr>
        <w:t>参选</w:t>
      </w:r>
      <w:r>
        <w:rPr>
          <w:rFonts w:hint="eastAsia" w:ascii="新宋体" w:hAnsi="新宋体" w:eastAsia="新宋体" w:cs="新宋体"/>
          <w:szCs w:val="21"/>
        </w:rPr>
        <w:t>人。</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4.1.2、符合性检查：依据</w:t>
      </w:r>
      <w:r>
        <w:rPr>
          <w:rFonts w:hint="eastAsia" w:ascii="新宋体" w:hAnsi="新宋体" w:eastAsia="新宋体" w:cs="新宋体"/>
          <w:szCs w:val="21"/>
          <w:lang w:eastAsia="zh-CN"/>
        </w:rPr>
        <w:t>比选</w:t>
      </w:r>
      <w:r>
        <w:rPr>
          <w:rFonts w:hint="eastAsia" w:ascii="新宋体" w:hAnsi="新宋体" w:eastAsia="新宋体" w:cs="新宋体"/>
          <w:szCs w:val="21"/>
        </w:rPr>
        <w:t>文件的规定，从</w:t>
      </w:r>
      <w:r>
        <w:rPr>
          <w:rFonts w:hint="eastAsia" w:ascii="新宋体" w:hAnsi="新宋体" w:eastAsia="新宋体" w:cs="新宋体"/>
          <w:szCs w:val="21"/>
          <w:lang w:eastAsia="zh-CN"/>
        </w:rPr>
        <w:t>参选</w:t>
      </w:r>
      <w:r>
        <w:rPr>
          <w:rFonts w:hint="eastAsia" w:ascii="新宋体" w:hAnsi="新宋体" w:eastAsia="新宋体" w:cs="新宋体"/>
          <w:szCs w:val="21"/>
        </w:rPr>
        <w:t>文件的有效性、完整性和</w:t>
      </w:r>
      <w:r>
        <w:rPr>
          <w:rFonts w:hint="eastAsia" w:ascii="新宋体" w:hAnsi="新宋体" w:eastAsia="新宋体" w:cs="新宋体"/>
          <w:szCs w:val="21"/>
          <w:lang w:eastAsia="zh-CN"/>
        </w:rPr>
        <w:t>参选</w:t>
      </w:r>
      <w:r>
        <w:rPr>
          <w:rFonts w:hint="eastAsia" w:ascii="新宋体" w:hAnsi="新宋体" w:eastAsia="新宋体" w:cs="新宋体"/>
          <w:szCs w:val="21"/>
        </w:rPr>
        <w:t>文件的响应程度进行审查，以确定是否对</w:t>
      </w:r>
      <w:r>
        <w:rPr>
          <w:rFonts w:hint="eastAsia" w:ascii="新宋体" w:hAnsi="新宋体" w:eastAsia="新宋体" w:cs="新宋体"/>
          <w:szCs w:val="21"/>
          <w:lang w:eastAsia="zh-CN"/>
        </w:rPr>
        <w:t>比选</w:t>
      </w:r>
      <w:r>
        <w:rPr>
          <w:rFonts w:hint="eastAsia" w:ascii="新宋体" w:hAnsi="新宋体" w:eastAsia="新宋体" w:cs="新宋体"/>
          <w:szCs w:val="21"/>
        </w:rPr>
        <w:t>文件的实质性要求做出响应。</w:t>
      </w:r>
      <w:r>
        <w:rPr>
          <w:rFonts w:hint="eastAsia" w:ascii="新宋体" w:hAnsi="新宋体" w:eastAsia="新宋体" w:cs="新宋体"/>
          <w:szCs w:val="21"/>
          <w:lang w:eastAsia="zh-CN"/>
        </w:rPr>
        <w:t>比选</w:t>
      </w:r>
      <w:r>
        <w:rPr>
          <w:rFonts w:hint="eastAsia" w:ascii="新宋体" w:hAnsi="新宋体" w:eastAsia="新宋体" w:cs="新宋体"/>
          <w:szCs w:val="21"/>
        </w:rPr>
        <w:t>委员会认定符合性检查合格，确定可以进入下一步评审的</w:t>
      </w:r>
      <w:r>
        <w:rPr>
          <w:rFonts w:hint="eastAsia" w:ascii="新宋体" w:hAnsi="新宋体" w:eastAsia="新宋体" w:cs="新宋体"/>
          <w:szCs w:val="21"/>
          <w:lang w:eastAsia="zh-CN"/>
        </w:rPr>
        <w:t>参选</w:t>
      </w:r>
      <w:r>
        <w:rPr>
          <w:rFonts w:hint="eastAsia" w:ascii="新宋体" w:hAnsi="新宋体" w:eastAsia="新宋体" w:cs="新宋体"/>
          <w:szCs w:val="21"/>
        </w:rPr>
        <w:t>人。</w:t>
      </w:r>
    </w:p>
    <w:p>
      <w:pPr>
        <w:tabs>
          <w:tab w:val="left" w:pos="900"/>
        </w:tabs>
        <w:adjustRightInd w:val="0"/>
        <w:snapToGrid w:val="0"/>
        <w:spacing w:line="360" w:lineRule="auto"/>
        <w:ind w:firstLine="420" w:firstLineChars="200"/>
        <w:jc w:val="left"/>
        <w:rPr>
          <w:rFonts w:hint="eastAsia" w:ascii="新宋体" w:hAnsi="新宋体" w:eastAsia="新宋体" w:cs="新宋体"/>
          <w:b/>
          <w:szCs w:val="21"/>
        </w:rPr>
      </w:pPr>
      <w:r>
        <w:rPr>
          <w:rFonts w:hint="eastAsia" w:ascii="新宋体" w:hAnsi="新宋体" w:eastAsia="新宋体" w:cs="新宋体"/>
          <w:szCs w:val="21"/>
        </w:rPr>
        <w:t>（二）比较与评价：按</w:t>
      </w:r>
      <w:r>
        <w:rPr>
          <w:rFonts w:hint="eastAsia" w:ascii="新宋体" w:hAnsi="新宋体" w:eastAsia="新宋体" w:cs="新宋体"/>
          <w:szCs w:val="21"/>
          <w:lang w:eastAsia="zh-CN"/>
        </w:rPr>
        <w:t>比选</w:t>
      </w:r>
      <w:r>
        <w:rPr>
          <w:rFonts w:hint="eastAsia" w:ascii="新宋体" w:hAnsi="新宋体" w:eastAsia="新宋体" w:cs="新宋体"/>
          <w:szCs w:val="21"/>
        </w:rPr>
        <w:t>文件中规定的</w:t>
      </w:r>
      <w:r>
        <w:rPr>
          <w:rFonts w:hint="eastAsia" w:ascii="新宋体" w:hAnsi="新宋体" w:eastAsia="新宋体" w:cs="新宋体"/>
          <w:szCs w:val="21"/>
          <w:lang w:eastAsia="zh-CN"/>
        </w:rPr>
        <w:t>比选</w:t>
      </w:r>
      <w:r>
        <w:rPr>
          <w:rFonts w:hint="eastAsia" w:ascii="新宋体" w:hAnsi="新宋体" w:eastAsia="新宋体" w:cs="新宋体"/>
          <w:szCs w:val="21"/>
        </w:rPr>
        <w:t>方法和标准，对资格性检查和符合性检查合格的</w:t>
      </w:r>
      <w:r>
        <w:rPr>
          <w:rFonts w:hint="eastAsia" w:ascii="新宋体" w:hAnsi="新宋体" w:eastAsia="新宋体" w:cs="新宋体"/>
          <w:szCs w:val="21"/>
          <w:lang w:eastAsia="zh-CN"/>
        </w:rPr>
        <w:t>参选</w:t>
      </w:r>
      <w:r>
        <w:rPr>
          <w:rFonts w:hint="eastAsia" w:ascii="新宋体" w:hAnsi="新宋体" w:eastAsia="新宋体" w:cs="新宋体"/>
          <w:szCs w:val="21"/>
        </w:rPr>
        <w:t>文件进行商务和技术评估，综合比较与评价。</w:t>
      </w:r>
    </w:p>
    <w:p>
      <w:pPr>
        <w:tabs>
          <w:tab w:val="left" w:pos="900"/>
        </w:tabs>
        <w:adjustRightInd w:val="0"/>
        <w:snapToGrid w:val="0"/>
        <w:spacing w:line="360" w:lineRule="auto"/>
        <w:ind w:firstLine="422" w:firstLineChars="200"/>
        <w:jc w:val="left"/>
        <w:rPr>
          <w:rFonts w:hint="eastAsia" w:ascii="新宋体" w:hAnsi="新宋体" w:eastAsia="新宋体" w:cs="新宋体"/>
          <w:b/>
          <w:szCs w:val="21"/>
        </w:rPr>
      </w:pPr>
      <w:r>
        <w:rPr>
          <w:rFonts w:hint="eastAsia" w:ascii="新宋体" w:hAnsi="新宋体" w:eastAsia="新宋体" w:cs="新宋体"/>
          <w:b/>
          <w:szCs w:val="21"/>
        </w:rPr>
        <w:t>4.3评分标准</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本次</w:t>
      </w:r>
      <w:r>
        <w:rPr>
          <w:rFonts w:hint="eastAsia" w:ascii="新宋体" w:hAnsi="新宋体" w:eastAsia="新宋体" w:cs="新宋体"/>
          <w:szCs w:val="21"/>
          <w:lang w:eastAsia="zh-CN"/>
        </w:rPr>
        <w:t>比选</w:t>
      </w:r>
      <w:r>
        <w:rPr>
          <w:rFonts w:hint="eastAsia" w:ascii="新宋体" w:hAnsi="新宋体" w:eastAsia="新宋体" w:cs="新宋体"/>
          <w:szCs w:val="21"/>
        </w:rPr>
        <w:t>采用综合评分法。</w:t>
      </w:r>
      <w:r>
        <w:rPr>
          <w:rFonts w:hint="eastAsia" w:ascii="新宋体" w:hAnsi="新宋体" w:eastAsia="新宋体" w:cs="新宋体"/>
          <w:szCs w:val="21"/>
          <w:lang w:eastAsia="zh-CN"/>
        </w:rPr>
        <w:t>比选</w:t>
      </w:r>
      <w:r>
        <w:rPr>
          <w:rFonts w:hint="eastAsia" w:ascii="新宋体" w:hAnsi="新宋体" w:eastAsia="新宋体" w:cs="新宋体"/>
          <w:szCs w:val="21"/>
        </w:rPr>
        <w:t>委员会对满足</w:t>
      </w:r>
      <w:r>
        <w:rPr>
          <w:rFonts w:hint="eastAsia" w:ascii="新宋体" w:hAnsi="新宋体" w:eastAsia="新宋体" w:cs="新宋体"/>
          <w:szCs w:val="21"/>
          <w:lang w:eastAsia="zh-CN"/>
        </w:rPr>
        <w:t>比选</w:t>
      </w:r>
      <w:r>
        <w:rPr>
          <w:rFonts w:hint="eastAsia" w:ascii="新宋体" w:hAnsi="新宋体" w:eastAsia="新宋体" w:cs="新宋体"/>
          <w:szCs w:val="21"/>
        </w:rPr>
        <w:t>文件实质性要求的</w:t>
      </w:r>
      <w:r>
        <w:rPr>
          <w:rFonts w:hint="eastAsia" w:ascii="新宋体" w:hAnsi="新宋体" w:eastAsia="新宋体" w:cs="新宋体"/>
          <w:szCs w:val="21"/>
          <w:lang w:eastAsia="zh-CN"/>
        </w:rPr>
        <w:t>参选</w:t>
      </w:r>
      <w:r>
        <w:rPr>
          <w:rFonts w:hint="eastAsia" w:ascii="新宋体" w:hAnsi="新宋体" w:eastAsia="新宋体" w:cs="新宋体"/>
          <w:szCs w:val="21"/>
        </w:rPr>
        <w:t>文件进行打分，并按得分由高到低顺序推荐中</w:t>
      </w:r>
      <w:r>
        <w:rPr>
          <w:rFonts w:hint="eastAsia" w:ascii="新宋体" w:hAnsi="新宋体" w:eastAsia="新宋体" w:cs="新宋体"/>
          <w:szCs w:val="21"/>
          <w:lang w:eastAsia="zh-CN"/>
        </w:rPr>
        <w:t>选</w:t>
      </w:r>
      <w:r>
        <w:rPr>
          <w:rFonts w:hint="eastAsia" w:ascii="新宋体" w:hAnsi="新宋体" w:eastAsia="新宋体" w:cs="新宋体"/>
          <w:szCs w:val="21"/>
        </w:rPr>
        <w:t>候选人。综合评分相等时，</w:t>
      </w:r>
      <w:r>
        <w:rPr>
          <w:rFonts w:hint="eastAsia" w:ascii="新宋体" w:hAnsi="新宋体" w:eastAsia="新宋体" w:cs="新宋体"/>
          <w:szCs w:val="21"/>
          <w:lang w:eastAsia="zh-CN"/>
        </w:rPr>
        <w:t>由相关参选代表人对项目进行最后陈述，比选委员会根据现场陈述情况确定最终中选人</w:t>
      </w:r>
      <w:r>
        <w:rPr>
          <w:rFonts w:hint="eastAsia" w:ascii="新宋体" w:hAnsi="新宋体" w:eastAsia="新宋体" w:cs="新宋体"/>
          <w:szCs w:val="21"/>
        </w:rPr>
        <w:t>。</w:t>
      </w:r>
    </w:p>
    <w:tbl>
      <w:tblPr>
        <w:tblStyle w:val="15"/>
        <w:tblpPr w:leftFromText="180" w:rightFromText="180" w:vertAnchor="text" w:horzAnchor="page" w:tblpXSpec="center" w:tblpY="464"/>
        <w:tblOverlap w:val="never"/>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160"/>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val="0"/>
                <w:color w:val="000000"/>
                <w:kern w:val="1"/>
                <w:szCs w:val="21"/>
              </w:rPr>
            </w:pPr>
            <w:r>
              <w:rPr>
                <w:rFonts w:hint="eastAsia" w:ascii="新宋体" w:hAnsi="新宋体" w:eastAsia="新宋体" w:cs="新宋体"/>
                <w:b/>
                <w:bCs w:val="0"/>
                <w:color w:val="000000"/>
                <w:kern w:val="1"/>
                <w:szCs w:val="21"/>
              </w:rPr>
              <w:t>序号</w:t>
            </w:r>
          </w:p>
        </w:tc>
        <w:tc>
          <w:tcPr>
            <w:tcW w:w="69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val="0"/>
                <w:color w:val="000000"/>
                <w:kern w:val="1"/>
                <w:szCs w:val="21"/>
                <w:lang w:eastAsia="zh-CN"/>
              </w:rPr>
            </w:pPr>
            <w:r>
              <w:rPr>
                <w:rFonts w:hint="eastAsia" w:ascii="新宋体" w:hAnsi="新宋体" w:eastAsia="新宋体" w:cs="新宋体"/>
                <w:b/>
                <w:bCs w:val="0"/>
                <w:color w:val="000000"/>
                <w:kern w:val="1"/>
                <w:szCs w:val="21"/>
                <w:lang w:eastAsia="zh-CN"/>
              </w:rPr>
              <w:t>评分内容</w:t>
            </w:r>
          </w:p>
        </w:tc>
        <w:tc>
          <w:tcPr>
            <w:tcW w:w="392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jc w:val="center"/>
              <w:textAlignment w:val="auto"/>
              <w:rPr>
                <w:rFonts w:hint="eastAsia" w:ascii="新宋体" w:hAnsi="新宋体" w:eastAsia="新宋体" w:cs="新宋体"/>
                <w:b/>
                <w:bCs w:val="0"/>
                <w:color w:val="000000"/>
                <w:kern w:val="1"/>
                <w:szCs w:val="21"/>
              </w:rPr>
            </w:pPr>
            <w:r>
              <w:rPr>
                <w:rFonts w:hint="eastAsia" w:ascii="新宋体" w:hAnsi="新宋体" w:eastAsia="新宋体" w:cs="新宋体"/>
                <w:b/>
                <w:bCs w:val="0"/>
                <w:color w:val="000000"/>
                <w:kern w:val="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1"/>
                <w:szCs w:val="21"/>
                <w:lang w:eastAsia="zh-CN"/>
              </w:rPr>
            </w:pPr>
            <w:r>
              <w:rPr>
                <w:rFonts w:hint="eastAsia" w:ascii="新宋体" w:hAnsi="新宋体" w:eastAsia="新宋体" w:cs="新宋体"/>
                <w:bCs/>
                <w:color w:val="000000"/>
                <w:kern w:val="1"/>
                <w:szCs w:val="21"/>
                <w:lang w:val="en-US" w:eastAsia="zh-CN"/>
              </w:rPr>
              <w:t>1</w:t>
            </w:r>
          </w:p>
        </w:tc>
        <w:tc>
          <w:tcPr>
            <w:tcW w:w="69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1"/>
                <w:szCs w:val="21"/>
              </w:rPr>
            </w:pPr>
            <w:r>
              <w:rPr>
                <w:rFonts w:hint="eastAsia" w:ascii="新宋体" w:hAnsi="新宋体" w:eastAsia="新宋体" w:cs="新宋体"/>
                <w:bCs/>
                <w:color w:val="000000"/>
                <w:kern w:val="1"/>
                <w:szCs w:val="21"/>
              </w:rPr>
              <w:t>运营管理   （</w:t>
            </w:r>
            <w:r>
              <w:rPr>
                <w:rFonts w:hint="eastAsia" w:ascii="新宋体" w:hAnsi="新宋体" w:eastAsia="新宋体" w:cs="新宋体"/>
                <w:bCs/>
                <w:color w:val="000000"/>
                <w:kern w:val="1"/>
                <w:szCs w:val="21"/>
                <w:lang w:val="en-US" w:eastAsia="zh-CN"/>
              </w:rPr>
              <w:t>20</w:t>
            </w:r>
            <w:r>
              <w:rPr>
                <w:rFonts w:hint="eastAsia" w:ascii="新宋体" w:hAnsi="新宋体" w:eastAsia="新宋体" w:cs="新宋体"/>
                <w:bCs/>
                <w:color w:val="000000"/>
                <w:kern w:val="1"/>
                <w:szCs w:val="21"/>
              </w:rPr>
              <w:t>分）</w:t>
            </w:r>
          </w:p>
        </w:tc>
        <w:tc>
          <w:tcPr>
            <w:tcW w:w="3926" w:type="pct"/>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包括</w:t>
            </w:r>
            <w:r>
              <w:rPr>
                <w:rFonts w:hint="eastAsia" w:ascii="新宋体" w:hAnsi="新宋体" w:eastAsia="新宋体" w:cs="新宋体"/>
                <w:kern w:val="0"/>
                <w:sz w:val="21"/>
                <w:szCs w:val="21"/>
                <w:lang w:eastAsia="zh-CN"/>
              </w:rPr>
              <w:t>但不限于</w:t>
            </w:r>
            <w:r>
              <w:rPr>
                <w:rFonts w:hint="eastAsia" w:ascii="新宋体" w:hAnsi="新宋体" w:eastAsia="新宋体" w:cs="新宋体"/>
                <w:kern w:val="0"/>
                <w:sz w:val="21"/>
                <w:szCs w:val="21"/>
              </w:rPr>
              <w:t>服务</w:t>
            </w:r>
            <w:r>
              <w:rPr>
                <w:rFonts w:hint="eastAsia" w:ascii="新宋体" w:hAnsi="新宋体" w:eastAsia="新宋体" w:cs="新宋体"/>
                <w:kern w:val="0"/>
                <w:sz w:val="21"/>
                <w:szCs w:val="21"/>
                <w:lang w:eastAsia="zh-CN"/>
              </w:rPr>
              <w:t>内容、</w:t>
            </w:r>
            <w:r>
              <w:rPr>
                <w:rFonts w:hint="eastAsia" w:ascii="新宋体" w:hAnsi="新宋体" w:eastAsia="新宋体" w:cs="新宋体"/>
                <w:kern w:val="0"/>
                <w:sz w:val="21"/>
                <w:szCs w:val="21"/>
              </w:rPr>
              <w:t>服务流程、服务监管、服务报告及协调机制等。分拣</w:t>
            </w:r>
            <w:r>
              <w:rPr>
                <w:rFonts w:hint="eastAsia" w:ascii="新宋体" w:hAnsi="新宋体" w:eastAsia="新宋体" w:cs="新宋体"/>
                <w:kern w:val="0"/>
                <w:sz w:val="21"/>
                <w:szCs w:val="21"/>
                <w:lang w:eastAsia="zh-CN"/>
              </w:rPr>
              <w:t>参选</w:t>
            </w:r>
            <w:r>
              <w:rPr>
                <w:rFonts w:hint="eastAsia" w:ascii="新宋体" w:hAnsi="新宋体" w:eastAsia="新宋体" w:cs="新宋体"/>
                <w:kern w:val="0"/>
                <w:sz w:val="21"/>
                <w:szCs w:val="21"/>
              </w:rPr>
              <w:t>人方案综合比较方案内容全面性、适用性等进行打分：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运行服务方案系统全得</w:t>
            </w:r>
            <w:r>
              <w:rPr>
                <w:rFonts w:hint="eastAsia" w:ascii="新宋体" w:hAnsi="新宋体" w:eastAsia="新宋体" w:cs="新宋体"/>
                <w:kern w:val="0"/>
                <w:sz w:val="21"/>
                <w:szCs w:val="21"/>
                <w:lang w:val="en-US" w:eastAsia="zh-CN"/>
              </w:rPr>
              <w:t>20</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运行服务方案基本可行得</w:t>
            </w:r>
            <w:r>
              <w:rPr>
                <w:rFonts w:hint="eastAsia" w:ascii="新宋体" w:hAnsi="新宋体" w:eastAsia="新宋体" w:cs="新宋体"/>
                <w:kern w:val="0"/>
                <w:sz w:val="21"/>
                <w:szCs w:val="21"/>
                <w:lang w:val="en-US" w:eastAsia="zh-CN"/>
              </w:rPr>
              <w:t>13</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运行服务方案一般得</w:t>
            </w:r>
            <w:r>
              <w:rPr>
                <w:rFonts w:hint="eastAsia" w:ascii="新宋体" w:hAnsi="新宋体" w:eastAsia="新宋体" w:cs="新宋体"/>
                <w:kern w:val="0"/>
                <w:sz w:val="21"/>
                <w:szCs w:val="21"/>
                <w:lang w:val="en-US" w:eastAsia="zh-CN"/>
              </w:rPr>
              <w:t>7</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无运行方案不得分。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1"/>
                <w:szCs w:val="21"/>
                <w:lang w:val="en-US" w:eastAsia="zh-CN"/>
              </w:rPr>
            </w:pPr>
            <w:r>
              <w:rPr>
                <w:rFonts w:hint="eastAsia" w:ascii="新宋体" w:hAnsi="新宋体" w:eastAsia="新宋体" w:cs="新宋体"/>
                <w:bCs/>
                <w:color w:val="000000"/>
                <w:kern w:val="1"/>
                <w:szCs w:val="21"/>
                <w:lang w:val="en-US" w:eastAsia="zh-CN"/>
              </w:rPr>
              <w:t>2</w:t>
            </w:r>
          </w:p>
        </w:tc>
        <w:tc>
          <w:tcPr>
            <w:tcW w:w="69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1"/>
                <w:szCs w:val="21"/>
              </w:rPr>
            </w:pPr>
            <w:r>
              <w:rPr>
                <w:rFonts w:hint="eastAsia" w:ascii="新宋体" w:hAnsi="新宋体" w:eastAsia="新宋体" w:cs="新宋体"/>
                <w:bCs/>
                <w:color w:val="000000"/>
                <w:kern w:val="1"/>
                <w:szCs w:val="21"/>
              </w:rPr>
              <w:t>现场管理方案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1"/>
                <w:szCs w:val="21"/>
              </w:rPr>
            </w:pPr>
            <w:r>
              <w:rPr>
                <w:rFonts w:hint="eastAsia" w:ascii="新宋体" w:hAnsi="新宋体" w:eastAsia="新宋体" w:cs="新宋体"/>
                <w:bCs/>
                <w:color w:val="000000"/>
                <w:kern w:val="1"/>
                <w:szCs w:val="21"/>
              </w:rPr>
              <w:t>（1</w:t>
            </w:r>
            <w:r>
              <w:rPr>
                <w:rFonts w:hint="eastAsia" w:ascii="新宋体" w:hAnsi="新宋体" w:eastAsia="新宋体" w:cs="新宋体"/>
                <w:bCs/>
                <w:color w:val="000000"/>
                <w:kern w:val="1"/>
                <w:szCs w:val="21"/>
                <w:lang w:val="en-US" w:eastAsia="zh-CN"/>
              </w:rPr>
              <w:t>5</w:t>
            </w:r>
            <w:r>
              <w:rPr>
                <w:rFonts w:hint="eastAsia" w:ascii="新宋体" w:hAnsi="新宋体" w:eastAsia="新宋体" w:cs="新宋体"/>
                <w:bCs/>
                <w:color w:val="000000"/>
                <w:kern w:val="1"/>
                <w:szCs w:val="21"/>
              </w:rPr>
              <w:t>分）</w:t>
            </w:r>
          </w:p>
        </w:tc>
        <w:tc>
          <w:tcPr>
            <w:tcW w:w="3926" w:type="pct"/>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包括</w:t>
            </w:r>
            <w:r>
              <w:rPr>
                <w:rFonts w:hint="eastAsia" w:ascii="新宋体" w:hAnsi="新宋体" w:eastAsia="新宋体" w:cs="新宋体"/>
                <w:kern w:val="0"/>
                <w:sz w:val="21"/>
                <w:szCs w:val="21"/>
                <w:lang w:eastAsia="zh-CN"/>
              </w:rPr>
              <w:t>但不限于</w:t>
            </w:r>
            <w:r>
              <w:rPr>
                <w:rFonts w:hint="eastAsia" w:ascii="新宋体" w:hAnsi="新宋体" w:eastAsia="新宋体" w:cs="新宋体"/>
                <w:kern w:val="0"/>
                <w:sz w:val="21"/>
                <w:szCs w:val="21"/>
              </w:rPr>
              <w:t>话务现场管理制度、现场环境管理规范，各类附属设施使用管理制度，应急管理规范，根据</w:t>
            </w:r>
            <w:r>
              <w:rPr>
                <w:rFonts w:hint="eastAsia" w:ascii="新宋体" w:hAnsi="新宋体" w:eastAsia="新宋体" w:cs="新宋体"/>
                <w:kern w:val="0"/>
                <w:sz w:val="21"/>
                <w:szCs w:val="21"/>
                <w:lang w:eastAsia="zh-CN"/>
              </w:rPr>
              <w:t>参选</w:t>
            </w:r>
            <w:r>
              <w:rPr>
                <w:rFonts w:hint="eastAsia" w:ascii="新宋体" w:hAnsi="新宋体" w:eastAsia="新宋体" w:cs="新宋体"/>
                <w:kern w:val="0"/>
                <w:sz w:val="21"/>
                <w:szCs w:val="21"/>
              </w:rPr>
              <w:t>人管理制度综合比较打分，包括现场管理制度全面、内容丰富且适用于本项目。</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现场各类管理制度全面且适用于本项目得</w:t>
            </w:r>
            <w:r>
              <w:rPr>
                <w:rFonts w:hint="eastAsia" w:ascii="新宋体" w:hAnsi="新宋体" w:eastAsia="新宋体" w:cs="新宋体"/>
                <w:kern w:val="0"/>
                <w:sz w:val="21"/>
                <w:szCs w:val="21"/>
                <w:lang w:val="en-US" w:eastAsia="zh-CN"/>
              </w:rPr>
              <w:t>15</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现场各类管理制度合理可行得</w:t>
            </w:r>
            <w:r>
              <w:rPr>
                <w:rFonts w:hint="eastAsia" w:ascii="新宋体" w:hAnsi="新宋体" w:eastAsia="新宋体" w:cs="新宋体"/>
                <w:kern w:val="0"/>
                <w:sz w:val="21"/>
                <w:szCs w:val="21"/>
                <w:lang w:val="en-US" w:eastAsia="zh-CN"/>
              </w:rPr>
              <w:t>10</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现场各类管理制度内容不全得</w:t>
            </w:r>
            <w:r>
              <w:rPr>
                <w:rFonts w:hint="eastAsia" w:ascii="新宋体" w:hAnsi="新宋体" w:eastAsia="新宋体" w:cs="新宋体"/>
                <w:kern w:val="0"/>
                <w:sz w:val="21"/>
                <w:szCs w:val="21"/>
                <w:lang w:val="en-US" w:eastAsia="zh-CN"/>
              </w:rPr>
              <w:t>5</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无现场各类管理制度得0分。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1"/>
                <w:szCs w:val="21"/>
                <w:lang w:val="en-US" w:eastAsia="zh-CN"/>
              </w:rPr>
            </w:pPr>
            <w:r>
              <w:rPr>
                <w:rFonts w:hint="eastAsia" w:ascii="新宋体" w:hAnsi="新宋体" w:eastAsia="新宋体" w:cs="新宋体"/>
                <w:bCs/>
                <w:color w:val="000000"/>
                <w:kern w:val="1"/>
                <w:szCs w:val="21"/>
                <w:lang w:val="en-US" w:eastAsia="zh-CN"/>
              </w:rPr>
              <w:t>3</w:t>
            </w:r>
          </w:p>
        </w:tc>
        <w:tc>
          <w:tcPr>
            <w:tcW w:w="692" w:type="pct"/>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人员管理方案</w:t>
            </w:r>
          </w:p>
          <w:p>
            <w:pPr>
              <w:pStyle w:val="1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（1</w:t>
            </w:r>
            <w:r>
              <w:rPr>
                <w:rFonts w:hint="eastAsia" w:ascii="新宋体" w:hAnsi="新宋体" w:eastAsia="新宋体" w:cs="新宋体"/>
                <w:kern w:val="0"/>
                <w:sz w:val="21"/>
                <w:szCs w:val="21"/>
                <w:lang w:val="en-US" w:eastAsia="zh-CN"/>
              </w:rPr>
              <w:t>5</w:t>
            </w:r>
            <w:r>
              <w:rPr>
                <w:rFonts w:hint="eastAsia" w:ascii="新宋体" w:hAnsi="新宋体" w:eastAsia="新宋体" w:cs="新宋体"/>
                <w:kern w:val="0"/>
                <w:sz w:val="21"/>
                <w:szCs w:val="21"/>
              </w:rPr>
              <w:t>分）</w:t>
            </w:r>
          </w:p>
        </w:tc>
        <w:tc>
          <w:tcPr>
            <w:tcW w:w="3926" w:type="pct"/>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包括</w:t>
            </w:r>
            <w:r>
              <w:rPr>
                <w:rFonts w:hint="eastAsia" w:ascii="新宋体" w:hAnsi="新宋体" w:eastAsia="新宋体" w:cs="新宋体"/>
                <w:kern w:val="0"/>
                <w:sz w:val="21"/>
                <w:szCs w:val="21"/>
                <w:lang w:eastAsia="zh-CN"/>
              </w:rPr>
              <w:t>但不限于</w:t>
            </w:r>
            <w:r>
              <w:rPr>
                <w:rFonts w:hint="eastAsia" w:ascii="新宋体" w:hAnsi="新宋体" w:eastAsia="新宋体" w:cs="新宋体"/>
                <w:kern w:val="0"/>
                <w:sz w:val="21"/>
                <w:szCs w:val="21"/>
              </w:rPr>
              <w:t>呼叫中心现场人员组织架构，工作岗位职责，制定岗位工作说明书、请休假制度、排班制度、分级管理制度、绩效考评制度、惩奖管理办法、待岗辞退管理管理办法等。根据</w:t>
            </w:r>
            <w:r>
              <w:rPr>
                <w:rFonts w:hint="eastAsia" w:ascii="新宋体" w:hAnsi="新宋体" w:eastAsia="新宋体" w:cs="新宋体"/>
                <w:kern w:val="0"/>
                <w:sz w:val="21"/>
                <w:szCs w:val="21"/>
                <w:lang w:eastAsia="zh-CN"/>
              </w:rPr>
              <w:t>参选</w:t>
            </w:r>
            <w:r>
              <w:rPr>
                <w:rFonts w:hint="eastAsia" w:ascii="新宋体" w:hAnsi="新宋体" w:eastAsia="新宋体" w:cs="新宋体"/>
                <w:kern w:val="0"/>
                <w:sz w:val="21"/>
                <w:szCs w:val="21"/>
              </w:rPr>
              <w:t>人管理制度综合比较打分。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人员管理制度全面且适用于本项目得</w:t>
            </w:r>
            <w:r>
              <w:rPr>
                <w:rFonts w:hint="eastAsia" w:ascii="新宋体" w:hAnsi="新宋体" w:eastAsia="新宋体" w:cs="新宋体"/>
                <w:kern w:val="0"/>
                <w:sz w:val="21"/>
                <w:szCs w:val="21"/>
                <w:lang w:val="en-US" w:eastAsia="zh-CN"/>
              </w:rPr>
              <w:t>15</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人员管理制度合理可行得</w:t>
            </w:r>
            <w:r>
              <w:rPr>
                <w:rFonts w:hint="eastAsia" w:ascii="新宋体" w:hAnsi="新宋体" w:eastAsia="新宋体" w:cs="新宋体"/>
                <w:kern w:val="0"/>
                <w:sz w:val="21"/>
                <w:szCs w:val="21"/>
                <w:lang w:val="en-US" w:eastAsia="zh-CN"/>
              </w:rPr>
              <w:t>10</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人员管理制度内容不全得</w:t>
            </w:r>
            <w:r>
              <w:rPr>
                <w:rFonts w:hint="eastAsia" w:ascii="新宋体" w:hAnsi="新宋体" w:eastAsia="新宋体" w:cs="新宋体"/>
                <w:kern w:val="0"/>
                <w:sz w:val="21"/>
                <w:szCs w:val="21"/>
                <w:lang w:val="en-US" w:eastAsia="zh-CN"/>
              </w:rPr>
              <w:t>5</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无人员管理制度不得分。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1"/>
                <w:szCs w:val="21"/>
                <w:lang w:val="en-US" w:eastAsia="zh-CN"/>
              </w:rPr>
            </w:pPr>
            <w:r>
              <w:rPr>
                <w:rFonts w:hint="eastAsia" w:ascii="新宋体" w:hAnsi="新宋体" w:eastAsia="新宋体" w:cs="新宋体"/>
                <w:bCs/>
                <w:color w:val="000000"/>
                <w:kern w:val="1"/>
                <w:szCs w:val="21"/>
                <w:lang w:val="en-US" w:eastAsia="zh-CN"/>
              </w:rPr>
              <w:t>4</w:t>
            </w:r>
          </w:p>
        </w:tc>
        <w:tc>
          <w:tcPr>
            <w:tcW w:w="69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0"/>
                <w:szCs w:val="21"/>
              </w:rPr>
            </w:pPr>
            <w:r>
              <w:rPr>
                <w:rFonts w:hint="eastAsia" w:ascii="新宋体" w:hAnsi="新宋体" w:eastAsia="新宋体" w:cs="新宋体"/>
                <w:bCs/>
                <w:color w:val="000000"/>
                <w:kern w:val="0"/>
                <w:szCs w:val="21"/>
              </w:rPr>
              <w:t>工作服务规范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0"/>
                <w:szCs w:val="21"/>
              </w:rPr>
            </w:pPr>
            <w:r>
              <w:rPr>
                <w:rFonts w:hint="eastAsia" w:ascii="新宋体" w:hAnsi="新宋体" w:eastAsia="新宋体" w:cs="新宋体"/>
                <w:bCs/>
                <w:color w:val="000000"/>
                <w:kern w:val="0"/>
                <w:szCs w:val="21"/>
              </w:rPr>
              <w:t>（1</w:t>
            </w:r>
            <w:r>
              <w:rPr>
                <w:rFonts w:hint="eastAsia" w:ascii="新宋体" w:hAnsi="新宋体" w:eastAsia="新宋体" w:cs="新宋体"/>
                <w:bCs/>
                <w:color w:val="000000"/>
                <w:kern w:val="0"/>
                <w:szCs w:val="21"/>
                <w:lang w:val="en-US" w:eastAsia="zh-CN"/>
              </w:rPr>
              <w:t>5</w:t>
            </w:r>
            <w:r>
              <w:rPr>
                <w:rFonts w:hint="eastAsia" w:ascii="新宋体" w:hAnsi="新宋体" w:eastAsia="新宋体" w:cs="新宋体"/>
                <w:bCs/>
                <w:color w:val="000000"/>
                <w:kern w:val="0"/>
                <w:szCs w:val="21"/>
              </w:rPr>
              <w:t>分）</w:t>
            </w:r>
          </w:p>
        </w:tc>
        <w:tc>
          <w:tcPr>
            <w:tcW w:w="3926" w:type="pct"/>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包括</w:t>
            </w:r>
            <w:r>
              <w:rPr>
                <w:rFonts w:hint="eastAsia" w:ascii="新宋体" w:hAnsi="新宋体" w:eastAsia="新宋体" w:cs="新宋体"/>
                <w:kern w:val="0"/>
                <w:sz w:val="21"/>
                <w:szCs w:val="21"/>
                <w:lang w:eastAsia="zh-CN"/>
              </w:rPr>
              <w:t>但不限于</w:t>
            </w:r>
            <w:r>
              <w:rPr>
                <w:rFonts w:hint="eastAsia" w:ascii="新宋体" w:hAnsi="新宋体" w:eastAsia="新宋体" w:cs="新宋体"/>
                <w:kern w:val="0"/>
                <w:sz w:val="21"/>
                <w:szCs w:val="21"/>
              </w:rPr>
              <w:t>热线服务规范、用语规范、应答流程规范、质检规范、知识库管理规范等。根据</w:t>
            </w:r>
            <w:r>
              <w:rPr>
                <w:rFonts w:hint="eastAsia" w:ascii="新宋体" w:hAnsi="新宋体" w:eastAsia="新宋体" w:cs="新宋体"/>
                <w:kern w:val="0"/>
                <w:sz w:val="21"/>
                <w:szCs w:val="21"/>
                <w:lang w:eastAsia="zh-CN"/>
              </w:rPr>
              <w:t>参选</w:t>
            </w:r>
            <w:r>
              <w:rPr>
                <w:rFonts w:hint="eastAsia" w:ascii="新宋体" w:hAnsi="新宋体" w:eastAsia="新宋体" w:cs="新宋体"/>
                <w:kern w:val="0"/>
                <w:sz w:val="21"/>
                <w:szCs w:val="21"/>
              </w:rPr>
              <w:t>人制定的工作规范综合比较打分。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工作规范全面且适用于本项目得</w:t>
            </w:r>
            <w:r>
              <w:rPr>
                <w:rFonts w:hint="eastAsia" w:ascii="新宋体" w:hAnsi="新宋体" w:eastAsia="新宋体" w:cs="新宋体"/>
                <w:kern w:val="0"/>
                <w:sz w:val="21"/>
                <w:szCs w:val="21"/>
                <w:lang w:val="en-US" w:eastAsia="zh-CN"/>
              </w:rPr>
              <w:t>15</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工作规范合理可行得</w:t>
            </w:r>
            <w:r>
              <w:rPr>
                <w:rFonts w:hint="eastAsia" w:ascii="新宋体" w:hAnsi="新宋体" w:eastAsia="新宋体" w:cs="新宋体"/>
                <w:kern w:val="0"/>
                <w:sz w:val="21"/>
                <w:szCs w:val="21"/>
                <w:lang w:val="en-US" w:eastAsia="zh-CN"/>
              </w:rPr>
              <w:t>10</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工作规范内容不全得</w:t>
            </w:r>
            <w:r>
              <w:rPr>
                <w:rFonts w:hint="eastAsia" w:ascii="新宋体" w:hAnsi="新宋体" w:eastAsia="新宋体" w:cs="新宋体"/>
                <w:kern w:val="0"/>
                <w:sz w:val="21"/>
                <w:szCs w:val="21"/>
                <w:lang w:val="en-US" w:eastAsia="zh-CN"/>
              </w:rPr>
              <w:t>5</w:t>
            </w:r>
            <w:r>
              <w:rPr>
                <w:rFonts w:hint="eastAsia" w:ascii="新宋体" w:hAnsi="新宋体" w:eastAsia="新宋体" w:cs="新宋体"/>
                <w:kern w:val="0"/>
                <w:sz w:val="21"/>
                <w:szCs w:val="21"/>
              </w:rPr>
              <w:t>分；</w:t>
            </w:r>
          </w:p>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sz w:val="21"/>
                <w:szCs w:val="21"/>
              </w:rPr>
            </w:pPr>
            <w:r>
              <w:rPr>
                <w:rFonts w:hint="eastAsia" w:ascii="新宋体" w:hAnsi="新宋体" w:eastAsia="新宋体" w:cs="新宋体"/>
                <w:kern w:val="0"/>
                <w:sz w:val="21"/>
                <w:szCs w:val="21"/>
              </w:rPr>
              <w:t>无工作规范不得分。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1"/>
                <w:szCs w:val="21"/>
                <w:lang w:val="en-US" w:eastAsia="zh-CN"/>
              </w:rPr>
            </w:pPr>
            <w:r>
              <w:rPr>
                <w:rFonts w:hint="eastAsia" w:ascii="新宋体" w:hAnsi="新宋体" w:eastAsia="新宋体" w:cs="新宋体"/>
                <w:bCs/>
                <w:color w:val="000000"/>
                <w:kern w:val="1"/>
                <w:szCs w:val="21"/>
                <w:lang w:val="en-US" w:eastAsia="zh-CN"/>
              </w:rPr>
              <w:t>5</w:t>
            </w:r>
          </w:p>
        </w:tc>
        <w:tc>
          <w:tcPr>
            <w:tcW w:w="69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0"/>
                <w:szCs w:val="21"/>
              </w:rPr>
            </w:pPr>
            <w:r>
              <w:rPr>
                <w:rFonts w:hint="eastAsia" w:ascii="新宋体" w:hAnsi="新宋体" w:eastAsia="新宋体" w:cs="新宋体"/>
                <w:bCs/>
                <w:color w:val="000000"/>
                <w:kern w:val="0"/>
                <w:szCs w:val="21"/>
              </w:rPr>
              <w:t>应急保障方案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0"/>
                <w:szCs w:val="21"/>
              </w:rPr>
            </w:pPr>
            <w:r>
              <w:rPr>
                <w:rFonts w:hint="eastAsia" w:ascii="新宋体" w:hAnsi="新宋体" w:eastAsia="新宋体" w:cs="新宋体"/>
                <w:bCs/>
                <w:color w:val="000000"/>
                <w:kern w:val="0"/>
                <w:szCs w:val="21"/>
              </w:rPr>
              <w:t>（</w:t>
            </w:r>
            <w:r>
              <w:rPr>
                <w:rFonts w:hint="eastAsia" w:ascii="新宋体" w:hAnsi="新宋体" w:eastAsia="新宋体" w:cs="新宋体"/>
                <w:bCs/>
                <w:color w:val="000000"/>
                <w:kern w:val="0"/>
                <w:szCs w:val="21"/>
                <w:lang w:val="en-US" w:eastAsia="zh-CN"/>
              </w:rPr>
              <w:t>15</w:t>
            </w:r>
            <w:r>
              <w:rPr>
                <w:rFonts w:hint="eastAsia" w:ascii="新宋体" w:hAnsi="新宋体" w:eastAsia="新宋体" w:cs="新宋体"/>
                <w:bCs/>
                <w:color w:val="000000"/>
                <w:kern w:val="0"/>
                <w:szCs w:val="21"/>
              </w:rPr>
              <w:t>分）</w:t>
            </w:r>
          </w:p>
        </w:tc>
        <w:tc>
          <w:tcPr>
            <w:tcW w:w="392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lang w:eastAsia="zh-CN"/>
              </w:rPr>
              <w:t>参选</w:t>
            </w:r>
            <w:r>
              <w:rPr>
                <w:rFonts w:hint="eastAsia" w:ascii="新宋体" w:hAnsi="新宋体" w:eastAsia="新宋体" w:cs="新宋体"/>
                <w:szCs w:val="21"/>
              </w:rPr>
              <w:t>人能够结合热线运行情况制定话务服务应急保障措施，制定合理有效的应急保障方案，建立有效的应急联动机制，确保再话务高峰期及时响应来电市民的咨询需求。根据</w:t>
            </w:r>
            <w:r>
              <w:rPr>
                <w:rFonts w:hint="eastAsia" w:ascii="新宋体" w:hAnsi="新宋体" w:eastAsia="新宋体" w:cs="新宋体"/>
                <w:szCs w:val="21"/>
                <w:lang w:eastAsia="zh-CN"/>
              </w:rPr>
              <w:t>参选</w:t>
            </w:r>
            <w:r>
              <w:rPr>
                <w:rFonts w:hint="eastAsia" w:ascii="新宋体" w:hAnsi="新宋体" w:eastAsia="新宋体" w:cs="新宋体"/>
                <w:szCs w:val="21"/>
              </w:rPr>
              <w:t>人所提供的应急保障方案的针对性、完整性、合理性、可行性进行评分。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应急保障方案全面且试用于本项目得</w:t>
            </w:r>
            <w:r>
              <w:rPr>
                <w:rFonts w:hint="eastAsia" w:ascii="新宋体" w:hAnsi="新宋体" w:eastAsia="新宋体" w:cs="新宋体"/>
                <w:szCs w:val="21"/>
                <w:lang w:val="en-US" w:eastAsia="zh-CN"/>
              </w:rPr>
              <w:t>15</w:t>
            </w:r>
            <w:r>
              <w:rPr>
                <w:rFonts w:hint="eastAsia" w:ascii="新宋体" w:hAnsi="新宋体" w:eastAsia="新宋体" w:cs="新宋体"/>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应急保障方案合理可行得</w:t>
            </w:r>
            <w:r>
              <w:rPr>
                <w:rFonts w:hint="eastAsia" w:ascii="新宋体" w:hAnsi="新宋体" w:eastAsia="新宋体" w:cs="新宋体"/>
                <w:szCs w:val="21"/>
                <w:lang w:val="en-US" w:eastAsia="zh-CN"/>
              </w:rPr>
              <w:t>10</w:t>
            </w:r>
            <w:r>
              <w:rPr>
                <w:rFonts w:hint="eastAsia" w:ascii="新宋体" w:hAnsi="新宋体" w:eastAsia="新宋体" w:cs="新宋体"/>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应急保障方案内容不全得</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无应急保障方案不得分。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1"/>
                <w:szCs w:val="21"/>
                <w:lang w:val="en-US" w:eastAsia="zh-CN"/>
              </w:rPr>
            </w:pPr>
            <w:r>
              <w:rPr>
                <w:rFonts w:hint="eastAsia" w:ascii="新宋体" w:hAnsi="新宋体" w:eastAsia="新宋体" w:cs="新宋体"/>
                <w:bCs/>
                <w:color w:val="000000"/>
                <w:kern w:val="1"/>
                <w:szCs w:val="21"/>
                <w:lang w:val="en-US" w:eastAsia="zh-CN"/>
              </w:rPr>
              <w:t>6</w:t>
            </w:r>
          </w:p>
        </w:tc>
        <w:tc>
          <w:tcPr>
            <w:tcW w:w="69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0"/>
                <w:szCs w:val="21"/>
              </w:rPr>
            </w:pPr>
            <w:r>
              <w:rPr>
                <w:rFonts w:hint="eastAsia" w:ascii="新宋体" w:hAnsi="新宋体" w:eastAsia="新宋体" w:cs="新宋体"/>
                <w:bCs/>
                <w:color w:val="000000"/>
                <w:kern w:val="0"/>
                <w:szCs w:val="21"/>
              </w:rPr>
              <w:t>保密制度（</w:t>
            </w:r>
            <w:r>
              <w:rPr>
                <w:rFonts w:hint="eastAsia" w:ascii="新宋体" w:hAnsi="新宋体" w:eastAsia="新宋体" w:cs="新宋体"/>
                <w:bCs/>
                <w:color w:val="000000"/>
                <w:kern w:val="0"/>
                <w:szCs w:val="21"/>
                <w:lang w:val="en-US" w:eastAsia="zh-CN"/>
              </w:rPr>
              <w:t>10</w:t>
            </w:r>
            <w:r>
              <w:rPr>
                <w:rFonts w:hint="eastAsia" w:ascii="新宋体" w:hAnsi="新宋体" w:eastAsia="新宋体" w:cs="新宋体"/>
                <w:bCs/>
                <w:color w:val="000000"/>
                <w:kern w:val="0"/>
                <w:szCs w:val="21"/>
              </w:rPr>
              <w:t>分）</w:t>
            </w:r>
          </w:p>
        </w:tc>
        <w:tc>
          <w:tcPr>
            <w:tcW w:w="392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根据本项目实际情况，</w:t>
            </w:r>
            <w:r>
              <w:rPr>
                <w:rFonts w:hint="eastAsia" w:ascii="新宋体" w:hAnsi="新宋体" w:eastAsia="新宋体" w:cs="新宋体"/>
                <w:szCs w:val="21"/>
                <w:lang w:eastAsia="zh-CN"/>
              </w:rPr>
              <w:t>参选</w:t>
            </w:r>
            <w:r>
              <w:rPr>
                <w:rFonts w:hint="eastAsia" w:ascii="新宋体" w:hAnsi="新宋体" w:eastAsia="新宋体" w:cs="新宋体"/>
                <w:szCs w:val="21"/>
              </w:rPr>
              <w:t>人应有严格的保密制度和执行措施。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保密制度全面且适用于本项目得</w:t>
            </w:r>
            <w:r>
              <w:rPr>
                <w:rFonts w:hint="eastAsia" w:ascii="新宋体" w:hAnsi="新宋体" w:eastAsia="新宋体" w:cs="新宋体"/>
                <w:szCs w:val="21"/>
                <w:lang w:val="en-US" w:eastAsia="zh-CN"/>
              </w:rPr>
              <w:t>10</w:t>
            </w:r>
            <w:r>
              <w:rPr>
                <w:rFonts w:hint="eastAsia" w:ascii="新宋体" w:hAnsi="新宋体" w:eastAsia="新宋体" w:cs="新宋体"/>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保密制度合理可行得</w:t>
            </w:r>
            <w:r>
              <w:rPr>
                <w:rFonts w:hint="eastAsia" w:ascii="新宋体" w:hAnsi="新宋体" w:eastAsia="新宋体" w:cs="新宋体"/>
                <w:szCs w:val="21"/>
                <w:lang w:val="en-US" w:eastAsia="zh-CN"/>
              </w:rPr>
              <w:t>7</w:t>
            </w:r>
            <w:r>
              <w:rPr>
                <w:rFonts w:hint="eastAsia" w:ascii="新宋体" w:hAnsi="新宋体" w:eastAsia="新宋体" w:cs="新宋体"/>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保密制度不全得</w:t>
            </w:r>
            <w:r>
              <w:rPr>
                <w:rFonts w:hint="eastAsia" w:ascii="新宋体" w:hAnsi="新宋体" w:eastAsia="新宋体" w:cs="新宋体"/>
                <w:szCs w:val="21"/>
                <w:lang w:val="en-US" w:eastAsia="zh-CN"/>
              </w:rPr>
              <w:t>4</w:t>
            </w:r>
            <w:r>
              <w:rPr>
                <w:rFonts w:hint="eastAsia" w:ascii="新宋体" w:hAnsi="新宋体" w:eastAsia="新宋体" w:cs="新宋体"/>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无保密制度不得分。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1"/>
                <w:szCs w:val="21"/>
                <w:lang w:val="en-US" w:eastAsia="zh-CN"/>
              </w:rPr>
            </w:pPr>
            <w:r>
              <w:rPr>
                <w:rFonts w:hint="eastAsia" w:ascii="新宋体" w:hAnsi="新宋体" w:eastAsia="新宋体" w:cs="新宋体"/>
                <w:bCs/>
                <w:color w:val="000000"/>
                <w:kern w:val="1"/>
                <w:szCs w:val="21"/>
                <w:lang w:val="en-US" w:eastAsia="zh-CN"/>
              </w:rPr>
              <w:t>7</w:t>
            </w:r>
          </w:p>
        </w:tc>
        <w:tc>
          <w:tcPr>
            <w:tcW w:w="69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0"/>
                <w:szCs w:val="21"/>
              </w:rPr>
            </w:pPr>
            <w:r>
              <w:rPr>
                <w:rFonts w:hint="eastAsia" w:ascii="新宋体" w:hAnsi="新宋体" w:eastAsia="新宋体" w:cs="新宋体"/>
                <w:bCs/>
                <w:color w:val="000000"/>
                <w:kern w:val="0"/>
                <w:szCs w:val="21"/>
              </w:rPr>
              <w:t>人员培训方案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Cs/>
                <w:color w:val="000000"/>
                <w:kern w:val="0"/>
                <w:szCs w:val="21"/>
              </w:rPr>
            </w:pPr>
            <w:r>
              <w:rPr>
                <w:rFonts w:hint="eastAsia" w:ascii="新宋体" w:hAnsi="新宋体" w:eastAsia="新宋体" w:cs="新宋体"/>
                <w:bCs/>
                <w:color w:val="000000"/>
                <w:kern w:val="0"/>
                <w:szCs w:val="21"/>
              </w:rPr>
              <w:t>（10分）</w:t>
            </w:r>
          </w:p>
        </w:tc>
        <w:tc>
          <w:tcPr>
            <w:tcW w:w="392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lang w:eastAsia="zh-CN"/>
              </w:rPr>
              <w:t>参选</w:t>
            </w:r>
            <w:r>
              <w:rPr>
                <w:rFonts w:hint="eastAsia" w:ascii="新宋体" w:hAnsi="新宋体" w:eastAsia="新宋体" w:cs="新宋体"/>
                <w:szCs w:val="21"/>
              </w:rPr>
              <w:t>人针对本项目实际情况制定全面的培训方案、培训安排要覆盖全面，具有丰富的知识储备。根据方案综合比较打分。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方案全面、适用性强得10分；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人员培训方案合理可行得7分；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人员培训内容不全得</w:t>
            </w:r>
            <w:r>
              <w:rPr>
                <w:rFonts w:hint="eastAsia" w:ascii="新宋体" w:hAnsi="新宋体" w:eastAsia="新宋体" w:cs="新宋体"/>
                <w:szCs w:val="21"/>
                <w:lang w:val="en-US" w:eastAsia="zh-CN"/>
              </w:rPr>
              <w:t>4</w:t>
            </w:r>
            <w:r>
              <w:rPr>
                <w:rFonts w:hint="eastAsia" w:ascii="新宋体" w:hAnsi="新宋体" w:eastAsia="新宋体" w:cs="新宋体"/>
                <w:szCs w:val="21"/>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szCs w:val="21"/>
              </w:rPr>
            </w:pPr>
            <w:r>
              <w:rPr>
                <w:rFonts w:hint="eastAsia" w:ascii="新宋体" w:hAnsi="新宋体" w:eastAsia="新宋体" w:cs="新宋体"/>
                <w:szCs w:val="21"/>
              </w:rPr>
              <w:t>无人员培训方案不得分。</w:t>
            </w:r>
          </w:p>
        </w:tc>
      </w:tr>
    </w:tbl>
    <w:p>
      <w:pPr>
        <w:spacing w:line="360" w:lineRule="auto"/>
        <w:ind w:firstLine="420" w:firstLineChars="200"/>
        <w:rPr>
          <w:rFonts w:hint="eastAsia" w:ascii="新宋体" w:hAnsi="新宋体" w:eastAsia="新宋体" w:cs="新宋体"/>
          <w:szCs w:val="21"/>
        </w:rPr>
      </w:pPr>
    </w:p>
    <w:p>
      <w:pPr>
        <w:pStyle w:val="6"/>
        <w:numPr>
          <w:ilvl w:val="0"/>
          <w:numId w:val="0"/>
        </w:numPr>
        <w:spacing w:line="360" w:lineRule="auto"/>
        <w:jc w:val="center"/>
        <w:outlineLvl w:val="0"/>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br w:type="page"/>
      </w:r>
      <w:bookmarkStart w:id="22" w:name="_Toc24717"/>
    </w:p>
    <w:p>
      <w:pPr>
        <w:pStyle w:val="6"/>
        <w:numPr>
          <w:ilvl w:val="0"/>
          <w:numId w:val="0"/>
        </w:numPr>
        <w:spacing w:line="360" w:lineRule="auto"/>
        <w:jc w:val="center"/>
        <w:outlineLvl w:val="0"/>
        <w:rPr>
          <w:rFonts w:ascii="仿宋_GB2312" w:hAnsi="仿宋" w:eastAsia="仿宋_GB2312" w:cs="宋体"/>
          <w:color w:val="000000"/>
          <w:kern w:val="0"/>
          <w:sz w:val="32"/>
          <w:szCs w:val="32"/>
        </w:rPr>
      </w:pPr>
      <w:bookmarkStart w:id="48" w:name="_GoBack"/>
      <w:bookmarkEnd w:id="48"/>
    </w:p>
    <w:p>
      <w:pPr>
        <w:pStyle w:val="6"/>
        <w:numPr>
          <w:ilvl w:val="0"/>
          <w:numId w:val="0"/>
        </w:numPr>
        <w:spacing w:line="360" w:lineRule="auto"/>
        <w:jc w:val="center"/>
        <w:outlineLvl w:val="0"/>
        <w:rPr>
          <w:rFonts w:hint="eastAsia" w:ascii="Arial" w:hAnsi="Arial"/>
          <w:b/>
          <w:kern w:val="28"/>
          <w:sz w:val="32"/>
          <w:szCs w:val="32"/>
        </w:rPr>
      </w:pPr>
      <w:r>
        <w:rPr>
          <w:rFonts w:hint="eastAsia" w:ascii="Arial" w:hAnsi="Arial"/>
          <w:b/>
          <w:kern w:val="28"/>
          <w:sz w:val="32"/>
          <w:szCs w:val="32"/>
          <w:lang w:eastAsia="zh-CN"/>
        </w:rPr>
        <w:t>第五章</w:t>
      </w:r>
      <w:r>
        <w:rPr>
          <w:rFonts w:hint="eastAsia" w:ascii="Arial" w:hAnsi="Arial"/>
          <w:b/>
          <w:kern w:val="28"/>
          <w:sz w:val="32"/>
          <w:szCs w:val="32"/>
          <w:lang w:val="en-US" w:eastAsia="zh-CN"/>
        </w:rPr>
        <w:t xml:space="preserve"> </w:t>
      </w:r>
      <w:r>
        <w:rPr>
          <w:rFonts w:hint="eastAsia" w:ascii="Arial" w:hAnsi="Arial"/>
          <w:b/>
          <w:kern w:val="28"/>
          <w:sz w:val="32"/>
          <w:szCs w:val="32"/>
          <w:lang w:eastAsia="zh-CN"/>
        </w:rPr>
        <w:t>参选</w:t>
      </w:r>
      <w:r>
        <w:rPr>
          <w:rFonts w:hint="eastAsia" w:ascii="Arial" w:hAnsi="Arial"/>
          <w:b/>
          <w:kern w:val="28"/>
          <w:sz w:val="32"/>
          <w:szCs w:val="32"/>
        </w:rPr>
        <w:t>文件格式</w:t>
      </w:r>
      <w:bookmarkEnd w:id="22"/>
    </w:p>
    <w:p>
      <w:pPr>
        <w:pStyle w:val="6"/>
        <w:spacing w:line="360" w:lineRule="auto"/>
        <w:ind w:firstLine="0" w:firstLineChars="0"/>
        <w:jc w:val="center"/>
        <w:rPr>
          <w:rFonts w:hint="eastAsia" w:ascii="Arial" w:hAnsi="Arial" w:eastAsia="黑体"/>
          <w:b/>
          <w:bCs/>
          <w:sz w:val="32"/>
          <w:szCs w:val="32"/>
        </w:rPr>
      </w:pPr>
    </w:p>
    <w:p>
      <w:pPr>
        <w:pStyle w:val="6"/>
        <w:spacing w:line="360" w:lineRule="auto"/>
        <w:ind w:firstLine="0" w:firstLineChars="0"/>
        <w:jc w:val="center"/>
        <w:rPr>
          <w:rFonts w:hint="eastAsia" w:ascii="Arial" w:hAnsi="Arial" w:eastAsia="黑体"/>
          <w:b/>
          <w:bCs/>
          <w:sz w:val="32"/>
          <w:szCs w:val="32"/>
        </w:rPr>
      </w:pPr>
    </w:p>
    <w:p>
      <w:pPr>
        <w:pStyle w:val="6"/>
        <w:spacing w:line="360" w:lineRule="auto"/>
        <w:ind w:firstLine="0" w:firstLineChars="0"/>
        <w:jc w:val="center"/>
        <w:rPr>
          <w:rFonts w:hint="eastAsia" w:ascii="Arial" w:hAnsi="Arial" w:eastAsia="黑体"/>
          <w:b/>
          <w:bCs/>
          <w:sz w:val="32"/>
          <w:szCs w:val="32"/>
        </w:rPr>
      </w:pPr>
    </w:p>
    <w:p>
      <w:pPr>
        <w:pStyle w:val="6"/>
        <w:spacing w:line="360" w:lineRule="auto"/>
        <w:ind w:firstLine="0" w:firstLineChars="0"/>
        <w:jc w:val="center"/>
        <w:rPr>
          <w:rFonts w:hint="eastAsia" w:ascii="Arial" w:hAnsi="Arial" w:eastAsia="黑体"/>
          <w:b/>
          <w:bCs/>
          <w:sz w:val="52"/>
          <w:szCs w:val="52"/>
        </w:rPr>
      </w:pPr>
    </w:p>
    <w:p>
      <w:pPr>
        <w:pStyle w:val="6"/>
        <w:spacing w:line="360" w:lineRule="auto"/>
        <w:ind w:firstLine="0" w:firstLineChars="0"/>
        <w:jc w:val="center"/>
        <w:outlineLvl w:val="0"/>
        <w:rPr>
          <w:rFonts w:hint="eastAsia" w:ascii="Arial" w:hAnsi="Arial" w:eastAsia="黑体"/>
          <w:b/>
          <w:bCs/>
          <w:sz w:val="48"/>
          <w:szCs w:val="48"/>
          <w:u w:val="single"/>
        </w:rPr>
      </w:pPr>
      <w:bookmarkStart w:id="23" w:name="_Toc5888"/>
      <w:bookmarkStart w:id="24" w:name="_Toc17649"/>
      <w:bookmarkStart w:id="25" w:name="_Toc18293"/>
      <w:bookmarkStart w:id="26" w:name="_Toc20825"/>
      <w:bookmarkStart w:id="27" w:name="_Toc15634"/>
      <w:r>
        <w:rPr>
          <w:rFonts w:hint="eastAsia" w:ascii="Arial" w:hAnsi="Arial" w:eastAsia="黑体"/>
          <w:b/>
          <w:bCs/>
          <w:sz w:val="48"/>
          <w:szCs w:val="48"/>
          <w:u w:val="single"/>
        </w:rPr>
        <w:t>（项目名称）</w:t>
      </w:r>
      <w:bookmarkEnd w:id="23"/>
      <w:bookmarkEnd w:id="24"/>
      <w:bookmarkEnd w:id="25"/>
      <w:bookmarkEnd w:id="26"/>
      <w:bookmarkEnd w:id="27"/>
    </w:p>
    <w:p>
      <w:pPr>
        <w:pStyle w:val="6"/>
        <w:spacing w:line="360" w:lineRule="auto"/>
        <w:ind w:firstLine="0" w:firstLineChars="0"/>
        <w:jc w:val="center"/>
        <w:rPr>
          <w:rFonts w:hint="eastAsia" w:ascii="Arial" w:hAnsi="Arial" w:eastAsia="黑体"/>
          <w:b/>
          <w:bCs/>
          <w:sz w:val="32"/>
          <w:szCs w:val="32"/>
        </w:rPr>
      </w:pPr>
    </w:p>
    <w:p>
      <w:pPr>
        <w:pStyle w:val="6"/>
        <w:spacing w:line="360" w:lineRule="auto"/>
        <w:ind w:firstLine="0" w:firstLineChars="0"/>
        <w:jc w:val="center"/>
        <w:rPr>
          <w:rFonts w:hint="eastAsia" w:ascii="Arial" w:hAnsi="Arial" w:eastAsia="黑体"/>
          <w:b/>
          <w:bCs/>
          <w:sz w:val="32"/>
          <w:szCs w:val="32"/>
        </w:rPr>
      </w:pPr>
    </w:p>
    <w:p>
      <w:pPr>
        <w:pStyle w:val="6"/>
        <w:spacing w:line="360" w:lineRule="auto"/>
        <w:ind w:firstLine="0" w:firstLineChars="0"/>
        <w:jc w:val="center"/>
        <w:rPr>
          <w:rFonts w:hint="eastAsia" w:ascii="Arial" w:hAnsi="Arial" w:eastAsia="黑体"/>
          <w:b/>
          <w:bCs/>
          <w:sz w:val="32"/>
          <w:szCs w:val="32"/>
        </w:rPr>
      </w:pPr>
    </w:p>
    <w:p>
      <w:pPr>
        <w:pStyle w:val="6"/>
        <w:spacing w:before="312" w:beforeLines="100" w:after="312" w:afterLines="100" w:line="360" w:lineRule="auto"/>
        <w:ind w:firstLine="0" w:firstLineChars="0"/>
        <w:jc w:val="center"/>
        <w:outlineLvl w:val="0"/>
        <w:rPr>
          <w:rFonts w:hint="eastAsia" w:ascii="Arial" w:hAnsi="Arial" w:eastAsia="黑体"/>
          <w:b/>
          <w:bCs/>
          <w:kern w:val="8"/>
          <w:sz w:val="72"/>
          <w:szCs w:val="72"/>
        </w:rPr>
      </w:pPr>
      <w:bookmarkStart w:id="28" w:name="_Toc15560"/>
      <w:bookmarkStart w:id="29" w:name="_Toc12411"/>
      <w:bookmarkStart w:id="30" w:name="_Toc13513"/>
      <w:bookmarkStart w:id="31" w:name="_Toc4179"/>
      <w:bookmarkStart w:id="32" w:name="_Toc6166"/>
      <w:r>
        <w:rPr>
          <w:rFonts w:hint="eastAsia" w:ascii="Arial" w:hAnsi="Arial" w:eastAsia="黑体"/>
          <w:b/>
          <w:bCs/>
          <w:kern w:val="8"/>
          <w:sz w:val="72"/>
          <w:szCs w:val="72"/>
          <w:lang w:eastAsia="zh-CN"/>
        </w:rPr>
        <w:t>参选</w:t>
      </w:r>
      <w:r>
        <w:rPr>
          <w:rFonts w:hint="eastAsia" w:ascii="Arial" w:hAnsi="Arial" w:eastAsia="黑体"/>
          <w:b/>
          <w:bCs/>
          <w:kern w:val="8"/>
          <w:sz w:val="72"/>
          <w:szCs w:val="72"/>
        </w:rPr>
        <w:t>响应文件</w:t>
      </w:r>
      <w:bookmarkEnd w:id="28"/>
      <w:bookmarkEnd w:id="29"/>
      <w:bookmarkEnd w:id="30"/>
      <w:bookmarkEnd w:id="31"/>
      <w:bookmarkEnd w:id="32"/>
    </w:p>
    <w:p>
      <w:pPr>
        <w:pStyle w:val="6"/>
        <w:spacing w:line="360" w:lineRule="auto"/>
        <w:ind w:firstLine="0" w:firstLineChars="0"/>
        <w:rPr>
          <w:rFonts w:ascii="Arial" w:hAnsi="Arial" w:eastAsia="黑体"/>
          <w:b/>
          <w:bCs/>
          <w:sz w:val="32"/>
          <w:szCs w:val="32"/>
        </w:rPr>
      </w:pPr>
    </w:p>
    <w:p>
      <w:pPr>
        <w:pStyle w:val="6"/>
        <w:spacing w:line="360" w:lineRule="auto"/>
        <w:ind w:firstLine="0" w:firstLineChars="0"/>
        <w:jc w:val="center"/>
        <w:rPr>
          <w:rFonts w:hint="eastAsia" w:ascii="Arial" w:hAnsi="Arial" w:eastAsia="黑体"/>
          <w:b/>
          <w:bCs/>
          <w:sz w:val="30"/>
          <w:szCs w:val="30"/>
          <w:u w:val="single"/>
        </w:rPr>
      </w:pPr>
    </w:p>
    <w:p>
      <w:pPr>
        <w:pStyle w:val="6"/>
        <w:spacing w:line="360" w:lineRule="auto"/>
        <w:ind w:firstLine="0" w:firstLineChars="0"/>
        <w:jc w:val="both"/>
        <w:rPr>
          <w:rFonts w:hint="eastAsia" w:ascii="Arial" w:hAnsi="Arial" w:eastAsia="黑体"/>
          <w:b/>
          <w:bCs/>
          <w:sz w:val="30"/>
          <w:szCs w:val="30"/>
          <w:u w:val="single"/>
        </w:rPr>
      </w:pPr>
    </w:p>
    <w:p>
      <w:pPr>
        <w:pStyle w:val="6"/>
        <w:spacing w:line="360" w:lineRule="auto"/>
        <w:ind w:firstLine="0" w:firstLineChars="0"/>
        <w:jc w:val="both"/>
        <w:rPr>
          <w:rFonts w:hint="eastAsia" w:ascii="Arial" w:hAnsi="Arial" w:eastAsia="黑体"/>
          <w:b/>
          <w:bCs/>
          <w:sz w:val="30"/>
          <w:szCs w:val="30"/>
          <w:u w:val="single"/>
        </w:rPr>
      </w:pPr>
    </w:p>
    <w:p>
      <w:pPr>
        <w:pStyle w:val="6"/>
        <w:spacing w:line="360" w:lineRule="auto"/>
        <w:ind w:firstLine="0" w:firstLineChars="0"/>
        <w:jc w:val="both"/>
        <w:rPr>
          <w:rFonts w:hint="eastAsia" w:ascii="Arial" w:hAnsi="Arial" w:eastAsia="黑体"/>
          <w:b/>
          <w:bCs/>
          <w:sz w:val="30"/>
          <w:szCs w:val="30"/>
          <w:u w:val="single"/>
        </w:rPr>
      </w:pPr>
    </w:p>
    <w:p>
      <w:pPr>
        <w:pStyle w:val="6"/>
        <w:spacing w:line="360" w:lineRule="auto"/>
        <w:ind w:firstLine="0" w:firstLineChars="0"/>
        <w:jc w:val="both"/>
        <w:rPr>
          <w:rFonts w:hint="eastAsia" w:ascii="Arial" w:hAnsi="Arial" w:eastAsia="黑体"/>
          <w:b/>
          <w:bCs/>
          <w:sz w:val="30"/>
          <w:szCs w:val="30"/>
          <w:u w:val="single"/>
        </w:rPr>
      </w:pPr>
    </w:p>
    <w:p>
      <w:pPr>
        <w:pStyle w:val="6"/>
        <w:spacing w:line="600" w:lineRule="auto"/>
        <w:ind w:firstLine="1205" w:firstLineChars="400"/>
        <w:jc w:val="left"/>
        <w:outlineLvl w:val="0"/>
        <w:rPr>
          <w:rFonts w:hint="eastAsia" w:ascii="Arial" w:hAnsi="Arial" w:eastAsia="黑体"/>
          <w:b/>
          <w:bCs/>
          <w:sz w:val="30"/>
          <w:szCs w:val="30"/>
          <w:u w:val="single"/>
        </w:rPr>
      </w:pPr>
      <w:bookmarkStart w:id="33" w:name="_Toc14597"/>
      <w:bookmarkStart w:id="34" w:name="_Toc13399"/>
      <w:bookmarkStart w:id="35" w:name="_Toc23331"/>
      <w:bookmarkStart w:id="36" w:name="_Toc14872"/>
      <w:bookmarkStart w:id="37" w:name="_Toc13530"/>
      <w:r>
        <w:rPr>
          <w:rFonts w:hint="eastAsia" w:ascii="Arial" w:hAnsi="Arial" w:eastAsia="黑体"/>
          <w:b/>
          <w:bCs/>
          <w:sz w:val="30"/>
          <w:szCs w:val="30"/>
          <w:lang w:eastAsia="zh-CN"/>
        </w:rPr>
        <w:t>参选</w:t>
      </w:r>
      <w:r>
        <w:rPr>
          <w:rFonts w:hint="eastAsia" w:ascii="Arial" w:hAnsi="Arial" w:eastAsia="黑体"/>
          <w:b/>
          <w:bCs/>
          <w:sz w:val="30"/>
          <w:szCs w:val="30"/>
        </w:rPr>
        <w:t>单位（盖章）：</w:t>
      </w:r>
      <w:r>
        <w:rPr>
          <w:rFonts w:hint="eastAsia" w:ascii="Arial" w:hAnsi="Arial" w:eastAsia="黑体"/>
          <w:b/>
          <w:bCs/>
          <w:sz w:val="30"/>
          <w:szCs w:val="30"/>
          <w:u w:val="single"/>
        </w:rPr>
        <w:t xml:space="preserve">     （单位名称）</w:t>
      </w:r>
      <w:bookmarkEnd w:id="33"/>
      <w:bookmarkEnd w:id="34"/>
      <w:bookmarkEnd w:id="35"/>
      <w:bookmarkEnd w:id="36"/>
      <w:bookmarkEnd w:id="37"/>
      <w:r>
        <w:rPr>
          <w:rFonts w:hint="eastAsia" w:ascii="Arial" w:hAnsi="Arial" w:eastAsia="黑体"/>
          <w:b/>
          <w:bCs/>
          <w:sz w:val="30"/>
          <w:szCs w:val="30"/>
          <w:u w:val="single"/>
        </w:rPr>
        <w:t xml:space="preserve">          </w:t>
      </w:r>
    </w:p>
    <w:p>
      <w:pPr>
        <w:pStyle w:val="6"/>
        <w:spacing w:line="600" w:lineRule="auto"/>
        <w:ind w:firstLine="1205" w:firstLineChars="400"/>
        <w:outlineLvl w:val="0"/>
        <w:rPr>
          <w:rFonts w:ascii="Arial" w:hAnsi="Arial" w:eastAsia="黑体"/>
          <w:b/>
          <w:bCs/>
          <w:sz w:val="30"/>
          <w:szCs w:val="30"/>
        </w:rPr>
      </w:pPr>
      <w:bookmarkStart w:id="38" w:name="_Toc86"/>
      <w:bookmarkStart w:id="39" w:name="_Toc20123"/>
      <w:bookmarkStart w:id="40" w:name="_Toc29900"/>
      <w:bookmarkStart w:id="41" w:name="_Toc25837"/>
      <w:bookmarkStart w:id="42" w:name="_Toc23734"/>
      <w:r>
        <w:rPr>
          <w:rFonts w:hint="eastAsia" w:ascii="Arial" w:hAnsi="Arial" w:eastAsia="黑体"/>
          <w:b/>
          <w:bCs/>
          <w:sz w:val="30"/>
          <w:szCs w:val="30"/>
        </w:rPr>
        <w:t>日   期：     年      月      日</w:t>
      </w:r>
      <w:bookmarkEnd w:id="38"/>
      <w:bookmarkEnd w:id="39"/>
      <w:bookmarkEnd w:id="40"/>
      <w:bookmarkEnd w:id="41"/>
      <w:bookmarkEnd w:id="42"/>
      <w:r>
        <w:rPr>
          <w:rFonts w:hint="eastAsia" w:ascii="Arial" w:hAnsi="Arial" w:eastAsia="黑体"/>
          <w:b/>
          <w:bCs/>
          <w:sz w:val="30"/>
          <w:szCs w:val="30"/>
        </w:rPr>
        <w:t xml:space="preserve"> </w:t>
      </w:r>
    </w:p>
    <w:p>
      <w:pPr>
        <w:pStyle w:val="6"/>
        <w:spacing w:line="360" w:lineRule="auto"/>
        <w:ind w:firstLine="0" w:firstLineChars="0"/>
        <w:jc w:val="both"/>
        <w:rPr>
          <w:rFonts w:hint="eastAsia" w:ascii="Arial" w:hAnsi="Arial" w:eastAsia="黑体"/>
          <w:b/>
          <w:bCs/>
          <w:sz w:val="30"/>
          <w:szCs w:val="30"/>
          <w:u w:val="single"/>
        </w:rPr>
      </w:pPr>
    </w:p>
    <w:p>
      <w:pPr>
        <w:pStyle w:val="6"/>
        <w:spacing w:line="360" w:lineRule="auto"/>
        <w:ind w:firstLine="0" w:firstLineChars="0"/>
        <w:jc w:val="both"/>
        <w:rPr>
          <w:rFonts w:hint="eastAsia" w:ascii="Arial" w:hAnsi="Arial" w:eastAsia="黑体"/>
          <w:b/>
          <w:bCs/>
          <w:sz w:val="30"/>
          <w:szCs w:val="30"/>
          <w:u w:val="single"/>
        </w:rPr>
      </w:pPr>
    </w:p>
    <w:p>
      <w:pPr>
        <w:spacing w:line="360" w:lineRule="auto"/>
        <w:jc w:val="center"/>
        <w:outlineLvl w:val="0"/>
        <w:rPr>
          <w:rFonts w:ascii="宋体" w:hAnsi="宋体"/>
          <w:b/>
          <w:bCs/>
          <w:sz w:val="36"/>
          <w:szCs w:val="36"/>
        </w:rPr>
      </w:pPr>
      <w:bookmarkStart w:id="43" w:name="_Toc2570"/>
      <w:bookmarkStart w:id="44" w:name="_Toc10912"/>
      <w:bookmarkStart w:id="45" w:name="_Toc10163"/>
      <w:bookmarkStart w:id="46" w:name="_Toc25270"/>
      <w:bookmarkStart w:id="47" w:name="_Toc12527"/>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bookmarkEnd w:id="43"/>
      <w:bookmarkEnd w:id="44"/>
      <w:bookmarkEnd w:id="45"/>
      <w:bookmarkEnd w:id="46"/>
      <w:bookmarkEnd w:id="47"/>
    </w:p>
    <w:p>
      <w:pPr>
        <w:spacing w:line="360" w:lineRule="auto"/>
        <w:jc w:val="center"/>
        <w:outlineLvl w:val="0"/>
        <w:rPr>
          <w:rFonts w:ascii="宋体" w:hAnsi="宋体"/>
          <w:b/>
          <w:bCs/>
          <w:sz w:val="36"/>
          <w:szCs w:val="36"/>
        </w:rPr>
      </w:pPr>
    </w:p>
    <w:p>
      <w:pPr>
        <w:pStyle w:val="6"/>
        <w:spacing w:line="480" w:lineRule="auto"/>
        <w:ind w:firstLine="480"/>
        <w:rPr>
          <w:rFonts w:hint="eastAsia"/>
          <w:b/>
          <w:bCs/>
          <w:sz w:val="24"/>
        </w:rPr>
      </w:pPr>
      <w:r>
        <w:rPr>
          <w:rFonts w:hint="eastAsia"/>
          <w:b/>
          <w:bCs/>
          <w:sz w:val="24"/>
        </w:rPr>
        <w:t>一、</w:t>
      </w:r>
      <w:r>
        <w:rPr>
          <w:rFonts w:hint="eastAsia"/>
          <w:b/>
          <w:bCs/>
          <w:sz w:val="24"/>
          <w:lang w:eastAsia="zh-CN"/>
        </w:rPr>
        <w:t>参</w:t>
      </w:r>
      <w:r>
        <w:rPr>
          <w:rFonts w:hint="eastAsia"/>
          <w:b/>
          <w:bCs/>
          <w:sz w:val="24"/>
        </w:rPr>
        <w:t>选报价函</w:t>
      </w:r>
    </w:p>
    <w:p>
      <w:pPr>
        <w:pStyle w:val="6"/>
        <w:spacing w:line="480" w:lineRule="auto"/>
        <w:ind w:firstLine="480"/>
        <w:rPr>
          <w:b/>
          <w:bCs/>
          <w:sz w:val="24"/>
        </w:rPr>
      </w:pPr>
      <w:r>
        <w:rPr>
          <w:rFonts w:hint="eastAsia"/>
          <w:b/>
          <w:bCs/>
          <w:sz w:val="24"/>
          <w:lang w:eastAsia="zh-CN"/>
        </w:rPr>
        <w:t>二</w:t>
      </w:r>
      <w:r>
        <w:rPr>
          <w:rFonts w:hint="eastAsia"/>
          <w:b/>
          <w:bCs/>
          <w:sz w:val="24"/>
        </w:rPr>
        <w:t>、</w:t>
      </w:r>
      <w:r>
        <w:rPr>
          <w:rFonts w:hint="eastAsia"/>
          <w:b/>
          <w:bCs/>
          <w:sz w:val="24"/>
          <w:lang w:eastAsia="zh-CN"/>
        </w:rPr>
        <w:t>参</w:t>
      </w:r>
      <w:r>
        <w:rPr>
          <w:rFonts w:hint="eastAsia"/>
          <w:b/>
          <w:bCs/>
          <w:sz w:val="24"/>
        </w:rPr>
        <w:t>选</w:t>
      </w:r>
      <w:r>
        <w:rPr>
          <w:b/>
          <w:bCs/>
          <w:sz w:val="24"/>
        </w:rPr>
        <w:t>单位基本情况表</w:t>
      </w:r>
    </w:p>
    <w:p>
      <w:pPr>
        <w:pStyle w:val="6"/>
        <w:spacing w:line="480" w:lineRule="auto"/>
        <w:ind w:firstLine="480"/>
        <w:rPr>
          <w:b/>
          <w:bCs/>
          <w:sz w:val="24"/>
        </w:rPr>
      </w:pPr>
      <w:r>
        <w:rPr>
          <w:rFonts w:hint="eastAsia"/>
          <w:b/>
          <w:bCs/>
          <w:sz w:val="24"/>
          <w:lang w:eastAsia="zh-CN"/>
        </w:rPr>
        <w:t>三</w:t>
      </w:r>
      <w:r>
        <w:rPr>
          <w:rFonts w:hint="eastAsia"/>
          <w:b/>
          <w:bCs/>
          <w:sz w:val="24"/>
        </w:rPr>
        <w:t>、项目负责人基本情况表</w:t>
      </w:r>
    </w:p>
    <w:p>
      <w:pPr>
        <w:pStyle w:val="6"/>
        <w:spacing w:line="480" w:lineRule="auto"/>
        <w:ind w:firstLine="480"/>
        <w:rPr>
          <w:rFonts w:hint="eastAsia"/>
          <w:b/>
          <w:bCs/>
          <w:sz w:val="24"/>
        </w:rPr>
      </w:pPr>
      <w:r>
        <w:rPr>
          <w:rFonts w:hint="eastAsia"/>
          <w:b/>
          <w:bCs/>
          <w:sz w:val="24"/>
          <w:lang w:eastAsia="zh-CN"/>
        </w:rPr>
        <w:t>四</w:t>
      </w:r>
      <w:r>
        <w:rPr>
          <w:rFonts w:hint="eastAsia"/>
          <w:b/>
          <w:bCs/>
          <w:sz w:val="24"/>
        </w:rPr>
        <w:t>、项目负责人业绩</w:t>
      </w:r>
    </w:p>
    <w:p>
      <w:pPr>
        <w:pStyle w:val="6"/>
        <w:spacing w:line="480" w:lineRule="auto"/>
        <w:ind w:firstLine="480"/>
        <w:rPr>
          <w:rFonts w:hint="eastAsia"/>
          <w:b/>
          <w:bCs/>
          <w:sz w:val="24"/>
        </w:rPr>
      </w:pPr>
      <w:r>
        <w:rPr>
          <w:rFonts w:hint="eastAsia"/>
          <w:b/>
          <w:bCs/>
          <w:sz w:val="24"/>
          <w:lang w:eastAsia="zh-CN"/>
        </w:rPr>
        <w:t>五</w:t>
      </w:r>
      <w:r>
        <w:rPr>
          <w:rFonts w:hint="eastAsia"/>
          <w:b/>
          <w:bCs/>
          <w:sz w:val="24"/>
        </w:rPr>
        <w:t>、项目实施方案</w:t>
      </w:r>
    </w:p>
    <w:p>
      <w:pPr>
        <w:pStyle w:val="6"/>
        <w:spacing w:line="480" w:lineRule="auto"/>
        <w:ind w:firstLine="480"/>
        <w:rPr>
          <w:b/>
          <w:bCs/>
          <w:sz w:val="24"/>
        </w:rPr>
      </w:pPr>
      <w:r>
        <w:rPr>
          <w:rFonts w:hint="eastAsia"/>
          <w:b/>
          <w:bCs/>
          <w:sz w:val="24"/>
          <w:lang w:eastAsia="zh-CN"/>
        </w:rPr>
        <w:t>六</w:t>
      </w:r>
      <w:r>
        <w:rPr>
          <w:rFonts w:hint="eastAsia"/>
          <w:b/>
          <w:bCs/>
          <w:sz w:val="24"/>
        </w:rPr>
        <w:t>、资格审查相关资料</w:t>
      </w:r>
    </w:p>
    <w:p>
      <w:pPr>
        <w:pStyle w:val="6"/>
        <w:spacing w:line="360" w:lineRule="auto"/>
        <w:ind w:firstLine="0" w:firstLineChars="0"/>
        <w:jc w:val="center"/>
        <w:rPr>
          <w:rFonts w:ascii="Arial" w:hAnsi="Arial" w:eastAsia="黑体"/>
          <w:b/>
          <w:bCs/>
          <w:sz w:val="32"/>
          <w:szCs w:val="32"/>
          <w:u w:val="single"/>
        </w:rPr>
      </w:pPr>
    </w:p>
    <w:p>
      <w:pPr>
        <w:pStyle w:val="6"/>
        <w:spacing w:line="360" w:lineRule="auto"/>
        <w:ind w:firstLine="0" w:firstLineChars="0"/>
        <w:jc w:val="center"/>
        <w:rPr>
          <w:rFonts w:ascii="Arial" w:hAnsi="Arial" w:eastAsia="黑体"/>
          <w:b/>
          <w:bCs/>
          <w:sz w:val="32"/>
          <w:szCs w:val="32"/>
          <w:u w:val="single"/>
        </w:rPr>
      </w:pPr>
    </w:p>
    <w:p>
      <w:pPr>
        <w:pStyle w:val="6"/>
        <w:spacing w:line="360" w:lineRule="auto"/>
        <w:ind w:firstLine="0" w:firstLineChars="0"/>
        <w:jc w:val="center"/>
        <w:rPr>
          <w:rFonts w:ascii="Arial" w:hAnsi="Arial" w:eastAsia="黑体"/>
          <w:b/>
          <w:bCs/>
          <w:sz w:val="32"/>
          <w:szCs w:val="32"/>
          <w:u w:val="single"/>
        </w:rPr>
      </w:pPr>
    </w:p>
    <w:p>
      <w:pPr>
        <w:pStyle w:val="6"/>
        <w:spacing w:line="360" w:lineRule="auto"/>
        <w:ind w:firstLine="0" w:firstLineChars="0"/>
        <w:jc w:val="center"/>
        <w:rPr>
          <w:rFonts w:ascii="Arial" w:hAnsi="Arial" w:eastAsia="黑体"/>
          <w:b/>
          <w:bCs/>
          <w:sz w:val="32"/>
          <w:szCs w:val="32"/>
          <w:u w:val="single"/>
        </w:rPr>
      </w:pPr>
    </w:p>
    <w:p>
      <w:pPr>
        <w:pStyle w:val="6"/>
        <w:spacing w:line="360" w:lineRule="auto"/>
        <w:ind w:firstLine="0" w:firstLineChars="0"/>
        <w:jc w:val="center"/>
        <w:rPr>
          <w:rFonts w:ascii="Arial" w:hAnsi="Arial" w:eastAsia="黑体"/>
          <w:b/>
          <w:bCs/>
          <w:sz w:val="32"/>
          <w:szCs w:val="32"/>
          <w:u w:val="single"/>
        </w:rPr>
      </w:pPr>
    </w:p>
    <w:p>
      <w:pPr>
        <w:pStyle w:val="6"/>
        <w:spacing w:line="360" w:lineRule="auto"/>
        <w:ind w:firstLine="0" w:firstLineChars="0"/>
        <w:jc w:val="center"/>
        <w:rPr>
          <w:rFonts w:ascii="Arial" w:hAnsi="Arial" w:eastAsia="黑体"/>
          <w:b/>
          <w:bCs/>
          <w:sz w:val="32"/>
          <w:szCs w:val="32"/>
          <w:u w:val="single"/>
        </w:rPr>
      </w:pPr>
    </w:p>
    <w:p>
      <w:pPr>
        <w:pStyle w:val="6"/>
        <w:spacing w:line="360" w:lineRule="auto"/>
        <w:ind w:firstLine="0" w:firstLineChars="0"/>
        <w:jc w:val="center"/>
        <w:rPr>
          <w:rFonts w:ascii="Arial" w:hAnsi="Arial" w:eastAsia="黑体"/>
          <w:b/>
          <w:bCs/>
          <w:sz w:val="32"/>
          <w:szCs w:val="32"/>
          <w:u w:val="single"/>
        </w:rPr>
      </w:pPr>
    </w:p>
    <w:p>
      <w:pPr>
        <w:pStyle w:val="6"/>
        <w:spacing w:line="360" w:lineRule="auto"/>
        <w:ind w:firstLine="0" w:firstLineChars="0"/>
        <w:jc w:val="center"/>
        <w:rPr>
          <w:rFonts w:ascii="Arial" w:hAnsi="Arial" w:eastAsia="黑体"/>
          <w:b/>
          <w:bCs/>
          <w:sz w:val="32"/>
          <w:szCs w:val="32"/>
          <w:u w:val="single"/>
        </w:rPr>
      </w:pPr>
    </w:p>
    <w:p>
      <w:pPr>
        <w:pStyle w:val="6"/>
        <w:spacing w:line="360" w:lineRule="auto"/>
        <w:ind w:firstLine="0" w:firstLineChars="0"/>
        <w:jc w:val="center"/>
        <w:rPr>
          <w:rFonts w:ascii="Arial" w:hAnsi="Arial" w:eastAsia="黑体"/>
          <w:b/>
          <w:bCs/>
          <w:sz w:val="32"/>
          <w:szCs w:val="32"/>
          <w:u w:val="single"/>
        </w:rPr>
      </w:pPr>
    </w:p>
    <w:p>
      <w:pPr>
        <w:pStyle w:val="6"/>
        <w:spacing w:line="360" w:lineRule="auto"/>
        <w:ind w:firstLine="0" w:firstLineChars="0"/>
        <w:jc w:val="center"/>
        <w:rPr>
          <w:rFonts w:ascii="Arial" w:hAnsi="Arial" w:eastAsia="黑体"/>
          <w:b/>
          <w:bCs/>
          <w:sz w:val="32"/>
          <w:szCs w:val="32"/>
          <w:u w:val="single"/>
        </w:rPr>
      </w:pPr>
    </w:p>
    <w:p>
      <w:pPr>
        <w:pStyle w:val="6"/>
        <w:spacing w:line="360" w:lineRule="auto"/>
        <w:ind w:firstLine="0" w:firstLineChars="0"/>
        <w:jc w:val="both"/>
        <w:rPr>
          <w:rFonts w:ascii="Arial" w:hAnsi="Arial" w:eastAsia="黑体"/>
          <w:b/>
          <w:bCs/>
          <w:sz w:val="32"/>
          <w:szCs w:val="32"/>
          <w:u w:val="single"/>
        </w:rPr>
      </w:pPr>
    </w:p>
    <w:p>
      <w:pPr>
        <w:pStyle w:val="6"/>
        <w:spacing w:line="360" w:lineRule="auto"/>
        <w:ind w:firstLine="0" w:firstLineChars="0"/>
        <w:jc w:val="both"/>
        <w:rPr>
          <w:rFonts w:ascii="Arial" w:hAnsi="Arial" w:eastAsia="黑体"/>
          <w:b/>
          <w:bCs/>
          <w:sz w:val="32"/>
          <w:szCs w:val="32"/>
          <w:u w:val="single"/>
        </w:rPr>
      </w:pPr>
    </w:p>
    <w:p>
      <w:pPr>
        <w:pStyle w:val="6"/>
        <w:spacing w:line="360" w:lineRule="auto"/>
        <w:ind w:firstLine="0" w:firstLineChars="0"/>
        <w:jc w:val="both"/>
        <w:rPr>
          <w:rFonts w:ascii="Arial" w:hAnsi="Arial" w:eastAsia="黑体"/>
          <w:b/>
          <w:bCs/>
          <w:sz w:val="32"/>
          <w:szCs w:val="32"/>
          <w:u w:val="single"/>
        </w:rPr>
      </w:pPr>
    </w:p>
    <w:p>
      <w:pPr>
        <w:pStyle w:val="6"/>
        <w:numPr>
          <w:ilvl w:val="0"/>
          <w:numId w:val="0"/>
        </w:numPr>
        <w:jc w:val="center"/>
        <w:rPr>
          <w:rFonts w:hint="eastAsia"/>
          <w:b/>
          <w:bCs/>
          <w:sz w:val="30"/>
          <w:szCs w:val="30"/>
        </w:rPr>
      </w:pPr>
      <w:r>
        <w:rPr>
          <w:rFonts w:hint="eastAsia"/>
          <w:b/>
          <w:bCs/>
          <w:sz w:val="30"/>
          <w:szCs w:val="30"/>
          <w:lang w:eastAsia="zh-CN"/>
        </w:rPr>
        <w:t>一、参</w:t>
      </w:r>
      <w:r>
        <w:rPr>
          <w:rFonts w:hint="eastAsia"/>
          <w:b/>
          <w:bCs/>
          <w:sz w:val="30"/>
          <w:szCs w:val="30"/>
        </w:rPr>
        <w:t>选报价函</w:t>
      </w:r>
    </w:p>
    <w:p>
      <w:pPr>
        <w:pStyle w:val="6"/>
        <w:numPr>
          <w:ilvl w:val="0"/>
          <w:numId w:val="0"/>
        </w:numPr>
        <w:jc w:val="both"/>
        <w:rPr>
          <w:rFonts w:hint="eastAsia"/>
          <w:b/>
          <w:bCs/>
          <w:sz w:val="30"/>
          <w:szCs w:val="30"/>
        </w:rPr>
      </w:pPr>
    </w:p>
    <w:tbl>
      <w:tblPr>
        <w:tblStyle w:val="15"/>
        <w:tblW w:w="9030" w:type="dxa"/>
        <w:jc w:val="center"/>
        <w:tblLayout w:type="fixed"/>
        <w:tblCellMar>
          <w:top w:w="0" w:type="dxa"/>
          <w:left w:w="0" w:type="dxa"/>
          <w:bottom w:w="0" w:type="dxa"/>
          <w:right w:w="0" w:type="dxa"/>
        </w:tblCellMar>
      </w:tblPr>
      <w:tblGrid>
        <w:gridCol w:w="1944"/>
        <w:gridCol w:w="7086"/>
      </w:tblGrid>
      <w:tr>
        <w:tblPrEx>
          <w:tblCellMar>
            <w:top w:w="0" w:type="dxa"/>
            <w:left w:w="0" w:type="dxa"/>
            <w:bottom w:w="0" w:type="dxa"/>
            <w:right w:w="0" w:type="dxa"/>
          </w:tblCellMar>
        </w:tblPrEx>
        <w:trPr>
          <w:trHeight w:val="805" w:hRule="exact"/>
          <w:jc w:val="center"/>
        </w:trPr>
        <w:tc>
          <w:tcPr>
            <w:tcW w:w="194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r>
              <w:rPr>
                <w:rFonts w:hint="eastAsia" w:ascii="宋体" w:hAnsi="宋体" w:cs="宋体"/>
                <w:szCs w:val="21"/>
              </w:rPr>
              <w:t>项</w:t>
            </w:r>
            <w:r>
              <w:rPr>
                <w:rFonts w:hint="eastAsia" w:ascii="宋体" w:hAnsi="宋体"/>
                <w:szCs w:val="21"/>
              </w:rPr>
              <w:t>目名称</w:t>
            </w:r>
          </w:p>
        </w:tc>
        <w:tc>
          <w:tcPr>
            <w:tcW w:w="708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1595" w:hRule="atLeast"/>
          <w:jc w:val="center"/>
        </w:trPr>
        <w:tc>
          <w:tcPr>
            <w:tcW w:w="1944" w:type="dxa"/>
            <w:tcBorders>
              <w:top w:val="single" w:color="auto" w:sz="8" w:space="0"/>
              <w:left w:val="single" w:color="auto" w:sz="8" w:space="0"/>
              <w:right w:val="single" w:color="auto" w:sz="8" w:space="0"/>
            </w:tcBorders>
            <w:noWrap w:val="0"/>
            <w:vAlign w:val="center"/>
          </w:tcPr>
          <w:p>
            <w:pPr>
              <w:jc w:val="center"/>
              <w:rPr>
                <w:rFonts w:ascii="宋体" w:hAnsi="宋体"/>
                <w:szCs w:val="21"/>
              </w:rPr>
            </w:pPr>
            <w:r>
              <w:rPr>
                <w:rFonts w:hint="eastAsia" w:ascii="宋体" w:hAnsi="宋体"/>
                <w:szCs w:val="21"/>
                <w:lang w:eastAsia="zh-CN"/>
              </w:rPr>
              <w:t>参</w:t>
            </w:r>
            <w:r>
              <w:rPr>
                <w:rFonts w:hint="eastAsia" w:ascii="宋体" w:hAnsi="宋体"/>
                <w:szCs w:val="21"/>
              </w:rPr>
              <w:t>选</w:t>
            </w:r>
            <w:r>
              <w:rPr>
                <w:rFonts w:hint="eastAsia" w:ascii="宋体" w:hAnsi="宋体" w:cs="宋体"/>
                <w:szCs w:val="21"/>
              </w:rPr>
              <w:t>报</w:t>
            </w:r>
            <w:r>
              <w:rPr>
                <w:rFonts w:hint="eastAsia" w:ascii="宋体" w:hAnsi="宋体"/>
                <w:szCs w:val="21"/>
              </w:rPr>
              <w:t>价</w:t>
            </w:r>
          </w:p>
        </w:tc>
        <w:tc>
          <w:tcPr>
            <w:tcW w:w="7086" w:type="dxa"/>
            <w:tcBorders>
              <w:top w:val="single" w:color="auto" w:sz="8" w:space="0"/>
              <w:left w:val="single" w:color="auto" w:sz="8" w:space="0"/>
              <w:right w:val="single" w:color="auto" w:sz="8" w:space="0"/>
            </w:tcBorders>
            <w:noWrap w:val="0"/>
            <w:vAlign w:val="center"/>
          </w:tcPr>
          <w:p>
            <w:pPr>
              <w:ind w:firstLine="105" w:firstLineChars="50"/>
              <w:rPr>
                <w:rFonts w:ascii="宋体" w:hAnsi="宋体" w:cs="宋体"/>
                <w:szCs w:val="21"/>
              </w:rPr>
            </w:pPr>
            <w:r>
              <w:rPr>
                <w:rFonts w:hint="eastAsia" w:ascii="宋体" w:hAnsi="宋体"/>
                <w:szCs w:val="21"/>
              </w:rPr>
              <w:t>比选</w:t>
            </w:r>
            <w:r>
              <w:rPr>
                <w:rFonts w:hint="eastAsia" w:ascii="宋体" w:hAnsi="宋体" w:cs="宋体"/>
                <w:szCs w:val="21"/>
              </w:rPr>
              <w:t>报</w:t>
            </w:r>
            <w:r>
              <w:rPr>
                <w:rFonts w:hint="eastAsia" w:ascii="宋体" w:hAnsi="宋体"/>
                <w:szCs w:val="21"/>
              </w:rPr>
              <w:t>价：</w:t>
            </w:r>
            <w:r>
              <w:rPr>
                <w:rFonts w:hint="eastAsia" w:ascii="宋体" w:hAnsi="宋体"/>
                <w:szCs w:val="21"/>
                <w:u w:val="single"/>
              </w:rPr>
              <w:t xml:space="preserve">（大写）             </w:t>
            </w:r>
            <w:r>
              <w:rPr>
                <w:rFonts w:hint="eastAsia" w:ascii="宋体" w:hAnsi="宋体"/>
                <w:szCs w:val="21"/>
              </w:rPr>
              <w:t xml:space="preserve"> </w:t>
            </w:r>
          </w:p>
          <w:p>
            <w:pPr>
              <w:ind w:firstLine="105" w:firstLineChars="50"/>
              <w:rPr>
                <w:rFonts w:ascii="宋体" w:hAnsi="宋体"/>
                <w:szCs w:val="21"/>
              </w:rPr>
            </w:pPr>
          </w:p>
          <w:p>
            <w:pPr>
              <w:ind w:firstLine="1050" w:firstLineChars="500"/>
              <w:rPr>
                <w:rFonts w:ascii="宋体" w:hAnsi="宋体"/>
                <w:szCs w:val="21"/>
              </w:rPr>
            </w:pPr>
            <w:r>
              <w:rPr>
                <w:rFonts w:hint="eastAsia" w:ascii="宋体" w:hAnsi="宋体"/>
                <w:szCs w:val="21"/>
                <w:u w:val="single"/>
              </w:rPr>
              <w:t xml:space="preserve">（小写）             </w:t>
            </w:r>
            <w:r>
              <w:rPr>
                <w:rFonts w:hint="eastAsia" w:ascii="宋体" w:hAnsi="宋体"/>
                <w:szCs w:val="21"/>
              </w:rPr>
              <w:t xml:space="preserve"> </w:t>
            </w:r>
          </w:p>
        </w:tc>
      </w:tr>
      <w:tr>
        <w:tblPrEx>
          <w:tblCellMar>
            <w:top w:w="0" w:type="dxa"/>
            <w:left w:w="0" w:type="dxa"/>
            <w:bottom w:w="0" w:type="dxa"/>
            <w:right w:w="0" w:type="dxa"/>
          </w:tblCellMar>
        </w:tblPrEx>
        <w:trPr>
          <w:cantSplit/>
          <w:trHeight w:val="755" w:hRule="atLeast"/>
          <w:jc w:val="center"/>
        </w:trPr>
        <w:tc>
          <w:tcPr>
            <w:tcW w:w="1944" w:type="dxa"/>
            <w:tcBorders>
              <w:top w:val="single" w:color="auto" w:sz="8" w:space="0"/>
              <w:left w:val="single" w:color="auto" w:sz="8" w:space="0"/>
              <w:right w:val="single" w:color="auto" w:sz="8" w:space="0"/>
            </w:tcBorders>
            <w:noWrap w:val="0"/>
            <w:vAlign w:val="center"/>
          </w:tcPr>
          <w:p>
            <w:pPr>
              <w:jc w:val="center"/>
              <w:rPr>
                <w:rFonts w:ascii="宋体" w:hAnsi="宋体" w:cs="宋体"/>
                <w:szCs w:val="21"/>
              </w:rPr>
            </w:pPr>
            <w:r>
              <w:rPr>
                <w:rFonts w:hint="eastAsia" w:ascii="宋体" w:hAnsi="宋体" w:cs="宋体"/>
                <w:szCs w:val="21"/>
              </w:rPr>
              <w:t>项目负责人</w:t>
            </w:r>
          </w:p>
        </w:tc>
        <w:tc>
          <w:tcPr>
            <w:tcW w:w="7086" w:type="dxa"/>
            <w:tcBorders>
              <w:top w:val="single" w:color="auto" w:sz="8" w:space="0"/>
              <w:left w:val="single" w:color="auto" w:sz="8" w:space="0"/>
              <w:right w:val="single" w:color="auto" w:sz="8"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cantSplit/>
          <w:trHeight w:val="755" w:hRule="atLeast"/>
          <w:jc w:val="center"/>
        </w:trPr>
        <w:tc>
          <w:tcPr>
            <w:tcW w:w="1944" w:type="dxa"/>
            <w:tcBorders>
              <w:top w:val="single" w:color="auto" w:sz="8" w:space="0"/>
              <w:left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服务期</w:t>
            </w:r>
          </w:p>
        </w:tc>
        <w:tc>
          <w:tcPr>
            <w:tcW w:w="7086" w:type="dxa"/>
            <w:tcBorders>
              <w:top w:val="single" w:color="auto" w:sz="8" w:space="0"/>
              <w:left w:val="single" w:color="auto" w:sz="8" w:space="0"/>
              <w:right w:val="single" w:color="auto" w:sz="8"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1107" w:hRule="exact"/>
          <w:jc w:val="center"/>
        </w:trPr>
        <w:tc>
          <w:tcPr>
            <w:tcW w:w="194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r>
              <w:rPr>
                <w:rFonts w:hint="eastAsia" w:ascii="宋体" w:hAnsi="宋体"/>
                <w:szCs w:val="21"/>
              </w:rPr>
              <w:t>备注</w:t>
            </w:r>
          </w:p>
        </w:tc>
        <w:tc>
          <w:tcPr>
            <w:tcW w:w="708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szCs w:val="21"/>
              </w:rPr>
            </w:pPr>
          </w:p>
        </w:tc>
      </w:tr>
    </w:tbl>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3360" w:firstLineChars="1600"/>
        <w:rPr>
          <w:rFonts w:ascii="宋体" w:hAnsi="宋体"/>
          <w:szCs w:val="21"/>
        </w:rPr>
      </w:pPr>
      <w:r>
        <w:rPr>
          <w:rFonts w:hint="eastAsia" w:ascii="宋体" w:hAnsi="宋体"/>
          <w:szCs w:val="21"/>
          <w:lang w:eastAsia="zh-CN"/>
        </w:rPr>
        <w:t>参</w:t>
      </w:r>
      <w:r>
        <w:rPr>
          <w:rFonts w:hint="eastAsia" w:ascii="宋体" w:hAnsi="宋体"/>
          <w:szCs w:val="21"/>
        </w:rPr>
        <w:t>选单位：</w:t>
      </w:r>
      <w:r>
        <w:rPr>
          <w:rFonts w:hint="eastAsia" w:ascii="宋体" w:hAnsi="宋体"/>
          <w:szCs w:val="21"/>
          <w:u w:val="single"/>
        </w:rPr>
        <w:t xml:space="preserve">               （全称、签章）            </w:t>
      </w:r>
    </w:p>
    <w:p>
      <w:pPr>
        <w:spacing w:line="360" w:lineRule="auto"/>
        <w:ind w:firstLine="3360" w:firstLineChars="1600"/>
        <w:rPr>
          <w:rFonts w:hint="default" w:ascii="宋体" w:hAnsi="宋体" w:eastAsia="宋体"/>
          <w:szCs w:val="21"/>
          <w:u w:val="single"/>
          <w:lang w:val="en-US" w:eastAsia="zh-CN"/>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u w:val="single"/>
          <w:lang w:val="en-US" w:eastAsia="zh-CN"/>
        </w:rPr>
        <w:t xml:space="preserve">            </w:t>
      </w:r>
    </w:p>
    <w:p>
      <w:pPr>
        <w:spacing w:line="360" w:lineRule="auto"/>
        <w:ind w:firstLine="3360" w:firstLineChars="1600"/>
        <w:rPr>
          <w:rFonts w:ascii="宋体" w:hAnsi="宋体"/>
          <w:szCs w:val="21"/>
        </w:rPr>
      </w:pPr>
      <w:r>
        <w:rPr>
          <w:rFonts w:hint="eastAsia" w:ascii="宋体" w:hAnsi="宋体"/>
          <w:szCs w:val="21"/>
        </w:rPr>
        <w:t>法定代表人或授</w:t>
      </w:r>
      <w:r>
        <w:rPr>
          <w:rFonts w:hint="eastAsia" w:ascii="宋体" w:hAnsi="宋体" w:cs="宋体"/>
          <w:szCs w:val="21"/>
        </w:rPr>
        <w:t>权</w:t>
      </w:r>
      <w:r>
        <w:rPr>
          <w:rFonts w:hint="eastAsia" w:ascii="宋体" w:hAnsi="宋体"/>
          <w:szCs w:val="21"/>
        </w:rPr>
        <w:t>委托人：</w:t>
      </w:r>
      <w:r>
        <w:rPr>
          <w:rFonts w:hint="eastAsia" w:ascii="宋体" w:hAnsi="宋体"/>
          <w:szCs w:val="21"/>
          <w:u w:val="single"/>
        </w:rPr>
        <w:t xml:space="preserve">           （签字）        </w:t>
      </w:r>
    </w:p>
    <w:p>
      <w:pPr>
        <w:spacing w:line="360" w:lineRule="auto"/>
        <w:ind w:firstLine="3360" w:firstLineChars="1600"/>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hint="eastAsia"/>
        </w:rPr>
      </w:pPr>
      <w:r>
        <w:rPr>
          <w:rFonts w:ascii="宋体" w:hAnsi="宋体"/>
          <w:b/>
          <w:szCs w:val="21"/>
        </w:rPr>
        <w:br w:type="page"/>
      </w:r>
    </w:p>
    <w:p>
      <w:pPr>
        <w:pStyle w:val="4"/>
        <w:jc w:val="center"/>
      </w:pPr>
      <w:r>
        <w:rPr>
          <w:rFonts w:hint="eastAsia"/>
          <w:lang w:eastAsia="zh-CN"/>
        </w:rPr>
        <w:t>二</w:t>
      </w:r>
      <w:r>
        <w:rPr>
          <w:rFonts w:hint="eastAsia"/>
        </w:rPr>
        <w:t>、</w:t>
      </w:r>
      <w:r>
        <w:rPr>
          <w:rFonts w:hint="eastAsia"/>
          <w:lang w:eastAsia="zh-CN"/>
        </w:rPr>
        <w:t>参</w:t>
      </w:r>
      <w:r>
        <w:rPr>
          <w:rFonts w:hint="eastAsia"/>
        </w:rPr>
        <w:t>选单位基本情况表</w:t>
      </w:r>
    </w:p>
    <w:tbl>
      <w:tblPr>
        <w:tblStyle w:val="1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255"/>
        <w:gridCol w:w="144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lang w:eastAsia="zh-CN"/>
              </w:rPr>
              <w:t>参</w:t>
            </w:r>
            <w:r>
              <w:rPr>
                <w:rFonts w:hint="eastAsia" w:ascii="宋体" w:hAnsi="宋体" w:cs="仿宋_GB2312"/>
                <w:spacing w:val="14"/>
                <w:kern w:val="0"/>
                <w:szCs w:val="21"/>
              </w:rPr>
              <w:t>选单位全称</w:t>
            </w:r>
          </w:p>
        </w:tc>
        <w:tc>
          <w:tcPr>
            <w:tcW w:w="6405" w:type="dxa"/>
            <w:gridSpan w:val="3"/>
            <w:noWrap w:val="0"/>
            <w:vAlign w:val="center"/>
          </w:tcPr>
          <w:p>
            <w:pPr>
              <w:jc w:val="center"/>
              <w:rPr>
                <w:rFonts w:ascii="宋体" w:hAnsi="宋体" w:cs="仿宋_GB2312"/>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rPr>
              <w:t>主要业务范围</w:t>
            </w:r>
          </w:p>
        </w:tc>
        <w:tc>
          <w:tcPr>
            <w:tcW w:w="6405" w:type="dxa"/>
            <w:gridSpan w:val="3"/>
            <w:noWrap w:val="0"/>
            <w:vAlign w:val="center"/>
          </w:tcPr>
          <w:p>
            <w:pPr>
              <w:jc w:val="center"/>
              <w:rPr>
                <w:rFonts w:ascii="宋体" w:hAnsi="宋体" w:cs="仿宋_GB2312"/>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rPr>
              <w:t>法定代表人名称</w:t>
            </w:r>
          </w:p>
        </w:tc>
        <w:tc>
          <w:tcPr>
            <w:tcW w:w="3255" w:type="dxa"/>
            <w:noWrap w:val="0"/>
            <w:vAlign w:val="center"/>
          </w:tcPr>
          <w:p>
            <w:pPr>
              <w:jc w:val="center"/>
              <w:rPr>
                <w:rFonts w:ascii="宋体" w:hAnsi="宋体" w:cs="仿宋_GB2312"/>
                <w:spacing w:val="14"/>
                <w:kern w:val="0"/>
                <w:szCs w:val="21"/>
              </w:rPr>
            </w:pPr>
          </w:p>
        </w:tc>
        <w:tc>
          <w:tcPr>
            <w:tcW w:w="1440"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rPr>
              <w:t>职    务</w:t>
            </w:r>
          </w:p>
        </w:tc>
        <w:tc>
          <w:tcPr>
            <w:tcW w:w="1710" w:type="dxa"/>
            <w:noWrap w:val="0"/>
            <w:vAlign w:val="center"/>
          </w:tcPr>
          <w:p>
            <w:pPr>
              <w:jc w:val="center"/>
              <w:rPr>
                <w:rFonts w:ascii="宋体" w:hAnsi="宋体" w:cs="仿宋_GB2312"/>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lang w:eastAsia="zh-CN"/>
              </w:rPr>
              <w:t>参</w:t>
            </w:r>
            <w:r>
              <w:rPr>
                <w:rFonts w:hint="eastAsia" w:ascii="宋体" w:hAnsi="宋体" w:cs="仿宋_GB2312"/>
                <w:spacing w:val="14"/>
                <w:kern w:val="0"/>
                <w:szCs w:val="21"/>
              </w:rPr>
              <w:t>选单位地址</w:t>
            </w:r>
          </w:p>
        </w:tc>
        <w:tc>
          <w:tcPr>
            <w:tcW w:w="3255" w:type="dxa"/>
            <w:noWrap w:val="0"/>
            <w:vAlign w:val="center"/>
          </w:tcPr>
          <w:p>
            <w:pPr>
              <w:jc w:val="center"/>
              <w:rPr>
                <w:rFonts w:ascii="宋体" w:hAnsi="宋体" w:cs="仿宋_GB2312"/>
                <w:spacing w:val="14"/>
                <w:kern w:val="0"/>
                <w:szCs w:val="21"/>
              </w:rPr>
            </w:pPr>
          </w:p>
        </w:tc>
        <w:tc>
          <w:tcPr>
            <w:tcW w:w="1440"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rPr>
              <w:t>邮政编码</w:t>
            </w:r>
          </w:p>
        </w:tc>
        <w:tc>
          <w:tcPr>
            <w:tcW w:w="1710" w:type="dxa"/>
            <w:noWrap w:val="0"/>
            <w:vAlign w:val="center"/>
          </w:tcPr>
          <w:p>
            <w:pPr>
              <w:jc w:val="center"/>
              <w:rPr>
                <w:rFonts w:ascii="宋体" w:hAnsi="宋体" w:cs="仿宋_GB2312"/>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rPr>
              <w:t>电      话</w:t>
            </w:r>
          </w:p>
        </w:tc>
        <w:tc>
          <w:tcPr>
            <w:tcW w:w="3255" w:type="dxa"/>
            <w:noWrap w:val="0"/>
            <w:vAlign w:val="center"/>
          </w:tcPr>
          <w:p>
            <w:pPr>
              <w:jc w:val="center"/>
              <w:rPr>
                <w:rFonts w:ascii="宋体" w:hAnsi="宋体" w:cs="仿宋_GB2312"/>
                <w:spacing w:val="14"/>
                <w:kern w:val="0"/>
                <w:szCs w:val="21"/>
              </w:rPr>
            </w:pPr>
          </w:p>
        </w:tc>
        <w:tc>
          <w:tcPr>
            <w:tcW w:w="1440"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rPr>
              <w:t>传    真</w:t>
            </w:r>
          </w:p>
        </w:tc>
        <w:tc>
          <w:tcPr>
            <w:tcW w:w="1710" w:type="dxa"/>
            <w:noWrap w:val="0"/>
            <w:vAlign w:val="center"/>
          </w:tcPr>
          <w:p>
            <w:pPr>
              <w:jc w:val="center"/>
              <w:rPr>
                <w:rFonts w:ascii="宋体" w:hAnsi="宋体" w:cs="仿宋_GB2312"/>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rPr>
              <w:t>成立日期</w:t>
            </w:r>
          </w:p>
        </w:tc>
        <w:tc>
          <w:tcPr>
            <w:tcW w:w="3255" w:type="dxa"/>
            <w:noWrap w:val="0"/>
            <w:vAlign w:val="center"/>
          </w:tcPr>
          <w:p>
            <w:pPr>
              <w:jc w:val="center"/>
              <w:rPr>
                <w:rFonts w:ascii="宋体" w:hAnsi="宋体" w:cs="仿宋_GB2312"/>
                <w:spacing w:val="14"/>
                <w:kern w:val="0"/>
                <w:szCs w:val="21"/>
              </w:rPr>
            </w:pPr>
          </w:p>
        </w:tc>
        <w:tc>
          <w:tcPr>
            <w:tcW w:w="1440"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rPr>
              <w:t>现有职</w:t>
            </w:r>
          </w:p>
          <w:p>
            <w:pPr>
              <w:jc w:val="center"/>
              <w:rPr>
                <w:rFonts w:ascii="宋体" w:hAnsi="宋体" w:cs="仿宋_GB2312"/>
                <w:spacing w:val="14"/>
                <w:kern w:val="0"/>
                <w:szCs w:val="21"/>
              </w:rPr>
            </w:pPr>
            <w:r>
              <w:rPr>
                <w:rFonts w:hint="eastAsia" w:ascii="宋体" w:hAnsi="宋体" w:cs="仿宋_GB2312"/>
                <w:spacing w:val="14"/>
                <w:kern w:val="0"/>
                <w:szCs w:val="21"/>
              </w:rPr>
              <w:t>工人数</w:t>
            </w:r>
          </w:p>
        </w:tc>
        <w:tc>
          <w:tcPr>
            <w:tcW w:w="1710" w:type="dxa"/>
            <w:noWrap w:val="0"/>
            <w:vAlign w:val="center"/>
          </w:tcPr>
          <w:p>
            <w:pPr>
              <w:jc w:val="center"/>
              <w:rPr>
                <w:rFonts w:ascii="宋体" w:hAnsi="宋体" w:cs="仿宋_GB2312"/>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rPr>
              <w:t>等级资质证书</w:t>
            </w:r>
          </w:p>
        </w:tc>
        <w:tc>
          <w:tcPr>
            <w:tcW w:w="6405" w:type="dxa"/>
            <w:gridSpan w:val="3"/>
            <w:noWrap w:val="0"/>
            <w:vAlign w:val="center"/>
          </w:tcPr>
          <w:p>
            <w:pPr>
              <w:ind w:firstLine="357" w:firstLineChars="150"/>
              <w:rPr>
                <w:rFonts w:ascii="宋体" w:hAnsi="宋体" w:cs="仿宋_GB2312"/>
                <w:spacing w:val="14"/>
                <w:kern w:val="0"/>
                <w:szCs w:val="21"/>
              </w:rPr>
            </w:pPr>
            <w:r>
              <w:rPr>
                <w:rFonts w:hint="eastAsia" w:ascii="宋体" w:hAnsi="宋体" w:cs="仿宋_GB2312"/>
                <w:spacing w:val="14"/>
                <w:kern w:val="0"/>
                <w:szCs w:val="21"/>
              </w:rPr>
              <w:t>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8" w:type="dxa"/>
            <w:noWrap w:val="0"/>
            <w:vAlign w:val="center"/>
          </w:tcPr>
          <w:p>
            <w:pPr>
              <w:jc w:val="center"/>
              <w:rPr>
                <w:rFonts w:ascii="宋体" w:hAnsi="宋体" w:cs="仿宋_GB2312"/>
                <w:spacing w:val="14"/>
                <w:kern w:val="0"/>
                <w:szCs w:val="21"/>
              </w:rPr>
            </w:pPr>
            <w:r>
              <w:rPr>
                <w:rFonts w:hint="eastAsia" w:ascii="宋体" w:hAnsi="宋体" w:cs="仿宋_GB2312"/>
                <w:spacing w:val="14"/>
                <w:kern w:val="0"/>
                <w:szCs w:val="21"/>
              </w:rPr>
              <w:t>质量管理体系证书</w:t>
            </w:r>
          </w:p>
        </w:tc>
        <w:tc>
          <w:tcPr>
            <w:tcW w:w="6405" w:type="dxa"/>
            <w:gridSpan w:val="3"/>
            <w:noWrap w:val="0"/>
            <w:vAlign w:val="center"/>
          </w:tcPr>
          <w:p>
            <w:pPr>
              <w:ind w:firstLine="357" w:firstLineChars="150"/>
              <w:rPr>
                <w:rFonts w:ascii="宋体" w:hAnsi="宋体" w:cs="仿宋_GB2312"/>
                <w:spacing w:val="14"/>
                <w:kern w:val="0"/>
                <w:szCs w:val="21"/>
              </w:rPr>
            </w:pPr>
            <w:r>
              <w:rPr>
                <w:rFonts w:hint="eastAsia" w:ascii="宋体" w:hAnsi="宋体" w:cs="仿宋_GB2312"/>
                <w:spacing w:val="14"/>
                <w:kern w:val="0"/>
                <w:szCs w:val="21"/>
              </w:rPr>
              <w:t>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3" w:type="dxa"/>
            <w:gridSpan w:val="4"/>
            <w:noWrap w:val="0"/>
            <w:vAlign w:val="top"/>
          </w:tcPr>
          <w:p>
            <w:pPr>
              <w:spacing w:before="156" w:beforeLines="50" w:line="360" w:lineRule="auto"/>
              <w:ind w:firstLine="420" w:firstLineChars="200"/>
              <w:rPr>
                <w:rFonts w:ascii="宋体" w:hAnsi="宋体" w:cs="仿宋_GB2312"/>
                <w:kern w:val="0"/>
                <w:szCs w:val="21"/>
              </w:rPr>
            </w:pPr>
            <w:r>
              <w:rPr>
                <w:rFonts w:hint="eastAsia" w:ascii="宋体" w:hAnsi="宋体" w:cs="仿宋_GB2312"/>
                <w:kern w:val="0"/>
                <w:szCs w:val="21"/>
                <w:lang w:eastAsia="zh-CN"/>
              </w:rPr>
              <w:t>参</w:t>
            </w:r>
            <w:r>
              <w:rPr>
                <w:rFonts w:hint="eastAsia" w:ascii="宋体" w:hAnsi="宋体" w:cs="仿宋_GB2312"/>
                <w:kern w:val="0"/>
                <w:szCs w:val="21"/>
              </w:rPr>
              <w:t>选单位组织机构简介：</w:t>
            </w:r>
          </w:p>
          <w:p>
            <w:pPr>
              <w:spacing w:line="360" w:lineRule="auto"/>
              <w:ind w:firstLine="420" w:firstLineChars="200"/>
              <w:rPr>
                <w:rFonts w:ascii="宋体" w:hAnsi="宋体" w:cs="仿宋_GB2312"/>
                <w:kern w:val="0"/>
                <w:szCs w:val="21"/>
              </w:rPr>
            </w:pPr>
          </w:p>
          <w:p>
            <w:pPr>
              <w:spacing w:line="360" w:lineRule="auto"/>
              <w:ind w:firstLine="476" w:firstLineChars="200"/>
              <w:rPr>
                <w:rFonts w:ascii="宋体" w:hAnsi="宋体" w:cs="仿宋_GB2312"/>
                <w:spacing w:val="14"/>
                <w:kern w:val="0"/>
                <w:szCs w:val="21"/>
              </w:rPr>
            </w:pPr>
          </w:p>
        </w:tc>
      </w:tr>
    </w:tbl>
    <w:p>
      <w:pPr>
        <w:autoSpaceDE w:val="0"/>
        <w:autoSpaceDN w:val="0"/>
        <w:adjustRightInd w:val="0"/>
        <w:snapToGrid w:val="0"/>
        <w:spacing w:line="360" w:lineRule="auto"/>
        <w:rPr>
          <w:rFonts w:ascii="宋体" w:hAnsi="宋体"/>
          <w:b/>
          <w:szCs w:val="21"/>
        </w:rPr>
      </w:pPr>
    </w:p>
    <w:p>
      <w:pPr>
        <w:autoSpaceDE w:val="0"/>
        <w:autoSpaceDN w:val="0"/>
        <w:adjustRightInd w:val="0"/>
        <w:snapToGrid w:val="0"/>
        <w:spacing w:line="360" w:lineRule="auto"/>
        <w:ind w:firstLine="630" w:firstLineChars="300"/>
        <w:rPr>
          <w:rFonts w:hint="eastAsia" w:ascii="宋体" w:hAnsi="宋体" w:cs="宋体"/>
          <w:kern w:val="0"/>
          <w:szCs w:val="21"/>
          <w:lang w:eastAsia="zh-CN"/>
        </w:rPr>
      </w:pPr>
    </w:p>
    <w:p>
      <w:pPr>
        <w:autoSpaceDE w:val="0"/>
        <w:autoSpaceDN w:val="0"/>
        <w:adjustRightInd w:val="0"/>
        <w:snapToGrid w:val="0"/>
        <w:spacing w:line="360" w:lineRule="auto"/>
        <w:ind w:firstLine="630" w:firstLineChars="300"/>
        <w:rPr>
          <w:rFonts w:hint="eastAsia" w:ascii="宋体" w:hAnsi="宋体" w:cs="宋体"/>
          <w:kern w:val="0"/>
          <w:szCs w:val="21"/>
          <w:lang w:eastAsia="zh-CN"/>
        </w:rPr>
      </w:pPr>
    </w:p>
    <w:p>
      <w:pPr>
        <w:autoSpaceDE w:val="0"/>
        <w:autoSpaceDN w:val="0"/>
        <w:adjustRightInd w:val="0"/>
        <w:snapToGrid w:val="0"/>
        <w:spacing w:line="360" w:lineRule="auto"/>
        <w:ind w:firstLine="630" w:firstLineChars="300"/>
        <w:rPr>
          <w:rFonts w:hint="eastAsia" w:ascii="宋体" w:hAnsi="宋体" w:cs="宋体"/>
          <w:kern w:val="0"/>
          <w:szCs w:val="21"/>
          <w:lang w:eastAsia="zh-CN"/>
        </w:rPr>
      </w:pPr>
    </w:p>
    <w:p>
      <w:pPr>
        <w:autoSpaceDE w:val="0"/>
        <w:autoSpaceDN w:val="0"/>
        <w:adjustRightInd w:val="0"/>
        <w:snapToGrid w:val="0"/>
        <w:spacing w:line="360" w:lineRule="auto"/>
        <w:ind w:firstLine="1470" w:firstLineChars="700"/>
        <w:rPr>
          <w:rFonts w:ascii="宋体" w:hAnsi="宋体" w:cs="宋体"/>
          <w:spacing w:val="14"/>
          <w:kern w:val="0"/>
          <w:szCs w:val="21"/>
          <w:u w:val="single"/>
        </w:rPr>
      </w:pPr>
      <w:r>
        <w:rPr>
          <w:rFonts w:hint="eastAsia" w:ascii="宋体" w:hAnsi="宋体" w:cs="宋体"/>
          <w:kern w:val="0"/>
          <w:szCs w:val="21"/>
          <w:lang w:eastAsia="zh-CN"/>
        </w:rPr>
        <w:t>参</w:t>
      </w:r>
      <w:r>
        <w:rPr>
          <w:rFonts w:hint="eastAsia" w:ascii="宋体" w:hAnsi="宋体" w:cs="宋体"/>
          <w:kern w:val="0"/>
          <w:szCs w:val="21"/>
        </w:rPr>
        <w:t>选单位：</w:t>
      </w:r>
      <w:r>
        <w:rPr>
          <w:rFonts w:hint="eastAsia" w:ascii="宋体" w:hAnsi="宋体" w:cs="宋体"/>
          <w:kern w:val="0"/>
          <w:szCs w:val="21"/>
          <w:u w:val="single"/>
        </w:rPr>
        <w:t xml:space="preserve">                  </w:t>
      </w:r>
      <w:r>
        <w:rPr>
          <w:rFonts w:hint="eastAsia" w:ascii="宋体" w:hAnsi="宋体" w:cs="宋体"/>
          <w:spacing w:val="14"/>
          <w:kern w:val="0"/>
          <w:szCs w:val="21"/>
          <w:u w:val="single"/>
        </w:rPr>
        <w:t xml:space="preserve">（单位全称） （盖章）  </w:t>
      </w:r>
    </w:p>
    <w:p>
      <w:pPr>
        <w:autoSpaceDE w:val="0"/>
        <w:autoSpaceDN w:val="0"/>
        <w:adjustRightInd w:val="0"/>
        <w:snapToGrid w:val="0"/>
        <w:spacing w:line="360" w:lineRule="auto"/>
        <w:ind w:firstLine="630" w:firstLineChars="300"/>
        <w:rPr>
          <w:rFonts w:ascii="宋体" w:hAnsi="宋体" w:cs="宋体"/>
          <w:szCs w:val="21"/>
        </w:rPr>
      </w:pPr>
    </w:p>
    <w:p>
      <w:pPr>
        <w:autoSpaceDE w:val="0"/>
        <w:autoSpaceDN w:val="0"/>
        <w:adjustRightInd w:val="0"/>
        <w:snapToGrid w:val="0"/>
        <w:spacing w:after="100" w:afterAutospacing="1"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b/>
          <w:szCs w:val="21"/>
        </w:rPr>
      </w:pPr>
    </w:p>
    <w:p>
      <w:pPr>
        <w:widowControl/>
        <w:jc w:val="left"/>
        <w:rPr>
          <w:rFonts w:ascii="宋体" w:hAnsi="宋体"/>
          <w:b/>
          <w:szCs w:val="21"/>
        </w:rPr>
      </w:pPr>
    </w:p>
    <w:p>
      <w:pPr>
        <w:pStyle w:val="4"/>
        <w:jc w:val="center"/>
      </w:pPr>
      <w:r>
        <w:rPr>
          <w:rFonts w:hint="eastAsia"/>
        </w:rPr>
        <w:br w:type="page"/>
      </w:r>
      <w:r>
        <w:rPr>
          <w:rFonts w:hint="eastAsia"/>
          <w:lang w:eastAsia="zh-CN"/>
        </w:rPr>
        <w:t>三</w:t>
      </w:r>
      <w:r>
        <w:rPr>
          <w:rFonts w:hint="eastAsia"/>
        </w:rPr>
        <w:t>、项目负责人基本情况表</w:t>
      </w:r>
    </w:p>
    <w:tbl>
      <w:tblPr>
        <w:tblStyle w:val="15"/>
        <w:tblW w:w="8990" w:type="dxa"/>
        <w:jc w:val="center"/>
        <w:tblLayout w:type="fixed"/>
        <w:tblCellMar>
          <w:top w:w="0" w:type="dxa"/>
          <w:left w:w="0" w:type="dxa"/>
          <w:bottom w:w="0" w:type="dxa"/>
          <w:right w:w="0" w:type="dxa"/>
        </w:tblCellMar>
      </w:tblPr>
      <w:tblGrid>
        <w:gridCol w:w="1454"/>
        <w:gridCol w:w="643"/>
        <w:gridCol w:w="1047"/>
        <w:gridCol w:w="729"/>
        <w:gridCol w:w="941"/>
        <w:gridCol w:w="1469"/>
        <w:gridCol w:w="211"/>
        <w:gridCol w:w="2496"/>
      </w:tblGrid>
      <w:tr>
        <w:tblPrEx>
          <w:tblCellMar>
            <w:top w:w="0" w:type="dxa"/>
            <w:left w:w="0" w:type="dxa"/>
            <w:bottom w:w="0" w:type="dxa"/>
            <w:right w:w="0" w:type="dxa"/>
          </w:tblCellMar>
        </w:tblPrEx>
        <w:trPr>
          <w:trHeight w:val="600" w:hRule="exact"/>
          <w:jc w:val="center"/>
        </w:trPr>
        <w:tc>
          <w:tcPr>
            <w:tcW w:w="145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b/>
                <w:szCs w:val="21"/>
              </w:rPr>
              <w:t xml:space="preserve"> </w:t>
            </w:r>
            <w:r>
              <w:rPr>
                <w:rFonts w:hint="eastAsia" w:ascii="宋体" w:hAnsi="宋体"/>
                <w:szCs w:val="21"/>
              </w:rPr>
              <w:t>姓  名</w:t>
            </w:r>
          </w:p>
        </w:tc>
        <w:tc>
          <w:tcPr>
            <w:tcW w:w="1690"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72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性</w:t>
            </w:r>
            <w:r>
              <w:rPr>
                <w:rFonts w:hint="eastAsia" w:ascii="宋体" w:hAnsi="宋体" w:cs="宋体"/>
                <w:szCs w:val="21"/>
              </w:rPr>
              <w:t>别</w:t>
            </w:r>
          </w:p>
        </w:tc>
        <w:tc>
          <w:tcPr>
            <w:tcW w:w="941"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1680"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出生</w:t>
            </w:r>
          </w:p>
          <w:p>
            <w:pPr>
              <w:spacing w:line="360" w:lineRule="auto"/>
              <w:jc w:val="center"/>
              <w:rPr>
                <w:rFonts w:ascii="宋体" w:hAnsi="宋体"/>
                <w:szCs w:val="21"/>
              </w:rPr>
            </w:pPr>
            <w:r>
              <w:rPr>
                <w:rFonts w:hint="eastAsia" w:ascii="宋体" w:hAnsi="宋体"/>
                <w:szCs w:val="21"/>
              </w:rPr>
              <w:t>日期</w:t>
            </w:r>
          </w:p>
        </w:tc>
        <w:tc>
          <w:tcPr>
            <w:tcW w:w="249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年  月  日</w:t>
            </w:r>
          </w:p>
        </w:tc>
      </w:tr>
      <w:tr>
        <w:tblPrEx>
          <w:tblCellMar>
            <w:top w:w="0" w:type="dxa"/>
            <w:left w:w="0" w:type="dxa"/>
            <w:bottom w:w="0" w:type="dxa"/>
            <w:right w:w="0" w:type="dxa"/>
          </w:tblCellMar>
        </w:tblPrEx>
        <w:trPr>
          <w:trHeight w:val="1023" w:hRule="exact"/>
          <w:jc w:val="center"/>
        </w:trPr>
        <w:tc>
          <w:tcPr>
            <w:tcW w:w="145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毕业</w:t>
            </w:r>
            <w:r>
              <w:rPr>
                <w:rFonts w:hint="eastAsia" w:ascii="宋体" w:hAnsi="宋体"/>
                <w:szCs w:val="21"/>
              </w:rPr>
              <w:t xml:space="preserve">院校及    </w:t>
            </w:r>
            <w:r>
              <w:rPr>
                <w:rFonts w:hint="eastAsia" w:ascii="宋体" w:hAnsi="宋体" w:cs="宋体"/>
                <w:szCs w:val="21"/>
              </w:rPr>
              <w:t>专业</w:t>
            </w:r>
          </w:p>
          <w:p>
            <w:pPr>
              <w:spacing w:line="360" w:lineRule="auto"/>
              <w:jc w:val="center"/>
              <w:rPr>
                <w:rFonts w:ascii="宋体" w:hAnsi="宋体"/>
                <w:szCs w:val="21"/>
              </w:rPr>
            </w:pPr>
          </w:p>
        </w:tc>
        <w:tc>
          <w:tcPr>
            <w:tcW w:w="3360"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1680"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毕业</w:t>
            </w:r>
          </w:p>
          <w:p>
            <w:pPr>
              <w:spacing w:line="360" w:lineRule="auto"/>
              <w:jc w:val="center"/>
              <w:rPr>
                <w:rFonts w:ascii="宋体" w:hAnsi="宋体"/>
                <w:szCs w:val="21"/>
              </w:rPr>
            </w:pPr>
            <w:r>
              <w:rPr>
                <w:rFonts w:hint="eastAsia" w:ascii="宋体" w:hAnsi="宋体" w:cs="宋体"/>
                <w:szCs w:val="21"/>
              </w:rPr>
              <w:t>时间</w:t>
            </w:r>
          </w:p>
        </w:tc>
        <w:tc>
          <w:tcPr>
            <w:tcW w:w="249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年  月  日</w:t>
            </w:r>
          </w:p>
        </w:tc>
      </w:tr>
      <w:tr>
        <w:tblPrEx>
          <w:tblCellMar>
            <w:top w:w="0" w:type="dxa"/>
            <w:left w:w="0" w:type="dxa"/>
            <w:bottom w:w="0" w:type="dxa"/>
            <w:right w:w="0" w:type="dxa"/>
          </w:tblCellMar>
        </w:tblPrEx>
        <w:trPr>
          <w:trHeight w:val="938" w:hRule="exact"/>
          <w:jc w:val="center"/>
        </w:trPr>
        <w:tc>
          <w:tcPr>
            <w:tcW w:w="145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从事本</w:t>
            </w:r>
            <w:r>
              <w:rPr>
                <w:rFonts w:hint="eastAsia" w:ascii="宋体" w:hAnsi="宋体" w:cs="宋体"/>
                <w:szCs w:val="21"/>
              </w:rPr>
              <w:t>专业</w:t>
            </w:r>
            <w:r>
              <w:rPr>
                <w:rFonts w:hint="eastAsia" w:ascii="宋体" w:hAnsi="宋体"/>
                <w:szCs w:val="21"/>
              </w:rPr>
              <w:t xml:space="preserve">    </w:t>
            </w:r>
            <w:r>
              <w:rPr>
                <w:rFonts w:hint="eastAsia" w:ascii="宋体" w:hAnsi="宋体" w:cs="宋体"/>
                <w:szCs w:val="21"/>
              </w:rPr>
              <w:t>时间</w:t>
            </w:r>
          </w:p>
          <w:p>
            <w:pPr>
              <w:spacing w:line="360" w:lineRule="auto"/>
              <w:jc w:val="center"/>
              <w:rPr>
                <w:rFonts w:ascii="宋体" w:hAnsi="宋体"/>
                <w:szCs w:val="21"/>
              </w:rPr>
            </w:pPr>
          </w:p>
        </w:tc>
        <w:tc>
          <w:tcPr>
            <w:tcW w:w="3360"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1680"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为</w:t>
            </w:r>
            <w:r>
              <w:rPr>
                <w:rFonts w:hint="eastAsia" w:ascii="宋体" w:hAnsi="宋体"/>
                <w:szCs w:val="21"/>
              </w:rPr>
              <w:t>申</w:t>
            </w:r>
            <w:r>
              <w:rPr>
                <w:rFonts w:hint="eastAsia" w:ascii="宋体" w:hAnsi="宋体" w:cs="宋体"/>
                <w:szCs w:val="21"/>
              </w:rPr>
              <w:t>请</w:t>
            </w:r>
            <w:r>
              <w:rPr>
                <w:rFonts w:hint="eastAsia" w:ascii="宋体" w:hAnsi="宋体"/>
                <w:szCs w:val="21"/>
              </w:rPr>
              <w:t>人服</w:t>
            </w:r>
            <w:r>
              <w:rPr>
                <w:rFonts w:hint="eastAsia" w:ascii="宋体" w:hAnsi="宋体" w:cs="宋体"/>
                <w:szCs w:val="21"/>
              </w:rPr>
              <w:t>务</w:t>
            </w:r>
            <w:r>
              <w:rPr>
                <w:rFonts w:hint="eastAsia" w:ascii="宋体" w:hAnsi="宋体"/>
                <w:szCs w:val="21"/>
              </w:rPr>
              <w:t xml:space="preserve">    </w:t>
            </w:r>
            <w:r>
              <w:rPr>
                <w:rFonts w:hint="eastAsia" w:ascii="宋体" w:hAnsi="宋体" w:cs="宋体"/>
                <w:szCs w:val="21"/>
              </w:rPr>
              <w:t>时间</w:t>
            </w:r>
          </w:p>
          <w:p>
            <w:pPr>
              <w:spacing w:line="360" w:lineRule="auto"/>
              <w:jc w:val="center"/>
              <w:rPr>
                <w:rFonts w:ascii="宋体" w:hAnsi="宋体"/>
                <w:szCs w:val="21"/>
              </w:rPr>
            </w:pPr>
          </w:p>
        </w:tc>
        <w:tc>
          <w:tcPr>
            <w:tcW w:w="249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649" w:hRule="exact"/>
          <w:jc w:val="center"/>
        </w:trPr>
        <w:tc>
          <w:tcPr>
            <w:tcW w:w="145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执业</w:t>
            </w:r>
            <w:r>
              <w:rPr>
                <w:rFonts w:hint="eastAsia" w:ascii="宋体" w:hAnsi="宋体"/>
                <w:szCs w:val="21"/>
              </w:rPr>
              <w:t>注册</w:t>
            </w:r>
          </w:p>
        </w:tc>
        <w:tc>
          <w:tcPr>
            <w:tcW w:w="3360"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1680"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职</w:t>
            </w:r>
            <w:r>
              <w:rPr>
                <w:rFonts w:hint="eastAsia" w:ascii="宋体" w:hAnsi="宋体"/>
                <w:szCs w:val="21"/>
              </w:rPr>
              <w:t>称</w:t>
            </w:r>
          </w:p>
        </w:tc>
        <w:tc>
          <w:tcPr>
            <w:tcW w:w="249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945" w:hRule="exact"/>
          <w:jc w:val="center"/>
        </w:trPr>
        <w:tc>
          <w:tcPr>
            <w:tcW w:w="145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在本</w:t>
            </w:r>
            <w:r>
              <w:rPr>
                <w:rFonts w:hint="eastAsia" w:ascii="宋体" w:hAnsi="宋体" w:cs="宋体"/>
                <w:szCs w:val="21"/>
              </w:rPr>
              <w:t>项</w:t>
            </w:r>
            <w:r>
              <w:rPr>
                <w:rFonts w:hint="eastAsia" w:ascii="宋体" w:hAnsi="宋体"/>
                <w:szCs w:val="21"/>
              </w:rPr>
              <w:t>目中  担任任</w:t>
            </w:r>
            <w:r>
              <w:rPr>
                <w:rFonts w:hint="eastAsia" w:ascii="宋体" w:hAnsi="宋体" w:cs="宋体"/>
                <w:szCs w:val="21"/>
              </w:rPr>
              <w:t>务</w:t>
            </w:r>
          </w:p>
          <w:p>
            <w:pPr>
              <w:spacing w:line="360" w:lineRule="auto"/>
              <w:jc w:val="center"/>
              <w:rPr>
                <w:rFonts w:ascii="宋体" w:hAnsi="宋体"/>
                <w:szCs w:val="21"/>
              </w:rPr>
            </w:pPr>
          </w:p>
        </w:tc>
        <w:tc>
          <w:tcPr>
            <w:tcW w:w="7536" w:type="dxa"/>
            <w:gridSpan w:val="7"/>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591" w:hRule="exact"/>
          <w:jc w:val="center"/>
        </w:trPr>
        <w:tc>
          <w:tcPr>
            <w:tcW w:w="1454"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本人</w:t>
            </w:r>
          </w:p>
          <w:p>
            <w:pPr>
              <w:spacing w:line="360" w:lineRule="auto"/>
              <w:jc w:val="center"/>
              <w:rPr>
                <w:rFonts w:ascii="宋体" w:hAnsi="宋体"/>
                <w:szCs w:val="21"/>
              </w:rPr>
            </w:pPr>
            <w:r>
              <w:rPr>
                <w:rFonts w:hint="eastAsia" w:ascii="宋体" w:hAnsi="宋体"/>
                <w:szCs w:val="21"/>
              </w:rPr>
              <w:t>主要</w:t>
            </w:r>
          </w:p>
          <w:p>
            <w:pPr>
              <w:spacing w:line="360" w:lineRule="auto"/>
              <w:jc w:val="center"/>
              <w:rPr>
                <w:rFonts w:ascii="宋体" w:hAnsi="宋体"/>
                <w:szCs w:val="21"/>
              </w:rPr>
            </w:pPr>
            <w:r>
              <w:rPr>
                <w:rFonts w:hint="eastAsia" w:ascii="宋体" w:hAnsi="宋体" w:cs="宋体"/>
                <w:szCs w:val="21"/>
              </w:rPr>
              <w:t>设计</w:t>
            </w:r>
          </w:p>
          <w:p>
            <w:pPr>
              <w:spacing w:line="360" w:lineRule="auto"/>
              <w:jc w:val="center"/>
              <w:rPr>
                <w:rFonts w:ascii="宋体" w:hAnsi="宋体"/>
                <w:szCs w:val="21"/>
              </w:rPr>
            </w:pPr>
            <w:r>
              <w:rPr>
                <w:rFonts w:hint="eastAsia" w:ascii="宋体" w:hAnsi="宋体"/>
                <w:szCs w:val="21"/>
              </w:rPr>
              <w:t>成果</w:t>
            </w:r>
          </w:p>
          <w:p>
            <w:pPr>
              <w:spacing w:line="360" w:lineRule="auto"/>
              <w:jc w:val="center"/>
              <w:rPr>
                <w:rFonts w:ascii="宋体" w:hAnsi="宋体"/>
                <w:szCs w:val="21"/>
              </w:rPr>
            </w:pPr>
          </w:p>
        </w:tc>
        <w:tc>
          <w:tcPr>
            <w:tcW w:w="6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1</w:t>
            </w:r>
          </w:p>
          <w:p>
            <w:pPr>
              <w:spacing w:line="360" w:lineRule="auto"/>
              <w:jc w:val="center"/>
              <w:rPr>
                <w:rFonts w:ascii="宋体" w:hAnsi="宋体"/>
                <w:szCs w:val="21"/>
              </w:rPr>
            </w:pPr>
          </w:p>
        </w:tc>
        <w:tc>
          <w:tcPr>
            <w:tcW w:w="271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cs="宋体"/>
                <w:szCs w:val="21"/>
              </w:rPr>
              <w:t>项</w:t>
            </w:r>
            <w:r>
              <w:rPr>
                <w:rFonts w:hint="eastAsia" w:ascii="宋体" w:hAnsi="宋体"/>
                <w:szCs w:val="21"/>
              </w:rPr>
              <w:t>目名称及</w:t>
            </w:r>
            <w:r>
              <w:rPr>
                <w:rFonts w:hint="eastAsia" w:ascii="宋体" w:hAnsi="宋体" w:cs="宋体"/>
                <w:szCs w:val="21"/>
              </w:rPr>
              <w:t>规</w:t>
            </w:r>
            <w:r>
              <w:rPr>
                <w:rFonts w:hint="eastAsia" w:ascii="宋体" w:hAnsi="宋体"/>
                <w:szCs w:val="21"/>
              </w:rPr>
              <w:t>模</w:t>
            </w:r>
          </w:p>
          <w:p>
            <w:pPr>
              <w:spacing w:line="360" w:lineRule="auto"/>
              <w:jc w:val="center"/>
              <w:rPr>
                <w:rFonts w:ascii="宋体" w:hAnsi="宋体"/>
                <w:szCs w:val="21"/>
              </w:rPr>
            </w:pPr>
          </w:p>
        </w:tc>
        <w:tc>
          <w:tcPr>
            <w:tcW w:w="146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完成年月</w:t>
            </w:r>
          </w:p>
          <w:p>
            <w:pPr>
              <w:spacing w:line="360" w:lineRule="auto"/>
              <w:jc w:val="center"/>
              <w:rPr>
                <w:rFonts w:ascii="宋体" w:hAnsi="宋体"/>
                <w:szCs w:val="21"/>
              </w:rPr>
            </w:pPr>
          </w:p>
        </w:tc>
        <w:tc>
          <w:tcPr>
            <w:tcW w:w="2707"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在</w:t>
            </w:r>
            <w:r>
              <w:rPr>
                <w:rFonts w:hint="eastAsia" w:ascii="宋体" w:hAnsi="宋体" w:cs="宋体"/>
                <w:szCs w:val="21"/>
              </w:rPr>
              <w:t>该项</w:t>
            </w:r>
            <w:r>
              <w:rPr>
                <w:rFonts w:hint="eastAsia" w:ascii="宋体" w:hAnsi="宋体"/>
                <w:szCs w:val="21"/>
              </w:rPr>
              <w:t>目中任何</w:t>
            </w:r>
            <w:r>
              <w:rPr>
                <w:rFonts w:hint="eastAsia" w:ascii="宋体" w:hAnsi="宋体" w:cs="宋体"/>
                <w:szCs w:val="21"/>
              </w:rPr>
              <w:t>职</w:t>
            </w:r>
          </w:p>
          <w:p>
            <w:pPr>
              <w:spacing w:line="360" w:lineRule="auto"/>
              <w:jc w:val="center"/>
              <w:rPr>
                <w:rFonts w:ascii="宋体" w:hAnsi="宋体"/>
                <w:szCs w:val="21"/>
              </w:rPr>
            </w:pPr>
          </w:p>
        </w:tc>
      </w:tr>
      <w:tr>
        <w:tblPrEx>
          <w:tblCellMar>
            <w:top w:w="0" w:type="dxa"/>
            <w:left w:w="0" w:type="dxa"/>
            <w:bottom w:w="0" w:type="dxa"/>
            <w:right w:w="0" w:type="dxa"/>
          </w:tblCellMar>
        </w:tblPrEx>
        <w:trPr>
          <w:trHeight w:val="340" w:hRule="exact"/>
          <w:jc w:val="center"/>
        </w:trPr>
        <w:tc>
          <w:tcPr>
            <w:tcW w:w="1454" w:type="dxa"/>
            <w:vMerge w:val="continue"/>
            <w:tcBorders>
              <w:left w:val="single" w:color="auto" w:sz="8" w:space="0"/>
              <w:right w:val="single" w:color="auto" w:sz="8" w:space="0"/>
            </w:tcBorders>
            <w:noWrap w:val="0"/>
            <w:vAlign w:val="center"/>
          </w:tcPr>
          <w:p>
            <w:pPr>
              <w:spacing w:line="360" w:lineRule="auto"/>
              <w:jc w:val="center"/>
              <w:rPr>
                <w:rFonts w:ascii="宋体" w:hAnsi="宋体"/>
                <w:szCs w:val="21"/>
              </w:rPr>
            </w:pPr>
          </w:p>
        </w:tc>
        <w:tc>
          <w:tcPr>
            <w:tcW w:w="6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2</w:t>
            </w:r>
          </w:p>
          <w:p>
            <w:pPr>
              <w:spacing w:line="360" w:lineRule="auto"/>
              <w:jc w:val="center"/>
              <w:rPr>
                <w:rFonts w:ascii="宋体" w:hAnsi="宋体"/>
                <w:szCs w:val="21"/>
              </w:rPr>
            </w:pPr>
          </w:p>
        </w:tc>
        <w:tc>
          <w:tcPr>
            <w:tcW w:w="271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146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2707"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noWrap w:val="0"/>
            <w:vAlign w:val="center"/>
          </w:tcPr>
          <w:p>
            <w:pPr>
              <w:spacing w:line="360" w:lineRule="auto"/>
              <w:jc w:val="center"/>
              <w:rPr>
                <w:rFonts w:ascii="宋体" w:hAnsi="宋体"/>
                <w:szCs w:val="21"/>
              </w:rPr>
            </w:pPr>
          </w:p>
        </w:tc>
        <w:tc>
          <w:tcPr>
            <w:tcW w:w="6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3</w:t>
            </w:r>
          </w:p>
          <w:p>
            <w:pPr>
              <w:spacing w:line="360" w:lineRule="auto"/>
              <w:jc w:val="center"/>
              <w:rPr>
                <w:rFonts w:ascii="宋体" w:hAnsi="宋体"/>
                <w:szCs w:val="21"/>
              </w:rPr>
            </w:pPr>
          </w:p>
        </w:tc>
        <w:tc>
          <w:tcPr>
            <w:tcW w:w="271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146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2707"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noWrap w:val="0"/>
            <w:vAlign w:val="center"/>
          </w:tcPr>
          <w:p>
            <w:pPr>
              <w:spacing w:line="360" w:lineRule="auto"/>
              <w:jc w:val="center"/>
              <w:rPr>
                <w:rFonts w:ascii="宋体" w:hAnsi="宋体"/>
                <w:szCs w:val="21"/>
              </w:rPr>
            </w:pPr>
          </w:p>
        </w:tc>
        <w:tc>
          <w:tcPr>
            <w:tcW w:w="6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4</w:t>
            </w:r>
          </w:p>
          <w:p>
            <w:pPr>
              <w:spacing w:line="360" w:lineRule="auto"/>
              <w:jc w:val="center"/>
              <w:rPr>
                <w:rFonts w:ascii="宋体" w:hAnsi="宋体"/>
                <w:szCs w:val="21"/>
              </w:rPr>
            </w:pPr>
          </w:p>
        </w:tc>
        <w:tc>
          <w:tcPr>
            <w:tcW w:w="271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146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2707"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544" w:hRule="exact"/>
          <w:jc w:val="center"/>
        </w:trPr>
        <w:tc>
          <w:tcPr>
            <w:tcW w:w="1454" w:type="dxa"/>
            <w:vMerge w:val="continue"/>
            <w:tcBorders>
              <w:left w:val="single" w:color="auto" w:sz="8" w:space="0"/>
              <w:right w:val="single" w:color="auto" w:sz="8" w:space="0"/>
            </w:tcBorders>
            <w:noWrap w:val="0"/>
            <w:vAlign w:val="center"/>
          </w:tcPr>
          <w:p>
            <w:pPr>
              <w:spacing w:line="360" w:lineRule="auto"/>
              <w:jc w:val="center"/>
              <w:rPr>
                <w:rFonts w:ascii="宋体" w:hAnsi="宋体"/>
                <w:szCs w:val="21"/>
              </w:rPr>
            </w:pPr>
          </w:p>
        </w:tc>
        <w:tc>
          <w:tcPr>
            <w:tcW w:w="6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5</w:t>
            </w:r>
          </w:p>
          <w:p>
            <w:pPr>
              <w:spacing w:line="360" w:lineRule="auto"/>
              <w:jc w:val="center"/>
              <w:rPr>
                <w:rFonts w:ascii="宋体" w:hAnsi="宋体"/>
                <w:szCs w:val="21"/>
              </w:rPr>
            </w:pPr>
          </w:p>
        </w:tc>
        <w:tc>
          <w:tcPr>
            <w:tcW w:w="271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146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2707"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476" w:hRule="exact"/>
          <w:jc w:val="center"/>
        </w:trPr>
        <w:tc>
          <w:tcPr>
            <w:tcW w:w="1454" w:type="dxa"/>
            <w:vMerge w:val="continue"/>
            <w:tcBorders>
              <w:left w:val="single" w:color="auto" w:sz="8" w:space="0"/>
              <w:right w:val="single" w:color="auto" w:sz="8" w:space="0"/>
            </w:tcBorders>
            <w:noWrap w:val="0"/>
            <w:vAlign w:val="center"/>
          </w:tcPr>
          <w:p>
            <w:pPr>
              <w:spacing w:line="360" w:lineRule="auto"/>
              <w:jc w:val="center"/>
              <w:rPr>
                <w:rFonts w:ascii="宋体" w:hAnsi="宋体"/>
                <w:szCs w:val="21"/>
              </w:rPr>
            </w:pPr>
          </w:p>
        </w:tc>
        <w:tc>
          <w:tcPr>
            <w:tcW w:w="6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6</w:t>
            </w:r>
          </w:p>
          <w:p>
            <w:pPr>
              <w:spacing w:line="360" w:lineRule="auto"/>
              <w:jc w:val="center"/>
              <w:rPr>
                <w:rFonts w:ascii="宋体" w:hAnsi="宋体"/>
                <w:szCs w:val="21"/>
              </w:rPr>
            </w:pPr>
          </w:p>
        </w:tc>
        <w:tc>
          <w:tcPr>
            <w:tcW w:w="2717" w:type="dxa"/>
            <w:gridSpan w:val="3"/>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1469"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c>
          <w:tcPr>
            <w:tcW w:w="2707"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2575" w:hRule="exact"/>
          <w:jc w:val="center"/>
        </w:trPr>
        <w:tc>
          <w:tcPr>
            <w:tcW w:w="145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本人</w:t>
            </w:r>
          </w:p>
          <w:p>
            <w:pPr>
              <w:spacing w:line="360" w:lineRule="auto"/>
              <w:jc w:val="center"/>
              <w:rPr>
                <w:rFonts w:ascii="宋体" w:hAnsi="宋体"/>
                <w:szCs w:val="21"/>
              </w:rPr>
            </w:pPr>
            <w:r>
              <w:rPr>
                <w:rFonts w:hint="eastAsia" w:ascii="宋体" w:hAnsi="宋体"/>
                <w:szCs w:val="21"/>
              </w:rPr>
              <w:t>主要</w:t>
            </w:r>
          </w:p>
          <w:p>
            <w:pPr>
              <w:spacing w:line="360" w:lineRule="auto"/>
              <w:jc w:val="center"/>
              <w:rPr>
                <w:rFonts w:ascii="宋体" w:hAnsi="宋体"/>
                <w:szCs w:val="21"/>
              </w:rPr>
            </w:pPr>
            <w:r>
              <w:rPr>
                <w:rFonts w:hint="eastAsia" w:ascii="宋体" w:hAnsi="宋体" w:cs="宋体"/>
                <w:szCs w:val="21"/>
              </w:rPr>
              <w:t>获奖</w:t>
            </w:r>
          </w:p>
          <w:p>
            <w:pPr>
              <w:spacing w:line="360" w:lineRule="auto"/>
              <w:jc w:val="center"/>
              <w:rPr>
                <w:rFonts w:ascii="宋体" w:hAnsi="宋体"/>
                <w:szCs w:val="21"/>
              </w:rPr>
            </w:pPr>
            <w:r>
              <w:rPr>
                <w:rFonts w:hint="eastAsia" w:ascii="宋体" w:hAnsi="宋体"/>
                <w:szCs w:val="21"/>
              </w:rPr>
              <w:t>情况</w:t>
            </w:r>
          </w:p>
          <w:p>
            <w:pPr>
              <w:spacing w:line="360" w:lineRule="auto"/>
              <w:jc w:val="center"/>
              <w:rPr>
                <w:rFonts w:ascii="宋体" w:hAnsi="宋体"/>
                <w:szCs w:val="21"/>
              </w:rPr>
            </w:pPr>
          </w:p>
        </w:tc>
        <w:tc>
          <w:tcPr>
            <w:tcW w:w="7536" w:type="dxa"/>
            <w:gridSpan w:val="7"/>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r>
      <w:tr>
        <w:tblPrEx>
          <w:tblCellMar>
            <w:top w:w="0" w:type="dxa"/>
            <w:left w:w="0" w:type="dxa"/>
            <w:bottom w:w="0" w:type="dxa"/>
            <w:right w:w="0" w:type="dxa"/>
          </w:tblCellMar>
        </w:tblPrEx>
        <w:trPr>
          <w:trHeight w:val="1250" w:hRule="exact"/>
          <w:jc w:val="center"/>
        </w:trPr>
        <w:tc>
          <w:tcPr>
            <w:tcW w:w="145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r>
              <w:rPr>
                <w:rFonts w:hint="eastAsia" w:ascii="宋体" w:hAnsi="宋体"/>
                <w:szCs w:val="21"/>
              </w:rPr>
              <w:t>其它需</w:t>
            </w:r>
          </w:p>
          <w:p>
            <w:pPr>
              <w:spacing w:line="360" w:lineRule="auto"/>
              <w:jc w:val="center"/>
              <w:rPr>
                <w:rFonts w:ascii="宋体" w:hAnsi="宋体"/>
                <w:szCs w:val="21"/>
              </w:rPr>
            </w:pPr>
            <w:r>
              <w:rPr>
                <w:rFonts w:hint="eastAsia" w:ascii="宋体" w:hAnsi="宋体" w:cs="宋体"/>
                <w:szCs w:val="21"/>
              </w:rPr>
              <w:t>补</w:t>
            </w:r>
            <w:r>
              <w:rPr>
                <w:rFonts w:hint="eastAsia" w:ascii="宋体" w:hAnsi="宋体"/>
                <w:szCs w:val="21"/>
              </w:rPr>
              <w:t>充的情况</w:t>
            </w:r>
          </w:p>
        </w:tc>
        <w:tc>
          <w:tcPr>
            <w:tcW w:w="7536" w:type="dxa"/>
            <w:gridSpan w:val="7"/>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宋体" w:hAnsi="宋体"/>
                <w:szCs w:val="21"/>
              </w:rPr>
            </w:pPr>
          </w:p>
        </w:tc>
      </w:tr>
    </w:tbl>
    <w:p>
      <w:pPr>
        <w:autoSpaceDE w:val="0"/>
        <w:autoSpaceDN w:val="0"/>
        <w:adjustRightInd w:val="0"/>
        <w:snapToGrid w:val="0"/>
        <w:spacing w:line="360" w:lineRule="auto"/>
        <w:ind w:firstLine="630" w:firstLineChars="300"/>
        <w:rPr>
          <w:rFonts w:hint="eastAsia" w:ascii="宋体" w:hAnsi="宋体" w:cs="宋体"/>
          <w:kern w:val="0"/>
          <w:szCs w:val="21"/>
        </w:rPr>
      </w:pPr>
    </w:p>
    <w:p>
      <w:pPr>
        <w:autoSpaceDE w:val="0"/>
        <w:autoSpaceDN w:val="0"/>
        <w:adjustRightInd w:val="0"/>
        <w:snapToGrid w:val="0"/>
        <w:spacing w:line="360" w:lineRule="auto"/>
        <w:ind w:firstLine="630" w:firstLineChars="300"/>
        <w:rPr>
          <w:rFonts w:ascii="宋体" w:hAnsi="宋体" w:cs="宋体"/>
          <w:szCs w:val="21"/>
        </w:rPr>
      </w:pPr>
      <w:r>
        <w:rPr>
          <w:rFonts w:hint="eastAsia" w:ascii="宋体" w:hAnsi="宋体" w:cs="宋体"/>
          <w:kern w:val="0"/>
          <w:szCs w:val="21"/>
          <w:lang w:eastAsia="zh-CN"/>
        </w:rPr>
        <w:t>参</w:t>
      </w:r>
      <w:r>
        <w:rPr>
          <w:rFonts w:hint="eastAsia" w:ascii="宋体" w:hAnsi="宋体" w:cs="宋体"/>
          <w:kern w:val="0"/>
          <w:szCs w:val="21"/>
        </w:rPr>
        <w:t>选单位：</w:t>
      </w:r>
      <w:r>
        <w:rPr>
          <w:rFonts w:hint="eastAsia" w:ascii="宋体" w:hAnsi="宋体" w:cs="宋体"/>
          <w:kern w:val="0"/>
          <w:szCs w:val="21"/>
          <w:u w:val="single"/>
        </w:rPr>
        <w:t xml:space="preserve">                      </w:t>
      </w:r>
      <w:r>
        <w:rPr>
          <w:rFonts w:hint="eastAsia" w:ascii="宋体" w:hAnsi="宋体" w:cs="宋体"/>
          <w:spacing w:val="14"/>
          <w:kern w:val="0"/>
          <w:szCs w:val="21"/>
          <w:u w:val="single"/>
        </w:rPr>
        <w:t xml:space="preserve">（单位全称） （盖章） </w:t>
      </w:r>
    </w:p>
    <w:p>
      <w:pPr>
        <w:autoSpaceDE w:val="0"/>
        <w:autoSpaceDN w:val="0"/>
        <w:adjustRightInd w:val="0"/>
        <w:snapToGrid w:val="0"/>
        <w:spacing w:line="360" w:lineRule="auto"/>
        <w:rPr>
          <w:rFonts w:ascii="宋体" w:hAnsi="宋体" w:cs="宋体"/>
          <w:spacing w:val="11"/>
          <w:kern w:val="0"/>
          <w:szCs w:val="21"/>
        </w:rPr>
      </w:pPr>
      <w:r>
        <w:rPr>
          <w:rFonts w:hint="eastAsia" w:ascii="宋体" w:hAnsi="宋体" w:cs="宋体"/>
          <w:szCs w:val="21"/>
        </w:rPr>
        <w:t xml:space="preserve">      </w:t>
      </w:r>
      <w:r>
        <w:rPr>
          <w:rFonts w:hint="eastAsia" w:ascii="宋体" w:hAnsi="宋体" w:cs="宋体"/>
          <w:spacing w:val="11"/>
          <w:kern w:val="0"/>
          <w:szCs w:val="21"/>
        </w:rPr>
        <w:t>项目负责人：</w:t>
      </w:r>
      <w:r>
        <w:rPr>
          <w:rFonts w:hint="eastAsia" w:ascii="宋体" w:hAnsi="宋体" w:cs="宋体"/>
          <w:spacing w:val="11"/>
          <w:kern w:val="0"/>
          <w:szCs w:val="21"/>
          <w:u w:val="single"/>
        </w:rPr>
        <w:t xml:space="preserve">                          （签字或盖章） </w:t>
      </w:r>
    </w:p>
    <w:p>
      <w:pPr>
        <w:autoSpaceDE w:val="0"/>
        <w:autoSpaceDN w:val="0"/>
        <w:adjustRightInd w:val="0"/>
        <w:snapToGrid w:val="0"/>
        <w:spacing w:after="100" w:afterAutospacing="1" w:line="360" w:lineRule="auto"/>
        <w:rPr>
          <w:rFonts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b/>
          <w:sz w:val="24"/>
        </w:rPr>
      </w:pPr>
      <w:r>
        <w:rPr>
          <w:rFonts w:hint="eastAsia"/>
          <w:b/>
          <w:sz w:val="24"/>
        </w:rPr>
        <w:t xml:space="preserve">                    </w:t>
      </w:r>
      <w:r>
        <w:rPr>
          <w:rFonts w:hint="eastAsia"/>
          <w:b/>
          <w:bCs/>
          <w:sz w:val="32"/>
          <w:szCs w:val="32"/>
        </w:rPr>
        <w:t xml:space="preserve"> </w:t>
      </w:r>
      <w:r>
        <w:rPr>
          <w:rFonts w:hint="eastAsia"/>
          <w:b/>
          <w:bCs/>
          <w:sz w:val="32"/>
          <w:szCs w:val="32"/>
          <w:lang w:eastAsia="zh-CN"/>
        </w:rPr>
        <w:t>四</w:t>
      </w:r>
      <w:r>
        <w:rPr>
          <w:rFonts w:hint="eastAsia"/>
          <w:b/>
          <w:bCs/>
          <w:sz w:val="32"/>
          <w:szCs w:val="32"/>
        </w:rPr>
        <w:t>、项目负责人相关业绩</w:t>
      </w:r>
    </w:p>
    <w:p>
      <w:pPr>
        <w:pStyle w:val="6"/>
        <w:ind w:firstLine="482"/>
        <w:rPr>
          <w:rFonts w:hint="eastAsia"/>
          <w:b/>
          <w:sz w:val="24"/>
        </w:rPr>
      </w:pPr>
    </w:p>
    <w:p>
      <w:pPr>
        <w:pStyle w:val="6"/>
        <w:ind w:firstLine="482"/>
        <w:jc w:val="center"/>
        <w:rPr>
          <w:b/>
          <w:sz w:val="24"/>
        </w:rPr>
      </w:pPr>
      <w:r>
        <w:rPr>
          <w:rFonts w:hint="eastAsia"/>
          <w:b/>
          <w:sz w:val="24"/>
        </w:rPr>
        <w:t>（附中标通知书或合同扫描件加盖单位公章）</w:t>
      </w:r>
    </w:p>
    <w:p>
      <w:pPr>
        <w:pStyle w:val="6"/>
        <w:ind w:firstLine="482"/>
        <w:jc w:val="center"/>
        <w:rPr>
          <w:rFonts w:hint="eastAsia" w:ascii="新宋体" w:hAnsi="新宋体" w:eastAsia="新宋体" w:cs="新宋体"/>
          <w:b/>
          <w:bCs/>
          <w:sz w:val="24"/>
        </w:rPr>
      </w:pPr>
    </w:p>
    <w:p>
      <w:pPr>
        <w:pStyle w:val="6"/>
        <w:ind w:firstLine="482"/>
        <w:jc w:val="center"/>
        <w:rPr>
          <w:rFonts w:hint="eastAsia" w:ascii="新宋体" w:hAnsi="新宋体" w:eastAsia="新宋体" w:cs="新宋体"/>
          <w:b/>
          <w:bCs/>
          <w:sz w:val="24"/>
        </w:rPr>
      </w:pPr>
    </w:p>
    <w:p>
      <w:pPr>
        <w:pStyle w:val="6"/>
        <w:numPr>
          <w:ilvl w:val="0"/>
          <w:numId w:val="0"/>
        </w:numPr>
        <w:jc w:val="center"/>
        <w:rPr>
          <w:rFonts w:hint="eastAsia"/>
          <w:b/>
          <w:bCs/>
          <w:sz w:val="32"/>
          <w:szCs w:val="32"/>
        </w:rPr>
      </w:pPr>
      <w:r>
        <w:rPr>
          <w:rFonts w:hint="eastAsia"/>
          <w:b/>
          <w:bCs/>
          <w:sz w:val="32"/>
          <w:szCs w:val="32"/>
        </w:rPr>
        <w:br w:type="page"/>
      </w:r>
      <w:r>
        <w:rPr>
          <w:rFonts w:hint="eastAsia"/>
          <w:b/>
          <w:bCs/>
          <w:sz w:val="32"/>
          <w:szCs w:val="32"/>
          <w:lang w:eastAsia="zh-CN"/>
        </w:rPr>
        <w:t>五、</w:t>
      </w:r>
      <w:r>
        <w:rPr>
          <w:rFonts w:hint="eastAsia"/>
          <w:b/>
          <w:bCs/>
          <w:sz w:val="32"/>
          <w:szCs w:val="32"/>
        </w:rPr>
        <w:t>服务方案</w:t>
      </w: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ind w:firstLine="0" w:firstLineChars="0"/>
        <w:jc w:val="center"/>
        <w:rPr>
          <w:rFonts w:hint="eastAsia"/>
          <w:b/>
          <w:bCs/>
          <w:sz w:val="32"/>
          <w:szCs w:val="32"/>
        </w:rPr>
      </w:pPr>
    </w:p>
    <w:p>
      <w:pPr>
        <w:pStyle w:val="6"/>
        <w:spacing w:line="480" w:lineRule="auto"/>
        <w:ind w:firstLine="480"/>
        <w:rPr>
          <w:sz w:val="24"/>
        </w:rPr>
      </w:pPr>
    </w:p>
    <w:p>
      <w:pPr>
        <w:pStyle w:val="6"/>
        <w:numPr>
          <w:ilvl w:val="0"/>
          <w:numId w:val="0"/>
        </w:numPr>
        <w:jc w:val="center"/>
        <w:rPr>
          <w:rFonts w:hint="eastAsia"/>
          <w:b/>
          <w:bCs/>
          <w:sz w:val="32"/>
          <w:szCs w:val="32"/>
        </w:rPr>
      </w:pPr>
      <w:r>
        <w:rPr>
          <w:rFonts w:hint="eastAsia"/>
          <w:b/>
          <w:bCs/>
          <w:sz w:val="32"/>
          <w:szCs w:val="32"/>
          <w:lang w:eastAsia="zh-CN"/>
        </w:rPr>
        <w:t>六、</w:t>
      </w:r>
      <w:r>
        <w:rPr>
          <w:rFonts w:hint="eastAsia"/>
          <w:b/>
          <w:bCs/>
          <w:sz w:val="32"/>
          <w:szCs w:val="32"/>
        </w:rPr>
        <w:t>资格审查相关资料</w:t>
      </w:r>
    </w:p>
    <w:p>
      <w:pPr>
        <w:pStyle w:val="4"/>
        <w:jc w:val="center"/>
        <w:rPr>
          <w:rFonts w:hint="eastAsia" w:ascii="楷体" w:hAnsi="楷体" w:eastAsia="楷体" w:cs="楷体"/>
        </w:rPr>
      </w:pPr>
      <w:r>
        <w:rPr>
          <w:rFonts w:hint="eastAsia" w:ascii="楷体" w:hAnsi="楷体" w:eastAsia="楷体" w:cs="楷体"/>
          <w:lang w:val="en-US" w:eastAsia="zh-CN"/>
        </w:rPr>
        <w:t>1.1</w:t>
      </w:r>
      <w:r>
        <w:rPr>
          <w:rFonts w:hint="eastAsia" w:ascii="楷体" w:hAnsi="楷体" w:eastAsia="楷体" w:cs="楷体"/>
        </w:rPr>
        <w:t>法定代表人资格证明</w:t>
      </w:r>
    </w:p>
    <w:p>
      <w:pPr>
        <w:spacing w:line="360" w:lineRule="auto"/>
        <w:ind w:firstLine="420" w:firstLineChars="200"/>
        <w:rPr>
          <w:rFonts w:ascii="宋体" w:hAnsi="宋体"/>
          <w:szCs w:val="21"/>
        </w:rPr>
      </w:pPr>
      <w:r>
        <w:rPr>
          <w:rFonts w:hint="eastAsia" w:ascii="宋体" w:hAnsi="宋体" w:cs="宋体"/>
          <w:szCs w:val="21"/>
        </w:rPr>
        <w:t>单</w:t>
      </w:r>
      <w:r>
        <w:rPr>
          <w:rFonts w:hint="eastAsia" w:ascii="宋体" w:hAnsi="宋体"/>
          <w:szCs w:val="21"/>
        </w:rPr>
        <w:t>位名称：</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性</w:t>
      </w:r>
      <w:r>
        <w:rPr>
          <w:rFonts w:hint="eastAsia" w:ascii="宋体" w:hAnsi="宋体" w:cs="宋体"/>
          <w:szCs w:val="21"/>
        </w:rPr>
        <w:t>别</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rPr>
        <w:tab/>
      </w:r>
      <w:r>
        <w:rPr>
          <w:rFonts w:hint="eastAsia" w:ascii="宋体" w:hAnsi="宋体" w:cs="宋体"/>
          <w:szCs w:val="21"/>
        </w:rPr>
        <w:t>职务</w:t>
      </w:r>
      <w:r>
        <w:rPr>
          <w:rFonts w:hint="eastAsia" w:ascii="宋体" w:hAnsi="宋体"/>
          <w:szCs w:val="21"/>
        </w:rPr>
        <w:t>：</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的法定代表人。</w:t>
      </w:r>
      <w:r>
        <w:rPr>
          <w:rFonts w:hint="eastAsia" w:ascii="宋体" w:hAnsi="宋体" w:cs="宋体"/>
          <w:szCs w:val="21"/>
        </w:rPr>
        <w:t>为</w:t>
      </w:r>
      <w:r>
        <w:rPr>
          <w:rFonts w:hint="eastAsia" w:ascii="宋体" w:hAnsi="宋体"/>
          <w:szCs w:val="21"/>
          <w:u w:val="single"/>
        </w:rPr>
        <w:t xml:space="preserve">                  </w:t>
      </w:r>
      <w:r>
        <w:rPr>
          <w:rFonts w:hint="eastAsia" w:ascii="宋体" w:hAnsi="宋体" w:cs="宋体"/>
          <w:szCs w:val="21"/>
        </w:rPr>
        <w:t>项</w:t>
      </w:r>
      <w:r>
        <w:rPr>
          <w:rFonts w:hint="eastAsia" w:ascii="宋体" w:hAnsi="宋体"/>
          <w:szCs w:val="21"/>
        </w:rPr>
        <w:t>目，</w:t>
      </w:r>
      <w:r>
        <w:rPr>
          <w:rFonts w:hint="eastAsia" w:ascii="宋体" w:hAnsi="宋体" w:cs="宋体"/>
          <w:szCs w:val="21"/>
        </w:rPr>
        <w:t>签</w:t>
      </w:r>
      <w:r>
        <w:rPr>
          <w:rFonts w:hint="eastAsia" w:ascii="宋体" w:hAnsi="宋体"/>
          <w:szCs w:val="21"/>
        </w:rPr>
        <w:t>署上述比选文件、</w:t>
      </w:r>
      <w:r>
        <w:rPr>
          <w:rFonts w:hint="eastAsia" w:ascii="宋体" w:hAnsi="宋体" w:cs="宋体"/>
          <w:szCs w:val="21"/>
        </w:rPr>
        <w:t>进</w:t>
      </w:r>
      <w:r>
        <w:rPr>
          <w:rFonts w:hint="eastAsia" w:ascii="宋体" w:hAnsi="宋体"/>
          <w:szCs w:val="21"/>
        </w:rPr>
        <w:t>行合同</w:t>
      </w:r>
      <w:r>
        <w:rPr>
          <w:rFonts w:hint="eastAsia" w:ascii="宋体" w:hAnsi="宋体" w:cs="宋体"/>
          <w:szCs w:val="21"/>
        </w:rPr>
        <w:t>谈</w:t>
      </w:r>
      <w:r>
        <w:rPr>
          <w:rFonts w:hint="eastAsia" w:ascii="宋体" w:hAnsi="宋体"/>
          <w:szCs w:val="21"/>
        </w:rPr>
        <w:t>判、</w:t>
      </w:r>
      <w:r>
        <w:rPr>
          <w:rFonts w:hint="eastAsia" w:ascii="宋体" w:hAnsi="宋体" w:cs="宋体"/>
          <w:szCs w:val="21"/>
        </w:rPr>
        <w:t>签</w:t>
      </w:r>
      <w:r>
        <w:rPr>
          <w:rFonts w:hint="eastAsia" w:ascii="宋体" w:hAnsi="宋体"/>
          <w:szCs w:val="21"/>
        </w:rPr>
        <w:t>署合同和</w:t>
      </w:r>
      <w:r>
        <w:rPr>
          <w:rFonts w:hint="eastAsia" w:ascii="宋体" w:hAnsi="宋体" w:cs="宋体"/>
          <w:szCs w:val="21"/>
        </w:rPr>
        <w:t>处</w:t>
      </w:r>
      <w:r>
        <w:rPr>
          <w:rFonts w:hint="eastAsia" w:ascii="宋体" w:hAnsi="宋体"/>
          <w:szCs w:val="21"/>
        </w:rPr>
        <w:t>理与之有</w:t>
      </w:r>
      <w:r>
        <w:rPr>
          <w:rFonts w:hint="eastAsia" w:ascii="宋体" w:hAnsi="宋体" w:cs="宋体"/>
          <w:szCs w:val="21"/>
        </w:rPr>
        <w:t>关</w:t>
      </w:r>
      <w:r>
        <w:rPr>
          <w:rFonts w:hint="eastAsia" w:ascii="宋体" w:hAnsi="宋体"/>
          <w:szCs w:val="21"/>
        </w:rPr>
        <w:t>的一切事</w:t>
      </w:r>
      <w:r>
        <w:rPr>
          <w:rFonts w:hint="eastAsia" w:ascii="宋体" w:hAnsi="宋体" w:cs="宋体"/>
          <w:szCs w:val="21"/>
        </w:rPr>
        <w:t>务</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特此</w:t>
      </w:r>
      <w:r>
        <w:rPr>
          <w:rFonts w:hint="eastAsia" w:ascii="宋体" w:hAnsi="宋体" w:cs="宋体"/>
          <w:szCs w:val="21"/>
        </w:rPr>
        <w:t>证</w:t>
      </w:r>
      <w:r>
        <w:rPr>
          <w:rFonts w:hint="eastAsia" w:ascii="宋体" w:hAnsi="宋体"/>
          <w:szCs w:val="21"/>
        </w:rPr>
        <w:t>明。</w:t>
      </w:r>
    </w:p>
    <w:p>
      <w:pPr>
        <w:spacing w:line="360" w:lineRule="auto"/>
        <w:rPr>
          <w:rFonts w:ascii="宋体" w:hAnsi="宋体"/>
          <w:szCs w:val="21"/>
        </w:rPr>
      </w:pPr>
    </w:p>
    <w:p>
      <w:pPr>
        <w:spacing w:line="360" w:lineRule="auto"/>
        <w:rPr>
          <w:rFonts w:ascii="宋体" w:hAnsi="宋体"/>
          <w:szCs w:val="21"/>
        </w:rPr>
      </w:pPr>
    </w:p>
    <w:p>
      <w:pPr>
        <w:spacing w:line="360" w:lineRule="auto"/>
        <w:ind w:firstLine="3570" w:firstLineChars="1700"/>
        <w:rPr>
          <w:rFonts w:ascii="宋体" w:hAnsi="宋体"/>
          <w:szCs w:val="21"/>
          <w:u w:val="single"/>
        </w:rPr>
      </w:pPr>
      <w:r>
        <w:rPr>
          <w:rFonts w:hint="eastAsia" w:ascii="宋体" w:hAnsi="宋体"/>
          <w:szCs w:val="21"/>
        </w:rPr>
        <w:t>比选</w:t>
      </w:r>
      <w:r>
        <w:rPr>
          <w:rFonts w:hint="eastAsia" w:ascii="宋体" w:hAnsi="宋体" w:cs="宋体"/>
          <w:szCs w:val="21"/>
        </w:rPr>
        <w:t>单</w:t>
      </w:r>
      <w:r>
        <w:rPr>
          <w:rFonts w:hint="eastAsia" w:ascii="宋体" w:hAnsi="宋体"/>
          <w:szCs w:val="21"/>
        </w:rPr>
        <w:t>位：（盖章）</w:t>
      </w:r>
      <w:r>
        <w:rPr>
          <w:rFonts w:hint="eastAsia" w:ascii="宋体" w:hAnsi="宋体"/>
          <w:szCs w:val="21"/>
          <w:u w:val="single"/>
        </w:rPr>
        <w:t xml:space="preserve">                      </w:t>
      </w:r>
    </w:p>
    <w:p>
      <w:pPr>
        <w:spacing w:line="360" w:lineRule="auto"/>
        <w:ind w:firstLine="420" w:firstLineChars="200"/>
        <w:rPr>
          <w:rFonts w:ascii="宋体" w:hAnsi="宋体"/>
          <w:szCs w:val="21"/>
        </w:rPr>
      </w:pPr>
    </w:p>
    <w:p>
      <w:pPr>
        <w:spacing w:line="360" w:lineRule="auto"/>
        <w:ind w:firstLine="3570" w:firstLineChars="17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日</w:t>
      </w:r>
    </w:p>
    <w:p>
      <w:pPr>
        <w:spacing w:line="360" w:lineRule="auto"/>
        <w:rPr>
          <w:rFonts w:hint="eastAsia" w:ascii="宋体" w:hAnsi="宋体"/>
          <w:szCs w:val="21"/>
        </w:rPr>
      </w:pPr>
    </w:p>
    <w:p>
      <w:pPr>
        <w:spacing w:line="360" w:lineRule="auto"/>
        <w:ind w:firstLine="632" w:firstLineChars="300"/>
        <w:rPr>
          <w:rFonts w:hint="eastAsia"/>
        </w:rPr>
      </w:pPr>
      <w:r>
        <w:rPr>
          <w:rFonts w:hint="eastAsia" w:ascii="宋体" w:hAnsi="宋体" w:cs="Times New Roman"/>
          <w:b/>
          <w:bCs/>
          <w:kern w:val="2"/>
          <w:sz w:val="21"/>
          <w:szCs w:val="21"/>
          <w:lang w:val="en-US" w:eastAsia="zh-CN" w:bidi="ar-SA"/>
        </w:rPr>
        <w:t>附：</w:t>
      </w:r>
      <w:r>
        <w:rPr>
          <w:rFonts w:hint="eastAsia" w:ascii="宋体" w:hAnsi="宋体" w:eastAsia="宋体" w:cs="Times New Roman"/>
          <w:b/>
          <w:bCs/>
          <w:kern w:val="2"/>
          <w:sz w:val="21"/>
          <w:szCs w:val="21"/>
          <w:lang w:val="en-US" w:eastAsia="zh-CN" w:bidi="ar-SA"/>
        </w:rPr>
        <w:t>法定代表人身份证</w:t>
      </w:r>
      <w:r>
        <w:rPr>
          <w:rFonts w:hint="eastAsia" w:ascii="宋体" w:hAnsi="宋体" w:cs="Times New Roman"/>
          <w:b/>
          <w:bCs/>
          <w:kern w:val="2"/>
          <w:sz w:val="21"/>
          <w:szCs w:val="21"/>
          <w:lang w:val="en-US" w:eastAsia="zh-CN" w:bidi="ar-SA"/>
        </w:rPr>
        <w:t>复印件</w:t>
      </w:r>
    </w:p>
    <w:p>
      <w:pPr>
        <w:pStyle w:val="4"/>
        <w:ind w:left="0" w:leftChars="0" w:firstLine="0" w:firstLineChars="0"/>
        <w:jc w:val="both"/>
        <w:rPr>
          <w:rFonts w:hint="eastAsia"/>
        </w:rPr>
      </w:pPr>
    </w:p>
    <w:p>
      <w:pPr>
        <w:pStyle w:val="5"/>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jc w:val="center"/>
        <w:rPr>
          <w:rFonts w:hint="eastAsia" w:ascii="楷体" w:hAnsi="楷体" w:eastAsia="楷体" w:cs="楷体"/>
          <w:lang w:val="en-US" w:eastAsia="zh-CN"/>
        </w:rPr>
      </w:pPr>
      <w:r>
        <w:rPr>
          <w:rFonts w:hint="eastAsia" w:ascii="楷体" w:hAnsi="楷体" w:eastAsia="楷体" w:cs="楷体"/>
          <w:lang w:val="en-US" w:eastAsia="zh-CN"/>
        </w:rPr>
        <w:t>1.2法定代表人授权委托书</w:t>
      </w:r>
    </w:p>
    <w:p>
      <w:pPr>
        <w:spacing w:line="360" w:lineRule="auto"/>
        <w:ind w:firstLine="525" w:firstLineChars="250"/>
        <w:rPr>
          <w:rFonts w:ascii="宋体" w:hAnsi="宋体"/>
          <w:szCs w:val="21"/>
        </w:rPr>
      </w:pPr>
      <w:r>
        <w:rPr>
          <w:rFonts w:hint="eastAsia" w:ascii="宋体" w:hAnsi="宋体"/>
          <w:szCs w:val="21"/>
        </w:rPr>
        <w:t>本人作</w:t>
      </w:r>
      <w:r>
        <w:rPr>
          <w:rFonts w:hint="eastAsia" w:ascii="宋体" w:hAnsi="宋体" w:cs="宋体"/>
          <w:szCs w:val="21"/>
        </w:rPr>
        <w:t>为</w:t>
      </w:r>
      <w:r>
        <w:rPr>
          <w:rFonts w:hint="eastAsia" w:ascii="宋体" w:hAnsi="宋体"/>
          <w:szCs w:val="21"/>
          <w:u w:val="single"/>
        </w:rPr>
        <w:t xml:space="preserve">        (比选单位名称)         </w:t>
      </w:r>
      <w:r>
        <w:rPr>
          <w:rFonts w:hint="eastAsia" w:ascii="宋体" w:hAnsi="宋体"/>
          <w:szCs w:val="21"/>
        </w:rPr>
        <w:t>的法定代表人，在此授</w:t>
      </w:r>
      <w:r>
        <w:rPr>
          <w:rFonts w:hint="eastAsia" w:ascii="宋体" w:hAnsi="宋体" w:cs="宋体"/>
          <w:szCs w:val="21"/>
        </w:rPr>
        <w:t>权</w:t>
      </w:r>
      <w:r>
        <w:rPr>
          <w:rFonts w:hint="eastAsia" w:ascii="宋体" w:hAnsi="宋体"/>
          <w:szCs w:val="21"/>
        </w:rPr>
        <w:t>我公司的</w:t>
      </w:r>
      <w:r>
        <w:rPr>
          <w:rFonts w:hint="eastAsia" w:ascii="宋体" w:hAnsi="宋体"/>
          <w:szCs w:val="21"/>
          <w:u w:val="single"/>
        </w:rPr>
        <w:t xml:space="preserve">             </w:t>
      </w:r>
      <w:r>
        <w:rPr>
          <w:rFonts w:hint="eastAsia" w:ascii="宋体" w:hAnsi="宋体"/>
          <w:szCs w:val="21"/>
        </w:rPr>
        <w:t>，其身份</w:t>
      </w:r>
      <w:r>
        <w:rPr>
          <w:rFonts w:hint="eastAsia" w:ascii="宋体" w:hAnsi="宋体" w:cs="宋体"/>
          <w:szCs w:val="21"/>
        </w:rPr>
        <w:t>证</w:t>
      </w:r>
      <w:r>
        <w:rPr>
          <w:rFonts w:hint="eastAsia" w:ascii="宋体" w:hAnsi="宋体"/>
          <w:szCs w:val="21"/>
        </w:rPr>
        <w:t>明号</w:t>
      </w:r>
      <w:r>
        <w:rPr>
          <w:rFonts w:hint="eastAsia" w:ascii="宋体" w:hAnsi="宋体" w:cs="宋体"/>
          <w:szCs w:val="21"/>
        </w:rPr>
        <w:t>码</w:t>
      </w:r>
      <w:r>
        <w:rPr>
          <w:rFonts w:hint="eastAsia" w:ascii="宋体" w:hAnsi="宋体"/>
          <w:szCs w:val="21"/>
        </w:rPr>
        <w:t>：</w:t>
      </w:r>
      <w:r>
        <w:rPr>
          <w:rFonts w:hint="eastAsia" w:ascii="宋体" w:hAnsi="宋体"/>
          <w:szCs w:val="21"/>
          <w:u w:val="single"/>
        </w:rPr>
        <w:t xml:space="preserve">                                </w:t>
      </w:r>
      <w:r>
        <w:rPr>
          <w:rFonts w:hint="eastAsia" w:ascii="宋体" w:hAnsi="宋体"/>
          <w:szCs w:val="21"/>
        </w:rPr>
        <w:t>，作</w:t>
      </w:r>
      <w:r>
        <w:rPr>
          <w:rFonts w:hint="eastAsia" w:ascii="宋体" w:hAnsi="宋体" w:cs="宋体"/>
          <w:szCs w:val="21"/>
        </w:rPr>
        <w:t>为</w:t>
      </w:r>
      <w:r>
        <w:rPr>
          <w:rFonts w:hint="eastAsia" w:ascii="宋体" w:hAnsi="宋体"/>
          <w:szCs w:val="21"/>
        </w:rPr>
        <w:t>我的合法的授</w:t>
      </w:r>
      <w:r>
        <w:rPr>
          <w:rFonts w:hint="eastAsia" w:ascii="宋体" w:hAnsi="宋体" w:cs="宋体"/>
          <w:szCs w:val="21"/>
        </w:rPr>
        <w:t>权</w:t>
      </w:r>
      <w:r>
        <w:rPr>
          <w:rFonts w:hint="eastAsia" w:ascii="宋体" w:hAnsi="宋体"/>
          <w:szCs w:val="21"/>
        </w:rPr>
        <w:t>代表，以我的名</w:t>
      </w:r>
      <w:r>
        <w:rPr>
          <w:rFonts w:hint="eastAsia" w:ascii="宋体" w:hAnsi="宋体" w:cs="宋体"/>
          <w:szCs w:val="21"/>
        </w:rPr>
        <w:t>义</w:t>
      </w:r>
      <w:r>
        <w:rPr>
          <w:rFonts w:hint="eastAsia" w:ascii="宋体" w:hAnsi="宋体"/>
          <w:szCs w:val="21"/>
        </w:rPr>
        <w:t>并代表我公司全</w:t>
      </w:r>
      <w:r>
        <w:rPr>
          <w:rFonts w:hint="eastAsia" w:ascii="宋体" w:hAnsi="宋体" w:cs="宋体"/>
          <w:szCs w:val="21"/>
        </w:rPr>
        <w:t>权处</w:t>
      </w:r>
      <w:r>
        <w:rPr>
          <w:rFonts w:hint="eastAsia" w:ascii="宋体" w:hAnsi="宋体"/>
          <w:szCs w:val="21"/>
        </w:rPr>
        <w:t>理</w:t>
      </w:r>
      <w:r>
        <w:rPr>
          <w:rFonts w:hint="eastAsia" w:ascii="宋体" w:hAnsi="宋体"/>
          <w:szCs w:val="21"/>
          <w:u w:val="single"/>
        </w:rPr>
        <w:t xml:space="preserve">                        </w:t>
      </w:r>
      <w:r>
        <w:rPr>
          <w:rFonts w:hint="eastAsia" w:ascii="宋体" w:hAnsi="宋体" w:cs="宋体"/>
          <w:szCs w:val="21"/>
        </w:rPr>
        <w:t>项</w:t>
      </w:r>
      <w:r>
        <w:rPr>
          <w:rFonts w:hint="eastAsia" w:ascii="宋体" w:hAnsi="宋体"/>
          <w:szCs w:val="21"/>
        </w:rPr>
        <w:t>目比选的各</w:t>
      </w:r>
      <w:r>
        <w:rPr>
          <w:rFonts w:hint="eastAsia" w:ascii="宋体" w:hAnsi="宋体" w:cs="宋体"/>
          <w:szCs w:val="21"/>
        </w:rPr>
        <w:t>项</w:t>
      </w:r>
      <w:r>
        <w:rPr>
          <w:rFonts w:hint="eastAsia" w:ascii="宋体" w:hAnsi="宋体"/>
          <w:szCs w:val="21"/>
        </w:rPr>
        <w:t>事宜。</w:t>
      </w:r>
    </w:p>
    <w:p>
      <w:pPr>
        <w:autoSpaceDE w:val="0"/>
        <w:autoSpaceDN w:val="0"/>
        <w:adjustRightInd w:val="0"/>
        <w:snapToGrid w:val="0"/>
        <w:spacing w:line="360" w:lineRule="auto"/>
        <w:ind w:firstLine="432" w:firstLineChars="200"/>
        <w:rPr>
          <w:rFonts w:ascii="宋体" w:hAnsi="宋体" w:cs="宋体"/>
          <w:szCs w:val="21"/>
        </w:rPr>
      </w:pPr>
      <w:r>
        <w:rPr>
          <w:rFonts w:hint="eastAsia" w:ascii="宋体" w:hAnsi="宋体" w:cs="宋体"/>
          <w:spacing w:val="3"/>
          <w:kern w:val="0"/>
          <w:szCs w:val="21"/>
        </w:rPr>
        <w:t>本授权书期限自</w:t>
      </w:r>
      <w:r>
        <w:rPr>
          <w:rFonts w:hint="eastAsia" w:ascii="宋体" w:hAnsi="宋体" w:cs="宋体"/>
          <w:spacing w:val="3"/>
          <w:kern w:val="0"/>
          <w:szCs w:val="21"/>
          <w:u w:val="single"/>
        </w:rPr>
        <w:t xml:space="preserve">        </w:t>
      </w:r>
      <w:r>
        <w:rPr>
          <w:rFonts w:hint="eastAsia" w:ascii="宋体" w:hAnsi="宋体" w:cs="宋体"/>
          <w:spacing w:val="3"/>
          <w:kern w:val="0"/>
          <w:szCs w:val="21"/>
        </w:rPr>
        <w:t>年</w:t>
      </w:r>
      <w:r>
        <w:rPr>
          <w:rFonts w:hint="eastAsia" w:ascii="宋体" w:hAnsi="宋体" w:cs="宋体"/>
          <w:spacing w:val="3"/>
          <w:kern w:val="0"/>
          <w:szCs w:val="21"/>
          <w:u w:val="single"/>
        </w:rPr>
        <w:t xml:space="preserve">     </w:t>
      </w:r>
      <w:r>
        <w:rPr>
          <w:rFonts w:hint="eastAsia" w:ascii="宋体" w:hAnsi="宋体" w:cs="宋体"/>
          <w:spacing w:val="3"/>
          <w:kern w:val="0"/>
          <w:szCs w:val="21"/>
        </w:rPr>
        <w:t>月</w:t>
      </w:r>
      <w:r>
        <w:rPr>
          <w:rFonts w:hint="eastAsia" w:ascii="宋体" w:hAnsi="宋体" w:cs="宋体"/>
          <w:spacing w:val="3"/>
          <w:kern w:val="0"/>
          <w:szCs w:val="21"/>
          <w:u w:val="single"/>
        </w:rPr>
        <w:t xml:space="preserve">     </w:t>
      </w:r>
      <w:r>
        <w:rPr>
          <w:rFonts w:hint="eastAsia" w:ascii="宋体" w:hAnsi="宋体" w:cs="宋体"/>
          <w:spacing w:val="3"/>
          <w:kern w:val="0"/>
          <w:szCs w:val="21"/>
        </w:rPr>
        <w:t>日起至</w:t>
      </w:r>
      <w:r>
        <w:rPr>
          <w:rFonts w:hint="eastAsia" w:ascii="宋体" w:hAnsi="宋体" w:cs="宋体"/>
          <w:spacing w:val="3"/>
          <w:kern w:val="0"/>
          <w:szCs w:val="21"/>
          <w:u w:val="single"/>
        </w:rPr>
        <w:t xml:space="preserve">       </w:t>
      </w:r>
      <w:r>
        <w:rPr>
          <w:rFonts w:hint="eastAsia" w:ascii="宋体" w:hAnsi="宋体" w:cs="宋体"/>
          <w:spacing w:val="3"/>
          <w:kern w:val="0"/>
          <w:szCs w:val="21"/>
        </w:rPr>
        <w:t>年</w:t>
      </w:r>
      <w:r>
        <w:rPr>
          <w:rFonts w:hint="eastAsia" w:ascii="宋体" w:hAnsi="宋体" w:cs="宋体"/>
          <w:spacing w:val="3"/>
          <w:kern w:val="0"/>
          <w:szCs w:val="21"/>
          <w:u w:val="single"/>
        </w:rPr>
        <w:t xml:space="preserve">    </w:t>
      </w:r>
      <w:r>
        <w:rPr>
          <w:rFonts w:hint="eastAsia" w:ascii="宋体" w:hAnsi="宋体" w:cs="宋体"/>
          <w:spacing w:val="3"/>
          <w:kern w:val="0"/>
          <w:szCs w:val="21"/>
        </w:rPr>
        <w:t>月</w:t>
      </w:r>
      <w:r>
        <w:rPr>
          <w:rFonts w:hint="eastAsia" w:ascii="宋体" w:hAnsi="宋体" w:cs="宋体"/>
          <w:spacing w:val="3"/>
          <w:kern w:val="0"/>
          <w:szCs w:val="21"/>
          <w:u w:val="single"/>
        </w:rPr>
        <w:t xml:space="preserve">    </w:t>
      </w:r>
      <w:r>
        <w:rPr>
          <w:rFonts w:hint="eastAsia" w:ascii="宋体" w:hAnsi="宋体" w:cs="宋体"/>
          <w:kern w:val="0"/>
          <w:szCs w:val="21"/>
        </w:rPr>
        <w:t>日止。</w:t>
      </w:r>
    </w:p>
    <w:p>
      <w:pPr>
        <w:autoSpaceDE w:val="0"/>
        <w:autoSpaceDN w:val="0"/>
        <w:adjustRightInd w:val="0"/>
        <w:snapToGrid w:val="0"/>
        <w:spacing w:line="360" w:lineRule="auto"/>
        <w:ind w:firstLine="440" w:firstLineChars="200"/>
        <w:rPr>
          <w:rFonts w:ascii="宋体" w:hAnsi="宋体" w:cs="宋体"/>
          <w:szCs w:val="21"/>
        </w:rPr>
      </w:pPr>
      <w:r>
        <w:rPr>
          <w:rFonts w:hint="eastAsia" w:ascii="宋体" w:hAnsi="宋体" w:cs="宋体"/>
          <w:spacing w:val="5"/>
          <w:kern w:val="0"/>
          <w:szCs w:val="21"/>
        </w:rPr>
        <w:t>在此授权范围和期限内，被授权人所实施的行为具有法律效力，授权人</w:t>
      </w:r>
      <w:r>
        <w:rPr>
          <w:rFonts w:hint="eastAsia" w:ascii="宋体" w:hAnsi="宋体" w:cs="宋体"/>
          <w:spacing w:val="4"/>
          <w:kern w:val="0"/>
          <w:szCs w:val="21"/>
        </w:rPr>
        <w:t>予以认可。</w:t>
      </w:r>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授权代表无权转让委托权，特此委托。</w:t>
      </w:r>
    </w:p>
    <w:p>
      <w:pPr>
        <w:spacing w:line="360" w:lineRule="auto"/>
        <w:ind w:firstLine="420" w:firstLineChars="200"/>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（签章）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cs="宋体"/>
          <w:szCs w:val="21"/>
        </w:rPr>
        <w:t>职务</w:t>
      </w:r>
      <w:r>
        <w:rPr>
          <w:rFonts w:hint="eastAsia" w:ascii="宋体" w:hAnsi="宋体"/>
          <w:szCs w:val="21"/>
        </w:rPr>
        <w:t>：</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cs="宋体"/>
          <w:szCs w:val="21"/>
        </w:rPr>
        <w:t>比选单位</w:t>
      </w:r>
      <w:r>
        <w:rPr>
          <w:rFonts w:hint="eastAsia" w:ascii="宋体" w:hAnsi="宋体"/>
          <w:szCs w:val="21"/>
        </w:rPr>
        <w:t>：</w:t>
      </w:r>
      <w:r>
        <w:rPr>
          <w:rFonts w:hint="eastAsia" w:ascii="宋体" w:hAnsi="宋体"/>
          <w:szCs w:val="21"/>
          <w:u w:val="single"/>
        </w:rPr>
        <w:t xml:space="preserve">                      （单位全称）（盖章）             </w:t>
      </w:r>
    </w:p>
    <w:p>
      <w:pPr>
        <w:spacing w:line="360" w:lineRule="auto"/>
        <w:ind w:firstLine="420" w:firstLineChars="200"/>
        <w:rPr>
          <w:rFonts w:ascii="宋体" w:hAnsi="宋体"/>
          <w:szCs w:val="21"/>
        </w:rPr>
      </w:pPr>
      <w:r>
        <w:rPr>
          <w:rFonts w:hint="eastAsia" w:ascii="宋体" w:hAnsi="宋体"/>
          <w:szCs w:val="21"/>
        </w:rPr>
        <w:t>法定代表人：</w:t>
      </w:r>
      <w:r>
        <w:rPr>
          <w:rFonts w:hint="eastAsia" w:ascii="宋体" w:hAnsi="宋体"/>
          <w:szCs w:val="21"/>
          <w:u w:val="single"/>
        </w:rPr>
        <w:t xml:space="preserve">                  （签字或盖章）                         </w:t>
      </w:r>
    </w:p>
    <w:p>
      <w:pPr>
        <w:spacing w:line="360" w:lineRule="auto"/>
        <w:ind w:firstLine="420" w:firstLineChars="200"/>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b/>
          <w:szCs w:val="21"/>
        </w:rPr>
      </w:pPr>
    </w:p>
    <w:p>
      <w:pPr>
        <w:pStyle w:val="6"/>
        <w:ind w:firstLine="422"/>
        <w:rPr>
          <w:rFonts w:hint="eastAsia" w:ascii="宋体" w:hAnsi="宋体" w:eastAsia="宋体"/>
          <w:b/>
          <w:szCs w:val="21"/>
          <w:lang w:eastAsia="zh-CN"/>
        </w:rPr>
      </w:pPr>
      <w:r>
        <w:rPr>
          <w:rFonts w:hint="eastAsia" w:ascii="宋体" w:hAnsi="宋体"/>
          <w:b/>
          <w:szCs w:val="21"/>
          <w:lang w:eastAsia="zh-CN"/>
        </w:rPr>
        <w:t>附：法人身份证和授权委托人身份证复印件</w:t>
      </w: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pStyle w:val="6"/>
        <w:ind w:firstLine="422"/>
        <w:rPr>
          <w:rFonts w:ascii="宋体" w:hAnsi="宋体"/>
          <w:b/>
          <w:szCs w:val="21"/>
        </w:rPr>
      </w:pPr>
    </w:p>
    <w:p>
      <w:pPr>
        <w:rPr>
          <w:rFonts w:hint="eastAsia"/>
        </w:rPr>
      </w:pPr>
    </w:p>
    <w:p>
      <w:pPr>
        <w:pStyle w:val="4"/>
        <w:jc w:val="center"/>
        <w:rPr>
          <w:rFonts w:hint="eastAsia" w:ascii="楷体" w:hAnsi="楷体" w:eastAsia="楷体" w:cs="楷体"/>
          <w:lang w:val="en-US" w:eastAsia="zh-CN"/>
        </w:rPr>
      </w:pPr>
      <w:r>
        <w:rPr>
          <w:rFonts w:hint="eastAsia" w:ascii="楷体" w:hAnsi="楷体" w:eastAsia="楷体" w:cs="楷体"/>
          <w:lang w:val="en-US" w:eastAsia="zh-CN"/>
        </w:rPr>
        <w:t>2.法定代表人（或被授权人）社保证明</w:t>
      </w:r>
    </w:p>
    <w:p>
      <w:pPr>
        <w:pStyle w:val="5"/>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3.营业执照或单位法人登记证书</w:t>
      </w: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4.劳务派遣经营许可证和人力资源服务许可证</w:t>
      </w: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Times New Roman" w:hAnsi="Times New Roman" w:eastAsia="宋体" w:cs="Times New Roman"/>
          <w:b/>
          <w:bCs/>
          <w:kern w:val="2"/>
          <w:sz w:val="32"/>
          <w:szCs w:val="32"/>
          <w:lang w:val="en-US" w:eastAsia="zh-CN" w:bidi="ar-SA"/>
        </w:rPr>
      </w:pPr>
    </w:p>
    <w:p>
      <w:pPr>
        <w:jc w:val="cente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5.“信用中国”和“中国政府采购网”信用证明</w:t>
      </w: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6"/>
        <w:widowControl w:val="0"/>
        <w:numPr>
          <w:ilvl w:val="0"/>
          <w:numId w:val="0"/>
        </w:numPr>
        <w:jc w:val="center"/>
        <w:rPr>
          <w:rFonts w:hint="eastAsia"/>
          <w:b/>
          <w:bCs/>
          <w:sz w:val="32"/>
          <w:szCs w:val="32"/>
        </w:rPr>
      </w:pPr>
    </w:p>
    <w:p>
      <w:pPr>
        <w:pStyle w:val="3"/>
        <w:spacing w:before="0" w:line="360" w:lineRule="auto"/>
        <w:jc w:val="left"/>
        <w:rPr>
          <w:rFonts w:hint="eastAsia" w:ascii="宋体" w:hAnsi="宋体" w:eastAsia="宋体" w:cs="宋体"/>
          <w:sz w:val="24"/>
          <w:szCs w:val="24"/>
          <w:lang w:val="en-US" w:eastAsia="zh-CN"/>
        </w:rPr>
      </w:pPr>
    </w:p>
    <w:p>
      <w:pPr>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line="320" w:lineRule="exact"/>
        <w:jc w:val="center"/>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6.1参加政府采购活动前3年内在经营活动中</w:t>
      </w:r>
    </w:p>
    <w:p>
      <w:pPr>
        <w:pStyle w:val="3"/>
        <w:keepNext/>
        <w:keepLines/>
        <w:pageBreakBefore w:val="0"/>
        <w:widowControl w:val="0"/>
        <w:numPr>
          <w:ilvl w:val="0"/>
          <w:numId w:val="0"/>
        </w:numPr>
        <w:kinsoku/>
        <w:wordWrap/>
        <w:overflowPunct/>
        <w:topLinePunct w:val="0"/>
        <w:autoSpaceDE/>
        <w:autoSpaceDN/>
        <w:bidi w:val="0"/>
        <w:adjustRightInd/>
        <w:snapToGrid/>
        <w:spacing w:before="0" w:line="320" w:lineRule="exact"/>
        <w:jc w:val="center"/>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没有重大违法记录的承诺书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致：</w:t>
      </w:r>
      <w:r>
        <w:rPr>
          <w:rFonts w:hint="eastAsia" w:ascii="宋体" w:hAnsi="宋体" w:eastAsia="宋体" w:cs="宋体"/>
          <w:sz w:val="24"/>
          <w:szCs w:val="24"/>
          <w:u w:val="single"/>
          <w:lang w:eastAsia="zh-CN"/>
        </w:rPr>
        <w:t>（采购人）</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我单位参与</w:t>
      </w:r>
      <w:r>
        <w:rPr>
          <w:rFonts w:hint="eastAsia" w:ascii="宋体" w:hAnsi="宋体" w:eastAsia="宋体" w:cs="宋体"/>
          <w:sz w:val="24"/>
          <w:szCs w:val="24"/>
          <w:u w:val="single"/>
          <w:lang w:val="en-US" w:eastAsia="zh-CN"/>
        </w:rPr>
        <w:t>（项目名称）</w:t>
      </w:r>
      <w:r>
        <w:rPr>
          <w:rFonts w:hint="eastAsia" w:ascii="宋体" w:hAnsi="宋体" w:eastAsia="宋体" w:cs="宋体"/>
          <w:sz w:val="24"/>
          <w:szCs w:val="24"/>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60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60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600" w:lineRule="auto"/>
        <w:ind w:firstLine="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2644" w:firstLineChars="110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w:t>
      </w:r>
      <w:r>
        <w:rPr>
          <w:rFonts w:hint="eastAsia" w:ascii="宋体" w:hAnsi="宋体" w:cs="宋体"/>
          <w:sz w:val="24"/>
          <w:szCs w:val="24"/>
          <w:lang w:val="en-US" w:eastAsia="zh-CN"/>
        </w:rPr>
        <w:t>参选人</w:t>
      </w:r>
      <w:r>
        <w:rPr>
          <w:rFonts w:hint="eastAsia" w:ascii="宋体" w:hAnsi="宋体" w:eastAsia="宋体" w:cs="宋体"/>
          <w:sz w:val="24"/>
          <w:szCs w:val="24"/>
          <w:lang w:val="en-US" w:eastAsia="zh-CN"/>
        </w:rPr>
        <w:t>（全称并加盖公章）：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2644" w:firstLineChars="110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单位负责人或授权代表（签字）：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2644" w:firstLineChars="1102"/>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lang w:val="en-US" w:eastAsia="zh-CN"/>
        </w:rPr>
        <w:t xml:space="preserve">            </w:t>
      </w:r>
    </w:p>
    <w:p>
      <w:pPr>
        <w:pStyle w:val="6"/>
        <w:numPr>
          <w:ilvl w:val="0"/>
          <w:numId w:val="0"/>
        </w:numPr>
        <w:jc w:val="both"/>
        <w:rPr>
          <w:rFonts w:hint="eastAsia"/>
          <w:b/>
          <w:bCs/>
          <w:sz w:val="32"/>
          <w:szCs w:val="32"/>
        </w:rPr>
      </w:pPr>
    </w:p>
    <w:p>
      <w:pPr>
        <w:pStyle w:val="6"/>
        <w:numPr>
          <w:ilvl w:val="0"/>
          <w:numId w:val="0"/>
        </w:numPr>
        <w:jc w:val="both"/>
        <w:rPr>
          <w:rFonts w:hint="eastAsia"/>
          <w:b/>
          <w:bCs/>
          <w:sz w:val="32"/>
          <w:szCs w:val="32"/>
        </w:rPr>
      </w:pPr>
    </w:p>
    <w:p>
      <w:pPr>
        <w:pStyle w:val="6"/>
        <w:numPr>
          <w:ilvl w:val="0"/>
          <w:numId w:val="0"/>
        </w:numPr>
        <w:jc w:val="both"/>
        <w:rPr>
          <w:rFonts w:hint="eastAsia"/>
          <w:b/>
          <w:bCs/>
          <w:sz w:val="32"/>
          <w:szCs w:val="32"/>
        </w:rPr>
      </w:pPr>
    </w:p>
    <w:p>
      <w:pPr>
        <w:pStyle w:val="6"/>
        <w:numPr>
          <w:ilvl w:val="0"/>
          <w:numId w:val="0"/>
        </w:numPr>
        <w:jc w:val="both"/>
        <w:rPr>
          <w:rFonts w:hint="eastAsia"/>
          <w:b/>
          <w:bCs/>
          <w:sz w:val="32"/>
          <w:szCs w:val="32"/>
        </w:rPr>
      </w:pPr>
    </w:p>
    <w:p>
      <w:pPr>
        <w:pStyle w:val="6"/>
        <w:numPr>
          <w:ilvl w:val="0"/>
          <w:numId w:val="0"/>
        </w:numPr>
        <w:jc w:val="both"/>
        <w:rPr>
          <w:rFonts w:hint="eastAsia"/>
          <w:b/>
          <w:bCs/>
          <w:sz w:val="32"/>
          <w:szCs w:val="32"/>
        </w:rPr>
      </w:pPr>
    </w:p>
    <w:p>
      <w:pPr>
        <w:pStyle w:val="6"/>
        <w:numPr>
          <w:ilvl w:val="0"/>
          <w:numId w:val="0"/>
        </w:numPr>
        <w:jc w:val="both"/>
        <w:rPr>
          <w:rFonts w:hint="eastAsia"/>
          <w:b/>
          <w:bCs/>
          <w:sz w:val="32"/>
          <w:szCs w:val="32"/>
        </w:rPr>
      </w:pPr>
    </w:p>
    <w:p>
      <w:pPr>
        <w:pStyle w:val="3"/>
        <w:keepNext/>
        <w:keepLines/>
        <w:pageBreakBefore w:val="0"/>
        <w:widowControl w:val="0"/>
        <w:numPr>
          <w:ilvl w:val="0"/>
          <w:numId w:val="0"/>
        </w:numPr>
        <w:kinsoku/>
        <w:wordWrap/>
        <w:overflowPunct/>
        <w:topLinePunct w:val="0"/>
        <w:autoSpaceDE/>
        <w:autoSpaceDN/>
        <w:bidi w:val="0"/>
        <w:adjustRightInd/>
        <w:snapToGrid/>
        <w:spacing w:before="0" w:line="320" w:lineRule="exact"/>
        <w:jc w:val="center"/>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6.2无不良信用记录承诺函</w:t>
      </w:r>
    </w:p>
    <w:p>
      <w:pPr>
        <w:pageBreakBefore w:val="0"/>
        <w:widowControl/>
        <w:kinsoku/>
        <w:wordWrap/>
        <w:overflowPunct/>
        <w:topLinePunct w:val="0"/>
        <w:autoSpaceDE/>
        <w:autoSpaceDN/>
        <w:bidi w:val="0"/>
        <w:adjustRightInd/>
        <w:snapToGrid/>
        <w:spacing w:beforeAutospacing="0" w:afterAutospacing="0" w:line="480" w:lineRule="auto"/>
        <w:jc w:val="left"/>
        <w:textAlignment w:val="auto"/>
        <w:rPr>
          <w:rFonts w:hint="eastAsia" w:ascii="宋体" w:hAnsi="宋体" w:eastAsia="宋体" w:cs="宋体"/>
          <w:kern w:val="0"/>
          <w:sz w:val="24"/>
          <w:szCs w:val="24"/>
          <w:lang w:eastAsia="zh-CN"/>
        </w:rPr>
      </w:pPr>
    </w:p>
    <w:p>
      <w:pPr>
        <w:pageBreakBefore w:val="0"/>
        <w:widowControl/>
        <w:kinsoku/>
        <w:wordWrap/>
        <w:overflowPunct/>
        <w:topLinePunct w:val="0"/>
        <w:autoSpaceDE/>
        <w:autoSpaceDN/>
        <w:bidi w:val="0"/>
        <w:adjustRightInd/>
        <w:snapToGrid/>
        <w:spacing w:beforeAutospacing="0" w:afterAutospacing="0" w:line="480" w:lineRule="auto"/>
        <w:jc w:val="left"/>
        <w:textAlignment w:val="auto"/>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rPr>
        <w:t>采购人名称：</w:t>
      </w:r>
      <w:r>
        <w:rPr>
          <w:rFonts w:hint="eastAsia" w:ascii="宋体" w:hAnsi="宋体" w:cs="宋体"/>
          <w:kern w:val="0"/>
          <w:sz w:val="24"/>
          <w:szCs w:val="24"/>
          <w:u w:val="single"/>
          <w:lang w:val="en-US" w:eastAsia="zh-CN"/>
        </w:rPr>
        <w:t xml:space="preserve">                      </w:t>
      </w:r>
    </w:p>
    <w:p>
      <w:pPr>
        <w:pageBreakBefore w:val="0"/>
        <w:widowControl/>
        <w:kinsoku/>
        <w:wordWrap/>
        <w:overflowPunct/>
        <w:topLinePunct w:val="0"/>
        <w:autoSpaceDE/>
        <w:autoSpaceDN/>
        <w:bidi w:val="0"/>
        <w:adjustRightInd/>
        <w:snapToGrid/>
        <w:spacing w:beforeAutospacing="0" w:afterAutospacing="0" w:line="480"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我单位</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eastAsia="zh-CN"/>
        </w:rPr>
        <w:t>参选人</w:t>
      </w:r>
      <w:r>
        <w:rPr>
          <w:rFonts w:hint="eastAsia" w:ascii="宋体" w:hAnsi="宋体" w:eastAsia="宋体" w:cs="宋体"/>
          <w:kern w:val="0"/>
          <w:sz w:val="24"/>
          <w:szCs w:val="24"/>
          <w:u w:val="single"/>
        </w:rPr>
        <w:t>名称）</w:t>
      </w:r>
      <w:r>
        <w:rPr>
          <w:rFonts w:hint="eastAsia" w:ascii="宋体" w:hAnsi="宋体" w:eastAsia="宋体" w:cs="宋体"/>
          <w:kern w:val="0"/>
          <w:sz w:val="24"/>
          <w:szCs w:val="24"/>
        </w:rPr>
        <w:t>郑重承诺：</w:t>
      </w:r>
    </w:p>
    <w:p>
      <w:pPr>
        <w:pageBreakBefore w:val="0"/>
        <w:widowControl/>
        <w:kinsoku/>
        <w:wordWrap/>
        <w:overflowPunct/>
        <w:topLinePunct w:val="0"/>
        <w:autoSpaceDE/>
        <w:autoSpaceDN/>
        <w:bidi w:val="0"/>
        <w:adjustRightInd/>
        <w:snapToGrid/>
        <w:spacing w:beforeAutospacing="0" w:afterAutospacing="0" w:line="480" w:lineRule="auto"/>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1、我方保证没有处于被责令停业，经营资格被取消，财产被接管、冻结，破产状态；</w:t>
      </w:r>
    </w:p>
    <w:p>
      <w:pPr>
        <w:pageBreakBefore w:val="0"/>
        <w:widowControl/>
        <w:kinsoku/>
        <w:wordWrap/>
        <w:overflowPunct/>
        <w:topLinePunct w:val="0"/>
        <w:autoSpaceDE/>
        <w:autoSpaceDN/>
        <w:bidi w:val="0"/>
        <w:adjustRightInd/>
        <w:snapToGrid/>
        <w:spacing w:beforeAutospacing="0" w:afterAutospacing="0" w:line="480" w:lineRule="auto"/>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2、未被列入失信被执行人、重大税收违法案件当事人名单、政府采购严重违法失信行为记录名单。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beforeAutospacing="0" w:afterAutospacing="0" w:line="480" w:lineRule="auto"/>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我单位承诺所提供信息真实有效，若有虚假一经查实，愿意承担法律责任，并承担由此造成的损失。</w:t>
      </w:r>
    </w:p>
    <w:p>
      <w:pPr>
        <w:pageBreakBefore w:val="0"/>
        <w:widowControl/>
        <w:kinsoku/>
        <w:wordWrap/>
        <w:overflowPunct/>
        <w:topLinePunct w:val="0"/>
        <w:autoSpaceDE/>
        <w:autoSpaceDN/>
        <w:bidi w:val="0"/>
        <w:adjustRightInd/>
        <w:snapToGrid/>
        <w:spacing w:beforeAutospacing="0" w:afterAutospacing="0" w:line="48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特此承诺。</w:t>
      </w:r>
    </w:p>
    <w:p>
      <w:pPr>
        <w:pageBreakBefore w:val="0"/>
        <w:widowControl/>
        <w:kinsoku/>
        <w:wordWrap/>
        <w:overflowPunct/>
        <w:topLinePunct w:val="0"/>
        <w:autoSpaceDE/>
        <w:autoSpaceDN/>
        <w:bidi w:val="0"/>
        <w:adjustRightInd/>
        <w:snapToGrid/>
        <w:spacing w:beforeAutospacing="0" w:afterAutospacing="0" w:line="480" w:lineRule="auto"/>
        <w:ind w:firstLine="480" w:firstLineChars="200"/>
        <w:jc w:val="left"/>
        <w:textAlignment w:val="auto"/>
        <w:rPr>
          <w:rFonts w:hint="eastAsia" w:ascii="宋体" w:hAnsi="宋体" w:eastAsia="宋体" w:cs="宋体"/>
          <w:kern w:val="0"/>
          <w:sz w:val="24"/>
          <w:szCs w:val="24"/>
        </w:rPr>
      </w:pPr>
    </w:p>
    <w:p>
      <w:pPr>
        <w:pageBreakBefore w:val="0"/>
        <w:widowControl/>
        <w:kinsoku/>
        <w:wordWrap/>
        <w:overflowPunct/>
        <w:topLinePunct w:val="0"/>
        <w:autoSpaceDE/>
        <w:autoSpaceDN/>
        <w:bidi w:val="0"/>
        <w:adjustRightInd/>
        <w:snapToGrid/>
        <w:spacing w:beforeAutospacing="0" w:afterAutospacing="0" w:line="480" w:lineRule="auto"/>
        <w:ind w:firstLine="480" w:firstLineChars="200"/>
        <w:jc w:val="left"/>
        <w:textAlignment w:val="auto"/>
        <w:rPr>
          <w:rFonts w:hint="eastAsia" w:ascii="宋体" w:hAnsi="宋体" w:eastAsia="宋体" w:cs="宋体"/>
          <w:kern w:val="0"/>
          <w:sz w:val="24"/>
          <w:szCs w:val="24"/>
          <w:lang w:eastAsia="zh-CN"/>
        </w:rPr>
      </w:pPr>
    </w:p>
    <w:p>
      <w:pPr>
        <w:pageBreakBefore w:val="0"/>
        <w:widowControl/>
        <w:kinsoku/>
        <w:wordWrap/>
        <w:overflowPunct/>
        <w:topLinePunct w:val="0"/>
        <w:autoSpaceDE/>
        <w:autoSpaceDN/>
        <w:bidi w:val="0"/>
        <w:adjustRightInd/>
        <w:snapToGrid/>
        <w:spacing w:beforeAutospacing="0" w:afterAutospacing="0" w:line="480" w:lineRule="auto"/>
        <w:ind w:firstLine="4800" w:firstLineChars="2000"/>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eastAsia="zh-CN"/>
        </w:rPr>
        <w:t>投标人</w:t>
      </w:r>
      <w:r>
        <w:rPr>
          <w:rFonts w:hint="eastAsia" w:ascii="宋体" w:hAnsi="宋体" w:eastAsia="宋体" w:cs="宋体"/>
          <w:kern w:val="0"/>
          <w:sz w:val="24"/>
          <w:szCs w:val="24"/>
        </w:rPr>
        <w:t>（公章）：</w:t>
      </w:r>
    </w:p>
    <w:p>
      <w:pPr>
        <w:pageBreakBefore w:val="0"/>
        <w:widowControl/>
        <w:kinsoku/>
        <w:wordWrap/>
        <w:overflowPunct/>
        <w:topLinePunct w:val="0"/>
        <w:autoSpaceDE/>
        <w:autoSpaceDN/>
        <w:bidi w:val="0"/>
        <w:adjustRightInd/>
        <w:snapToGrid/>
        <w:spacing w:beforeAutospacing="0" w:afterAutospacing="0" w:line="480" w:lineRule="auto"/>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授权代表（签名或盖章）：</w:t>
      </w:r>
    </w:p>
    <w:p>
      <w:pPr>
        <w:pageBreakBefore w:val="0"/>
        <w:widowControl/>
        <w:kinsoku/>
        <w:wordWrap/>
        <w:overflowPunct/>
        <w:topLinePunct w:val="0"/>
        <w:autoSpaceDE/>
        <w:autoSpaceDN/>
        <w:bidi w:val="0"/>
        <w:adjustRightInd/>
        <w:snapToGrid/>
        <w:spacing w:beforeAutospacing="0" w:afterAutospacing="0" w:line="480" w:lineRule="auto"/>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日</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期：</w:t>
      </w:r>
    </w:p>
    <w:p>
      <w:pPr>
        <w:pStyle w:val="6"/>
        <w:numPr>
          <w:ilvl w:val="0"/>
          <w:numId w:val="0"/>
        </w:numPr>
        <w:jc w:val="both"/>
        <w:rPr>
          <w:rFonts w:hint="eastAsia"/>
          <w:b/>
          <w:bCs/>
          <w:sz w:val="32"/>
          <w:szCs w:val="32"/>
        </w:rPr>
      </w:pPr>
    </w:p>
    <w:p/>
    <w:sectPr>
      <w:footerReference r:id="rId5"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68A5C"/>
    <w:multiLevelType w:val="singleLevel"/>
    <w:tmpl w:val="BED68A5C"/>
    <w:lvl w:ilvl="0" w:tentative="0">
      <w:start w:val="1"/>
      <w:numFmt w:val="chineseCounting"/>
      <w:suff w:val="nothing"/>
      <w:lvlText w:val="%1、"/>
      <w:lvlJc w:val="left"/>
      <w:rPr>
        <w:rFonts w:hint="eastAsia"/>
      </w:rPr>
    </w:lvl>
  </w:abstractNum>
  <w:abstractNum w:abstractNumId="1">
    <w:nsid w:val="F23E9572"/>
    <w:multiLevelType w:val="singleLevel"/>
    <w:tmpl w:val="F23E9572"/>
    <w:lvl w:ilvl="0" w:tentative="0">
      <w:start w:val="2"/>
      <w:numFmt w:val="chineseCounting"/>
      <w:suff w:val="nothing"/>
      <w:lvlText w:val="%1、"/>
      <w:lvlJc w:val="left"/>
      <w:rPr>
        <w:rFonts w:hint="eastAsia"/>
      </w:rPr>
    </w:lvl>
  </w:abstractNum>
  <w:abstractNum w:abstractNumId="2">
    <w:nsid w:val="1A9C8630"/>
    <w:multiLevelType w:val="singleLevel"/>
    <w:tmpl w:val="1A9C8630"/>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YTJhNGRkOGJhYTFmNjIzMWY1NDI5MDE0N2I2NDMifQ=="/>
  </w:docVars>
  <w:rsids>
    <w:rsidRoot w:val="00000000"/>
    <w:rsid w:val="064F49ED"/>
    <w:rsid w:val="0CDD234A"/>
    <w:rsid w:val="16DC7DE4"/>
    <w:rsid w:val="18395452"/>
    <w:rsid w:val="1A224DB3"/>
    <w:rsid w:val="1DF47EFC"/>
    <w:rsid w:val="2C195B1E"/>
    <w:rsid w:val="2C6574A5"/>
    <w:rsid w:val="31D65C22"/>
    <w:rsid w:val="32E33692"/>
    <w:rsid w:val="3D615D78"/>
    <w:rsid w:val="40632301"/>
    <w:rsid w:val="42DB2B4B"/>
    <w:rsid w:val="480D46B7"/>
    <w:rsid w:val="5265192B"/>
    <w:rsid w:val="54E54CA4"/>
    <w:rsid w:val="577F17FD"/>
    <w:rsid w:val="585B4B59"/>
    <w:rsid w:val="58CC09AD"/>
    <w:rsid w:val="5ACD7EFD"/>
    <w:rsid w:val="61A832E7"/>
    <w:rsid w:val="62A21649"/>
    <w:rsid w:val="659044FC"/>
    <w:rsid w:val="68760E02"/>
    <w:rsid w:val="6E710694"/>
    <w:rsid w:val="712D47EA"/>
    <w:rsid w:val="73F9079E"/>
    <w:rsid w:val="748C5007"/>
    <w:rsid w:val="7C45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spacing w:before="240" w:after="60"/>
      <w:jc w:val="left"/>
      <w:outlineLvl w:val="0"/>
    </w:pPr>
    <w:rPr>
      <w:rFonts w:ascii="Arial" w:hAnsi="Arial"/>
      <w:b/>
      <w:kern w:val="28"/>
      <w:sz w:val="2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5"/>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200" w:leftChars="200"/>
    </w:pPr>
  </w:style>
  <w:style w:type="paragraph" w:styleId="6">
    <w:name w:val="Normal Indent"/>
    <w:basedOn w:val="1"/>
    <w:unhideWhenUsed/>
    <w:qFormat/>
    <w:uiPriority w:val="99"/>
    <w:pPr>
      <w:ind w:firstLine="200" w:firstLineChars="200"/>
    </w:pPr>
    <w:rPr>
      <w:rFonts w:ascii="Times New Roman" w:hAnsi="Times New Roman" w:cs="Times New Roman"/>
    </w:rPr>
  </w:style>
  <w:style w:type="paragraph" w:styleId="7">
    <w:name w:val="Body Text"/>
    <w:basedOn w:val="1"/>
    <w:next w:val="1"/>
    <w:qFormat/>
    <w:uiPriority w:val="0"/>
    <w:pPr>
      <w:widowControl/>
      <w:jc w:val="left"/>
    </w:pPr>
    <w:rPr>
      <w:kern w:val="0"/>
      <w:szCs w:val="20"/>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0"/>
  </w:style>
  <w:style w:type="paragraph" w:styleId="12">
    <w:name w:val="footnote text"/>
    <w:basedOn w:val="1"/>
    <w:unhideWhenUsed/>
    <w:qFormat/>
    <w:uiPriority w:val="99"/>
    <w:pPr>
      <w:snapToGrid w:val="0"/>
      <w:jc w:val="left"/>
    </w:pPr>
    <w:rPr>
      <w:sz w:val="18"/>
      <w:szCs w:val="18"/>
    </w:rPr>
  </w:style>
  <w:style w:type="paragraph" w:styleId="13">
    <w:name w:val="toc 2"/>
    <w:basedOn w:val="1"/>
    <w:next w:val="1"/>
    <w:qFormat/>
    <w:uiPriority w:val="99"/>
    <w:pPr>
      <w:ind w:left="420" w:leftChars="200"/>
    </w:pPr>
    <w:rPr>
      <w:rFonts w:eastAsia="华文仿宋"/>
      <w:sz w:val="28"/>
    </w:rPr>
  </w:style>
  <w:style w:type="paragraph" w:styleId="14">
    <w:name w:val="Body Text First Indent"/>
    <w:basedOn w:val="7"/>
    <w:next w:val="7"/>
    <w:qFormat/>
    <w:uiPriority w:val="0"/>
    <w:pPr>
      <w:widowControl w:val="0"/>
      <w:tabs>
        <w:tab w:val="left" w:pos="567"/>
      </w:tabs>
      <w:spacing w:line="360" w:lineRule="auto"/>
      <w:ind w:firstLine="480" w:firstLineChars="100"/>
      <w:jc w:val="both"/>
    </w:pPr>
    <w:rPr>
      <w:rFonts w:ascii="宋体" w:hAnsi="宋体"/>
      <w:kern w:val="2"/>
      <w:sz w:val="24"/>
      <w:szCs w:val="24"/>
    </w:rPr>
  </w:style>
  <w:style w:type="paragraph" w:customStyle="1" w:styleId="17">
    <w:name w:val="正文（首行缩进两字）"/>
    <w:basedOn w:val="1"/>
    <w:qFormat/>
    <w:uiPriority w:val="0"/>
    <w:pPr>
      <w:spacing w:line="360" w:lineRule="auto"/>
      <w:ind w:firstLine="420"/>
    </w:pPr>
    <w:rPr>
      <w:rFonts w:cs="Calibri"/>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2023-11-06T07:00:00Z</dcterms:created>
  <dc:creator>Administrator</dc:creator>
  <cp:lastModifiedBy>同一片天的缘分</cp:lastModifiedBy>
  <cp:lastPrinted>2023-11-22T03:08:00Z</cp:lastPrinted>
  <dcterms:modified xsi:type="dcterms:W3CDTF">2023-12-04T01:44:31Z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9D289E8145B54A4A99D99AE1F03A6DD8_12</vt:lpwstr>
  </property>
</Properties>
</file>