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宁东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基地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市场监管领域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2025年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部门联合随机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抽查工作计划</w:t>
      </w:r>
    </w:p>
    <w:tbl>
      <w:tblPr>
        <w:tblStyle w:val="5"/>
        <w:tblW w:w="13980" w:type="dxa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493"/>
        <w:gridCol w:w="3372"/>
        <w:gridCol w:w="1488"/>
        <w:gridCol w:w="2459"/>
        <w:gridCol w:w="563"/>
        <w:gridCol w:w="1600"/>
        <w:gridCol w:w="1700"/>
        <w:gridCol w:w="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组织抽查单位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联合检查参与单位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校外培训机构监管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培训机构资质条件、经营活动、培训服务行为的检查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10%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" w:eastAsia="zh-CN" w:bidi="ar-SA"/>
              </w:rPr>
              <w:t>中小学校外培训机构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定向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宁东市场监管局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宁东社会事务局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2025年11月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学校办学情况抽查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中小学（幼儿园）教育装备配备管理情况（含图书、教学仪器设备、电子产品、校服、床上用品等）检查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100%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各类学校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定向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宁东市场监管局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宁东社会事务局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2025年11月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3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枪爆物品安全监管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枪爆物品储存、使用情况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10%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涉枪涉爆单位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定向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宁东公安分局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宁东市场监管局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2025年11月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</w:trPr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4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保安行业安全监管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保安从业单位情况、保安员着装和持证情况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10%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保安从业单位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定向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宁东公安分局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宁东市场监管局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2025年11月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 w:hRule="atLeast"/>
        </w:trPr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涉消耗臭氧层物质（ODS）使用企业和单位的监管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对涉消耗臭氧层物质企业的生产、使用等活动进行监督检查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对本行政区域100%涉消耗臭氧层物质企业开展联合抽查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涉消耗臭氧层物质企业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定向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宁东生态环境局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宁东市场监管局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2025年11月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城镇排水与污水处理设施运行维护和保护情况的监督检查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城镇污水处理厂污水处理设施运行维护和保护情况的监督检查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100%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城镇污水处理厂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定向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宁东生态环境局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宁东建设交通局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2025年11月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成品油流通市场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1.无证经营行为；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2.非法运输、储存和销售成品油行为；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3.安全生产主体责任落实情况；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4.非法销售国家明令禁止的非标油行为、计量违法等；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5.偷税漏税行为；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6.运输危险化学品车辆的道路交通违法行为；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7.企业环境违法违规行为；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8.未取得危险货物道路运输经营许可擅自从事道路运输经营的行为；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9.未取得《危险化学品经营许可证》、不符合安全条件；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10.遵守消防法律法规情况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20%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成品油流通企业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定向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宁东市场监管局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宁东经发局、宁东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公安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局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生态环境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局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宁东镇综合执法办公室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应急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管理局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宁东税务局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消防救援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大队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2025年11月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旅馆、典当特行监督抽查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旅馆、典当特行安全监管，旅馆卫生情况的检查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旅馆店3%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典当行100%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各类宾馆、旅店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定向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宁东公安分局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宁东市场监管局、宁东疾控中心、宁东社会事务局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2025年11月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影剧院 、录像厅（ 室 ） 、 游 艺 厅（室）、舞厅、音乐厅经营卫生情况抽查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影剧院 、录 像厅（ 室 ） 、 游 艺 厅（室）、舞厅、音乐厅取得、公示相关许可证，卫生情况及卫生制度的检查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3%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各类影剧院、录像厅（室）、游艺厅（室）、舞厅、音乐厅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定向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宁东镇人民政府综合执法办公室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宁东市场监管局、宁东疾控中心、宁东社会事务局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2025年11月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医疗保障基金使用抽查、医疗机构收费专项检查监督检查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定点医药机构是否存在骗取医疗保障基金支出的行为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药店10%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医疗机构100%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定点医药机构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医疗机构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定向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宁东市场监管局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宁东公安分局、宁东社保中心、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宁东社会事务局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2025年11月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代理记账机构及其从事代理记账业务情况监督检查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是否存在有照无证经营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5%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代理记账机构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定向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宁东市场监管局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宁东财政金融局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2025年11月</w:t>
            </w:r>
          </w:p>
        </w:tc>
      </w:tr>
    </w:tbl>
    <w:p>
      <w:pPr>
        <w:pStyle w:val="8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YzlkOWJmN2ZlNGNhN2NkNmYxMDBmOTg3NTgxN2QifQ=="/>
  </w:docVars>
  <w:rsids>
    <w:rsidRoot w:val="430A1E2D"/>
    <w:rsid w:val="036B716E"/>
    <w:rsid w:val="23C534B3"/>
    <w:rsid w:val="2B183BFD"/>
    <w:rsid w:val="2E995E44"/>
    <w:rsid w:val="2FE62F22"/>
    <w:rsid w:val="337127D9"/>
    <w:rsid w:val="3880192D"/>
    <w:rsid w:val="415914EF"/>
    <w:rsid w:val="430A1E2D"/>
    <w:rsid w:val="581253E4"/>
    <w:rsid w:val="58BA458A"/>
    <w:rsid w:val="5D680520"/>
    <w:rsid w:val="61780430"/>
    <w:rsid w:val="62930788"/>
    <w:rsid w:val="67F37A4A"/>
    <w:rsid w:val="6BAC1609"/>
    <w:rsid w:val="72965ACC"/>
    <w:rsid w:val="73ED4052"/>
    <w:rsid w:val="78C57597"/>
    <w:rsid w:val="78F375A9"/>
    <w:rsid w:val="790D5549"/>
    <w:rsid w:val="7AFC54D8"/>
    <w:rsid w:val="7BDFD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华文中宋"/>
      <w:sz w:val="36"/>
    </w:rPr>
  </w:style>
  <w:style w:type="paragraph" w:styleId="4">
    <w:name w:val="Body Text First Indent"/>
    <w:basedOn w:val="3"/>
    <w:next w:val="3"/>
    <w:qFormat/>
    <w:uiPriority w:val="0"/>
    <w:pPr>
      <w:spacing w:after="120"/>
      <w:ind w:firstLine="420" w:firstLineChars="100"/>
      <w:jc w:val="both"/>
    </w:pPr>
    <w:rPr>
      <w:rFonts w:ascii="Times New Roman" w:hAnsi="Times New Roman" w:eastAsia="宋体" w:cs="Times New Roman"/>
      <w:sz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1138</Words>
  <Characters>1229</Characters>
  <Lines>0</Lines>
  <Paragraphs>0</Paragraphs>
  <TotalTime>2</TotalTime>
  <ScaleCrop>false</ScaleCrop>
  <LinksUpToDate>false</LinksUpToDate>
  <CharactersWithSpaces>1244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2024-07-19T16:25:00Z</dcterms:created>
  <dc:creator>生如夏花</dc:creator>
  <cp:lastModifiedBy>lmj</cp:lastModifiedBy>
  <cp:lastPrinted>2025-04-07T14:17:00Z</cp:lastPrinted>
  <dcterms:modified xsi:type="dcterms:W3CDTF">2025-04-10T15:44:52Z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4722C60FDB22457BB0C625A08C1E6FFB_13</vt:lpwstr>
  </property>
  <property fmtid="{D5CDD505-2E9C-101B-9397-08002B2CF9AE}" pid="4" name="KSOTemplateDocerSaveRecord">
    <vt:lpwstr>eyJoZGlkIjoiNzQxMThlNzdhM2EwOGYwNDVlNTg3MDk2NzIzM2EwZmUiLCJ1c2VySWQiOiIxNjY0NjE3MDE2In0=</vt:lpwstr>
  </property>
</Properties>
</file>