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BE26C">
      <w:pPr>
        <w:jc w:val="center"/>
        <w:outlineLvl w:val="0"/>
        <w:rPr>
          <w:rFonts w:ascii="仿宋" w:hAnsi="仿宋" w:eastAsia="仿宋" w:cs="仿宋"/>
          <w:b/>
          <w:bCs/>
          <w:sz w:val="48"/>
          <w:szCs w:val="48"/>
        </w:rPr>
      </w:pPr>
      <w:bookmarkStart w:id="0" w:name="_Toc18831"/>
      <w:bookmarkStart w:id="1" w:name="_Toc515522599"/>
      <w:bookmarkStart w:id="2" w:name="_Toc519176926"/>
      <w:bookmarkStart w:id="3" w:name="_Toc515554199"/>
    </w:p>
    <w:bookmarkEnd w:id="0"/>
    <w:p w14:paraId="32BE540B">
      <w:pPr>
        <w:spacing w:line="240" w:lineRule="auto"/>
        <w:jc w:val="center"/>
        <w:outlineLvl w:val="0"/>
        <w:rPr>
          <w:rFonts w:hint="eastAsia" w:ascii="仿宋" w:hAnsi="仿宋" w:eastAsia="仿宋" w:cs="仿宋"/>
          <w:b/>
          <w:bCs/>
          <w:sz w:val="60"/>
          <w:szCs w:val="60"/>
          <w:lang w:eastAsia="zh-CN"/>
        </w:rPr>
      </w:pPr>
      <w:r>
        <w:rPr>
          <w:rFonts w:hint="eastAsia" w:ascii="仿宋" w:hAnsi="仿宋" w:eastAsia="仿宋" w:cs="仿宋"/>
          <w:b/>
          <w:bCs/>
          <w:sz w:val="60"/>
          <w:szCs w:val="60"/>
          <w:lang w:eastAsia="zh-CN"/>
        </w:rPr>
        <w:t>灵武市宁东镇历史遗留矿山生态修复项目工程复核</w:t>
      </w:r>
    </w:p>
    <w:p w14:paraId="55CCDA78">
      <w:pPr>
        <w:pStyle w:val="25"/>
        <w:rPr>
          <w:rFonts w:hint="eastAsia"/>
        </w:rPr>
      </w:pPr>
    </w:p>
    <w:p w14:paraId="56743AA2">
      <w:pPr>
        <w:spacing w:line="1200" w:lineRule="auto"/>
        <w:jc w:val="center"/>
        <w:outlineLvl w:val="0"/>
        <w:rPr>
          <w:rFonts w:hint="eastAsia" w:ascii="仿宋" w:hAnsi="仿宋" w:eastAsia="仿宋" w:cs="仿宋"/>
          <w:b/>
          <w:bCs/>
          <w:sz w:val="72"/>
          <w:szCs w:val="72"/>
        </w:rPr>
      </w:pPr>
    </w:p>
    <w:p w14:paraId="66323FF1">
      <w:pPr>
        <w:spacing w:line="1200" w:lineRule="auto"/>
        <w:jc w:val="center"/>
        <w:outlineLvl w:val="0"/>
        <w:rPr>
          <w:rFonts w:ascii="仿宋" w:hAnsi="仿宋" w:eastAsia="仿宋" w:cs="仿宋"/>
          <w:b/>
          <w:bCs/>
          <w:sz w:val="72"/>
          <w:szCs w:val="72"/>
        </w:rPr>
      </w:pPr>
      <w:r>
        <w:rPr>
          <w:rFonts w:hint="eastAsia" w:ascii="仿宋" w:hAnsi="仿宋" w:eastAsia="仿宋" w:cs="仿宋"/>
          <w:b/>
          <w:bCs/>
          <w:sz w:val="72"/>
          <w:szCs w:val="72"/>
        </w:rPr>
        <w:t>比</w:t>
      </w:r>
    </w:p>
    <w:p w14:paraId="4CD28E04">
      <w:pPr>
        <w:spacing w:line="1200" w:lineRule="auto"/>
        <w:jc w:val="center"/>
        <w:outlineLvl w:val="0"/>
        <w:rPr>
          <w:rFonts w:ascii="仿宋" w:hAnsi="仿宋" w:eastAsia="仿宋" w:cs="仿宋"/>
          <w:b/>
          <w:bCs/>
          <w:sz w:val="72"/>
          <w:szCs w:val="72"/>
        </w:rPr>
      </w:pPr>
      <w:bookmarkStart w:id="4" w:name="_Toc10454"/>
      <w:r>
        <w:rPr>
          <w:rFonts w:hint="eastAsia" w:ascii="仿宋" w:hAnsi="仿宋" w:eastAsia="仿宋" w:cs="仿宋"/>
          <w:b/>
          <w:bCs/>
          <w:sz w:val="72"/>
          <w:szCs w:val="72"/>
        </w:rPr>
        <w:t>选</w:t>
      </w:r>
      <w:bookmarkEnd w:id="4"/>
    </w:p>
    <w:p w14:paraId="6B1D582E">
      <w:pPr>
        <w:spacing w:line="1200" w:lineRule="auto"/>
        <w:jc w:val="center"/>
        <w:outlineLvl w:val="0"/>
        <w:rPr>
          <w:rFonts w:ascii="仿宋" w:hAnsi="仿宋" w:eastAsia="仿宋" w:cs="仿宋"/>
          <w:b/>
          <w:bCs/>
          <w:sz w:val="72"/>
          <w:szCs w:val="72"/>
        </w:rPr>
      </w:pPr>
      <w:bookmarkStart w:id="5" w:name="_Toc19790"/>
      <w:r>
        <w:rPr>
          <w:rFonts w:hint="eastAsia" w:ascii="仿宋" w:hAnsi="仿宋" w:eastAsia="仿宋" w:cs="仿宋"/>
          <w:b/>
          <w:bCs/>
          <w:sz w:val="72"/>
          <w:szCs w:val="72"/>
        </w:rPr>
        <w:t>文</w:t>
      </w:r>
      <w:bookmarkEnd w:id="5"/>
    </w:p>
    <w:p w14:paraId="0C4B504B">
      <w:pPr>
        <w:spacing w:line="1200" w:lineRule="auto"/>
        <w:jc w:val="center"/>
        <w:outlineLvl w:val="0"/>
        <w:rPr>
          <w:rFonts w:ascii="仿宋" w:hAnsi="仿宋" w:eastAsia="仿宋" w:cs="仿宋"/>
          <w:b/>
          <w:bCs/>
          <w:sz w:val="72"/>
          <w:szCs w:val="72"/>
        </w:rPr>
      </w:pPr>
      <w:bookmarkStart w:id="6" w:name="_Toc24048"/>
      <w:r>
        <w:rPr>
          <w:rFonts w:hint="eastAsia" w:ascii="仿宋" w:hAnsi="仿宋" w:eastAsia="仿宋" w:cs="仿宋"/>
          <w:b/>
          <w:bCs/>
          <w:sz w:val="72"/>
          <w:szCs w:val="72"/>
        </w:rPr>
        <w:t>件</w:t>
      </w:r>
      <w:bookmarkEnd w:id="6"/>
    </w:p>
    <w:p w14:paraId="2CAEC780">
      <w:pPr>
        <w:pStyle w:val="10"/>
        <w:rPr>
          <w:rFonts w:ascii="仿宋" w:hAnsi="仿宋" w:eastAsia="仿宋" w:cs="仿宋"/>
        </w:rPr>
      </w:pPr>
    </w:p>
    <w:p w14:paraId="32B7C27A">
      <w:pPr>
        <w:pStyle w:val="10"/>
        <w:spacing w:line="480" w:lineRule="auto"/>
        <w:ind w:firstLine="1440" w:firstLineChars="400"/>
        <w:rPr>
          <w:rFonts w:ascii="仿宋" w:hAnsi="仿宋" w:eastAsia="仿宋" w:cs="仿宋"/>
          <w:b/>
          <w:kern w:val="28"/>
          <w:sz w:val="36"/>
          <w:szCs w:val="36"/>
        </w:rPr>
      </w:pPr>
      <w:r>
        <w:rPr>
          <w:rFonts w:hint="eastAsia" w:ascii="仿宋" w:hAnsi="仿宋" w:eastAsia="仿宋" w:cs="仿宋"/>
          <w:b/>
          <w:kern w:val="28"/>
          <w:sz w:val="36"/>
          <w:szCs w:val="36"/>
        </w:rPr>
        <w:t>比选单位：宁东管委会自然资源局</w:t>
      </w:r>
    </w:p>
    <w:p w14:paraId="324CB140">
      <w:pPr>
        <w:pStyle w:val="10"/>
        <w:spacing w:line="720" w:lineRule="auto"/>
        <w:ind w:firstLine="1440" w:firstLineChars="400"/>
        <w:rPr>
          <w:rFonts w:ascii="仿宋" w:hAnsi="仿宋" w:eastAsia="仿宋" w:cs="仿宋"/>
          <w:b/>
          <w:kern w:val="28"/>
          <w:sz w:val="36"/>
          <w:szCs w:val="36"/>
        </w:rPr>
      </w:pPr>
      <w:r>
        <w:rPr>
          <w:rFonts w:hint="eastAsia" w:ascii="仿宋" w:hAnsi="仿宋" w:eastAsia="仿宋" w:cs="仿宋"/>
          <w:b/>
          <w:kern w:val="28"/>
          <w:sz w:val="36"/>
          <w:szCs w:val="36"/>
        </w:rPr>
        <w:t>比选代理机构：宁夏弘德易合工程咨询有限公司</w:t>
      </w:r>
    </w:p>
    <w:p w14:paraId="4173C4AF">
      <w:pPr>
        <w:pStyle w:val="10"/>
        <w:spacing w:line="720" w:lineRule="auto"/>
        <w:ind w:firstLine="1440" w:firstLineChars="400"/>
        <w:rPr>
          <w:rFonts w:ascii="仿宋" w:hAnsi="仿宋" w:eastAsia="仿宋" w:cs="仿宋"/>
          <w:b/>
          <w:kern w:val="28"/>
          <w:sz w:val="36"/>
          <w:szCs w:val="36"/>
        </w:rPr>
      </w:pPr>
      <w:r>
        <w:rPr>
          <w:rFonts w:hint="eastAsia" w:ascii="仿宋" w:hAnsi="仿宋" w:eastAsia="仿宋" w:cs="仿宋"/>
          <w:b/>
          <w:kern w:val="28"/>
          <w:sz w:val="36"/>
          <w:szCs w:val="36"/>
        </w:rPr>
        <w:t>日        期：2025年</w:t>
      </w:r>
      <w:r>
        <w:rPr>
          <w:rFonts w:hint="eastAsia" w:ascii="仿宋" w:hAnsi="仿宋" w:eastAsia="仿宋" w:cs="仿宋"/>
          <w:b/>
          <w:kern w:val="28"/>
          <w:sz w:val="36"/>
          <w:szCs w:val="36"/>
          <w:lang w:val="en-US" w:eastAsia="zh-CN"/>
        </w:rPr>
        <w:t>9</w:t>
      </w:r>
      <w:r>
        <w:rPr>
          <w:rFonts w:hint="eastAsia" w:ascii="仿宋" w:hAnsi="仿宋" w:eastAsia="仿宋" w:cs="仿宋"/>
          <w:b/>
          <w:kern w:val="28"/>
          <w:sz w:val="36"/>
          <w:szCs w:val="36"/>
        </w:rPr>
        <w:t>月</w:t>
      </w:r>
    </w:p>
    <w:p w14:paraId="06263318">
      <w:pPr>
        <w:spacing w:line="480" w:lineRule="auto"/>
        <w:jc w:val="center"/>
        <w:rPr>
          <w:rFonts w:ascii="仿宋" w:hAnsi="仿宋" w:eastAsia="仿宋" w:cs="仿宋"/>
          <w:b/>
          <w:bCs/>
          <w:sz w:val="36"/>
          <w:szCs w:val="36"/>
        </w:rPr>
        <w:sectPr>
          <w:headerReference r:id="rId3" w:type="default"/>
          <w:pgSz w:w="11906" w:h="16838"/>
          <w:pgMar w:top="1440" w:right="1083" w:bottom="1440" w:left="1083" w:header="851" w:footer="992" w:gutter="0"/>
          <w:cols w:space="720" w:num="1"/>
          <w:docGrid w:type="linesAndChars" w:linePitch="312" w:charSpace="0"/>
        </w:sectPr>
      </w:pPr>
    </w:p>
    <w:p w14:paraId="5090B054">
      <w:pPr>
        <w:jc w:val="center"/>
        <w:rPr>
          <w:rFonts w:ascii="仿宋" w:hAnsi="仿宋" w:eastAsia="仿宋" w:cs="仿宋"/>
          <w:sz w:val="36"/>
          <w:szCs w:val="36"/>
        </w:rPr>
      </w:pPr>
      <w:r>
        <w:rPr>
          <w:rFonts w:hint="eastAsia" w:ascii="仿宋" w:hAnsi="仿宋" w:eastAsia="仿宋" w:cs="仿宋"/>
          <w:sz w:val="36"/>
          <w:szCs w:val="36"/>
        </w:rPr>
        <w:t>目   录</w:t>
      </w:r>
    </w:p>
    <w:p w14:paraId="2327D9CC">
      <w:pPr>
        <w:pStyle w:val="33"/>
        <w:tabs>
          <w:tab w:val="right" w:leader="dot" w:pos="9740"/>
        </w:tabs>
        <w:spacing w:line="720" w:lineRule="auto"/>
        <w:rPr>
          <w:rFonts w:ascii="仿宋" w:hAnsi="仿宋" w:eastAsia="仿宋" w:cs="仿宋"/>
          <w:kern w:val="28"/>
          <w:sz w:val="28"/>
          <w:szCs w:val="28"/>
        </w:rPr>
      </w:pPr>
      <w:r>
        <w:rPr>
          <w:rFonts w:hint="eastAsia" w:ascii="仿宋" w:hAnsi="仿宋" w:eastAsia="仿宋" w:cs="仿宋"/>
          <w:kern w:val="28"/>
          <w:sz w:val="28"/>
          <w:szCs w:val="28"/>
        </w:rPr>
        <w:fldChar w:fldCharType="begin"/>
      </w:r>
      <w:r>
        <w:rPr>
          <w:rFonts w:hint="eastAsia" w:ascii="仿宋" w:hAnsi="仿宋" w:eastAsia="仿宋" w:cs="仿宋"/>
          <w:kern w:val="28"/>
          <w:sz w:val="28"/>
          <w:szCs w:val="28"/>
        </w:rPr>
        <w:instrText xml:space="preserve">TOC \o "1-1" \h \u </w:instrText>
      </w:r>
      <w:r>
        <w:rPr>
          <w:rFonts w:hint="eastAsia" w:ascii="仿宋" w:hAnsi="仿宋" w:eastAsia="仿宋" w:cs="仿宋"/>
          <w:kern w:val="28"/>
          <w:sz w:val="28"/>
          <w:szCs w:val="28"/>
        </w:rPr>
        <w:fldChar w:fldCharType="separate"/>
      </w:r>
    </w:p>
    <w:p w14:paraId="0EBA16A0">
      <w:pPr>
        <w:pStyle w:val="33"/>
        <w:tabs>
          <w:tab w:val="right" w:leader="dot" w:pos="9740"/>
        </w:tabs>
        <w:spacing w:line="720" w:lineRule="auto"/>
        <w:rPr>
          <w:rFonts w:hint="eastAsia" w:ascii="仿宋" w:hAnsi="仿宋" w:eastAsia="仿宋" w:cs="仿宋"/>
          <w:kern w:val="28"/>
          <w:sz w:val="28"/>
          <w:szCs w:val="28"/>
          <w:lang w:val="en-US" w:eastAsia="zh-CN"/>
        </w:rPr>
      </w:pPr>
      <w:r>
        <w:fldChar w:fldCharType="begin"/>
      </w:r>
      <w:r>
        <w:instrText xml:space="preserve"> HYPERLINK \l "_Toc164" </w:instrText>
      </w:r>
      <w:r>
        <w:fldChar w:fldCharType="separate"/>
      </w:r>
      <w:r>
        <w:rPr>
          <w:rFonts w:hint="eastAsia" w:ascii="仿宋" w:hAnsi="仿宋" w:eastAsia="仿宋" w:cs="仿宋"/>
          <w:kern w:val="28"/>
          <w:sz w:val="28"/>
          <w:szCs w:val="28"/>
        </w:rPr>
        <w:t>第</w:t>
      </w:r>
      <w:r>
        <w:rPr>
          <w:rFonts w:hint="eastAsia" w:ascii="仿宋" w:hAnsi="仿宋" w:eastAsia="仿宋" w:cs="仿宋"/>
          <w:kern w:val="28"/>
          <w:sz w:val="28"/>
          <w:szCs w:val="28"/>
          <w:lang w:val="en-US" w:eastAsia="zh-CN"/>
        </w:rPr>
        <w:t>一</w:t>
      </w:r>
      <w:r>
        <w:rPr>
          <w:rFonts w:hint="eastAsia" w:ascii="仿宋" w:hAnsi="仿宋" w:eastAsia="仿宋" w:cs="仿宋"/>
          <w:kern w:val="28"/>
          <w:sz w:val="28"/>
          <w:szCs w:val="28"/>
        </w:rPr>
        <w:t>章 比选公告</w:t>
      </w:r>
      <w:r>
        <w:rPr>
          <w:rFonts w:hint="eastAsia" w:ascii="仿宋" w:hAnsi="仿宋" w:eastAsia="仿宋" w:cs="仿宋"/>
          <w:kern w:val="28"/>
          <w:sz w:val="28"/>
          <w:szCs w:val="28"/>
        </w:rPr>
        <w:tab/>
      </w:r>
      <w:r>
        <w:rPr>
          <w:rFonts w:hint="eastAsia" w:ascii="仿宋" w:hAnsi="仿宋" w:eastAsia="仿宋" w:cs="仿宋"/>
          <w:kern w:val="28"/>
          <w:sz w:val="28"/>
          <w:szCs w:val="28"/>
          <w:lang w:val="en-US" w:eastAsia="zh-CN"/>
        </w:rPr>
        <w:t>2</w:t>
      </w:r>
    </w:p>
    <w:p w14:paraId="3A27CEA0">
      <w:pPr>
        <w:pStyle w:val="33"/>
        <w:tabs>
          <w:tab w:val="right" w:leader="dot" w:pos="9740"/>
        </w:tabs>
        <w:spacing w:line="720" w:lineRule="auto"/>
        <w:rPr>
          <w:rFonts w:ascii="仿宋" w:hAnsi="仿宋" w:eastAsia="仿宋" w:cs="仿宋"/>
          <w:kern w:val="28"/>
          <w:sz w:val="28"/>
          <w:szCs w:val="28"/>
        </w:rPr>
      </w:pPr>
      <w:r>
        <w:rPr>
          <w:rFonts w:hint="eastAsia" w:ascii="仿宋" w:hAnsi="仿宋" w:eastAsia="仿宋" w:cs="仿宋"/>
          <w:kern w:val="28"/>
          <w:sz w:val="28"/>
          <w:szCs w:val="28"/>
          <w:lang w:eastAsia="zh-CN"/>
        </w:rPr>
        <w:t>四二章</w:t>
      </w:r>
      <w:r>
        <w:rPr>
          <w:rFonts w:hint="eastAsia" w:ascii="仿宋" w:hAnsi="仿宋" w:eastAsia="仿宋" w:cs="仿宋"/>
          <w:kern w:val="28"/>
          <w:sz w:val="28"/>
          <w:szCs w:val="28"/>
          <w:lang w:val="en-US" w:eastAsia="zh-CN"/>
        </w:rPr>
        <w:t xml:space="preserve"> </w:t>
      </w:r>
      <w:r>
        <w:rPr>
          <w:rFonts w:hint="eastAsia" w:ascii="仿宋" w:hAnsi="仿宋" w:eastAsia="仿宋" w:cs="仿宋"/>
          <w:kern w:val="28"/>
          <w:sz w:val="28"/>
          <w:szCs w:val="28"/>
        </w:rPr>
        <w:t>参选人须知前附表</w:t>
      </w:r>
      <w:r>
        <w:rPr>
          <w:rFonts w:hint="eastAsia" w:ascii="仿宋" w:hAnsi="仿宋" w:eastAsia="仿宋" w:cs="仿宋"/>
          <w:kern w:val="28"/>
          <w:sz w:val="28"/>
          <w:szCs w:val="28"/>
        </w:rPr>
        <w:tab/>
      </w:r>
      <w:r>
        <w:rPr>
          <w:rFonts w:hint="eastAsia" w:ascii="仿宋" w:hAnsi="仿宋" w:eastAsia="仿宋" w:cs="仿宋"/>
          <w:kern w:val="28"/>
          <w:sz w:val="28"/>
          <w:szCs w:val="28"/>
          <w:lang w:val="en-US" w:eastAsia="zh-CN"/>
        </w:rPr>
        <w:t>4</w:t>
      </w:r>
      <w:r>
        <w:rPr>
          <w:rFonts w:hint="eastAsia" w:ascii="仿宋" w:hAnsi="仿宋" w:eastAsia="仿宋" w:cs="仿宋"/>
          <w:kern w:val="28"/>
          <w:sz w:val="28"/>
          <w:szCs w:val="28"/>
        </w:rPr>
        <w:fldChar w:fldCharType="end"/>
      </w:r>
    </w:p>
    <w:p w14:paraId="4A9D7C87">
      <w:pPr>
        <w:pStyle w:val="33"/>
        <w:tabs>
          <w:tab w:val="right" w:leader="dot" w:pos="9740"/>
        </w:tabs>
        <w:spacing w:line="720" w:lineRule="auto"/>
        <w:rPr>
          <w:rFonts w:ascii="仿宋" w:hAnsi="仿宋" w:eastAsia="仿宋" w:cs="仿宋"/>
          <w:kern w:val="28"/>
          <w:sz w:val="28"/>
          <w:szCs w:val="28"/>
        </w:rPr>
      </w:pPr>
      <w:r>
        <w:fldChar w:fldCharType="begin"/>
      </w:r>
      <w:r>
        <w:instrText xml:space="preserve"> HYPERLINK \l "_Toc164" </w:instrText>
      </w:r>
      <w:r>
        <w:fldChar w:fldCharType="separate"/>
      </w:r>
      <w:r>
        <w:rPr>
          <w:rFonts w:hint="eastAsia" w:ascii="仿宋" w:hAnsi="仿宋" w:eastAsia="仿宋" w:cs="仿宋"/>
          <w:kern w:val="28"/>
          <w:sz w:val="28"/>
          <w:szCs w:val="28"/>
        </w:rPr>
        <w:t>第</w:t>
      </w:r>
      <w:r>
        <w:rPr>
          <w:rFonts w:hint="eastAsia" w:ascii="仿宋" w:hAnsi="仿宋" w:eastAsia="仿宋" w:cs="仿宋"/>
          <w:kern w:val="28"/>
          <w:sz w:val="28"/>
          <w:szCs w:val="28"/>
          <w:lang w:val="en-US" w:eastAsia="zh-CN"/>
        </w:rPr>
        <w:t>二</w:t>
      </w:r>
      <w:r>
        <w:rPr>
          <w:rFonts w:hint="eastAsia" w:ascii="仿宋" w:hAnsi="仿宋" w:eastAsia="仿宋" w:cs="仿宋"/>
          <w:kern w:val="28"/>
          <w:sz w:val="28"/>
          <w:szCs w:val="28"/>
        </w:rPr>
        <w:t>章 工作内容</w:t>
      </w:r>
      <w:r>
        <w:rPr>
          <w:rFonts w:hint="eastAsia" w:ascii="仿宋" w:hAnsi="仿宋" w:eastAsia="仿宋" w:cs="仿宋"/>
          <w:kern w:val="28"/>
          <w:sz w:val="28"/>
          <w:szCs w:val="28"/>
        </w:rPr>
        <w:tab/>
      </w:r>
      <w:r>
        <w:rPr>
          <w:rFonts w:hint="eastAsia" w:ascii="仿宋" w:hAnsi="仿宋" w:eastAsia="仿宋" w:cs="仿宋"/>
          <w:kern w:val="28"/>
          <w:sz w:val="28"/>
          <w:szCs w:val="28"/>
          <w:lang w:val="en-US" w:eastAsia="zh-CN"/>
        </w:rPr>
        <w:t>7</w:t>
      </w:r>
      <w:r>
        <w:rPr>
          <w:rFonts w:hint="eastAsia" w:ascii="仿宋" w:hAnsi="仿宋" w:eastAsia="仿宋" w:cs="仿宋"/>
          <w:kern w:val="28"/>
          <w:sz w:val="28"/>
          <w:szCs w:val="28"/>
        </w:rPr>
        <w:fldChar w:fldCharType="end"/>
      </w:r>
    </w:p>
    <w:p w14:paraId="3FDD7FAD">
      <w:pPr>
        <w:pStyle w:val="33"/>
        <w:tabs>
          <w:tab w:val="right" w:leader="dot" w:pos="9740"/>
        </w:tabs>
        <w:spacing w:line="720" w:lineRule="auto"/>
        <w:rPr>
          <w:rFonts w:hint="eastAsia" w:ascii="仿宋" w:hAnsi="仿宋" w:eastAsia="仿宋" w:cs="仿宋"/>
          <w:kern w:val="28"/>
          <w:sz w:val="28"/>
          <w:szCs w:val="28"/>
          <w:lang w:val="en-US" w:eastAsia="zh-CN"/>
        </w:rPr>
      </w:pPr>
      <w:r>
        <w:fldChar w:fldCharType="begin"/>
      </w:r>
      <w:r>
        <w:instrText xml:space="preserve"> HYPERLINK \l "_Toc8235" </w:instrText>
      </w:r>
      <w:r>
        <w:fldChar w:fldCharType="separate"/>
      </w:r>
      <w:r>
        <w:rPr>
          <w:rFonts w:hint="eastAsia" w:ascii="仿宋" w:hAnsi="仿宋" w:eastAsia="仿宋" w:cs="仿宋"/>
          <w:kern w:val="28"/>
          <w:sz w:val="28"/>
          <w:szCs w:val="28"/>
        </w:rPr>
        <w:t>第</w:t>
      </w:r>
      <w:r>
        <w:rPr>
          <w:rFonts w:hint="eastAsia" w:ascii="仿宋" w:hAnsi="仿宋" w:eastAsia="仿宋" w:cs="仿宋"/>
          <w:kern w:val="28"/>
          <w:sz w:val="28"/>
          <w:szCs w:val="28"/>
          <w:lang w:val="en-US" w:eastAsia="zh-CN"/>
        </w:rPr>
        <w:t>三</w:t>
      </w:r>
      <w:r>
        <w:rPr>
          <w:rFonts w:hint="eastAsia" w:ascii="仿宋" w:hAnsi="仿宋" w:eastAsia="仿宋" w:cs="仿宋"/>
          <w:kern w:val="28"/>
          <w:sz w:val="28"/>
          <w:szCs w:val="28"/>
        </w:rPr>
        <w:t>章 比选响应文件格式</w:t>
      </w:r>
      <w:r>
        <w:rPr>
          <w:rFonts w:hint="eastAsia" w:ascii="仿宋" w:hAnsi="仿宋" w:eastAsia="仿宋" w:cs="仿宋"/>
          <w:kern w:val="28"/>
          <w:sz w:val="28"/>
          <w:szCs w:val="28"/>
        </w:rPr>
        <w:tab/>
      </w:r>
      <w:r>
        <w:rPr>
          <w:rFonts w:hint="eastAsia" w:ascii="仿宋" w:hAnsi="仿宋" w:eastAsia="仿宋" w:cs="仿宋"/>
          <w:kern w:val="28"/>
          <w:sz w:val="28"/>
          <w:szCs w:val="28"/>
        </w:rPr>
        <w:fldChar w:fldCharType="end"/>
      </w:r>
      <w:r>
        <w:rPr>
          <w:rFonts w:hint="eastAsia" w:ascii="仿宋" w:hAnsi="仿宋" w:eastAsia="仿宋" w:cs="仿宋"/>
          <w:kern w:val="28"/>
          <w:sz w:val="28"/>
          <w:szCs w:val="28"/>
          <w:lang w:val="en-US" w:eastAsia="zh-CN"/>
        </w:rPr>
        <w:t>8</w:t>
      </w:r>
    </w:p>
    <w:p w14:paraId="29258D4E">
      <w:pPr>
        <w:pStyle w:val="33"/>
        <w:tabs>
          <w:tab w:val="right" w:leader="dot" w:pos="9740"/>
        </w:tabs>
        <w:spacing w:line="720" w:lineRule="auto"/>
        <w:rPr>
          <w:rFonts w:ascii="仿宋" w:hAnsi="仿宋" w:eastAsia="仿宋" w:cs="仿宋"/>
          <w:kern w:val="28"/>
          <w:sz w:val="28"/>
          <w:szCs w:val="28"/>
        </w:rPr>
      </w:pPr>
      <w:r>
        <w:rPr>
          <w:rFonts w:hint="eastAsia" w:ascii="仿宋" w:hAnsi="仿宋" w:eastAsia="仿宋" w:cs="仿宋"/>
          <w:kern w:val="28"/>
          <w:sz w:val="28"/>
          <w:szCs w:val="28"/>
        </w:rPr>
        <w:fldChar w:fldCharType="end"/>
      </w:r>
    </w:p>
    <w:p w14:paraId="590EA85F">
      <w:pPr>
        <w:spacing w:line="600" w:lineRule="exact"/>
        <w:jc w:val="center"/>
        <w:rPr>
          <w:rFonts w:ascii="仿宋" w:hAnsi="仿宋" w:eastAsia="仿宋" w:cs="仿宋"/>
          <w:b/>
          <w:kern w:val="28"/>
          <w:sz w:val="32"/>
          <w:szCs w:val="32"/>
        </w:rPr>
      </w:pPr>
    </w:p>
    <w:p w14:paraId="3C67D35D">
      <w:pPr>
        <w:pStyle w:val="11"/>
        <w:rPr>
          <w:rFonts w:ascii="仿宋" w:hAnsi="仿宋" w:eastAsia="仿宋" w:cs="仿宋"/>
          <w:b/>
          <w:kern w:val="28"/>
          <w:sz w:val="32"/>
          <w:szCs w:val="32"/>
        </w:rPr>
      </w:pPr>
    </w:p>
    <w:p w14:paraId="0140F9FE">
      <w:pPr>
        <w:pStyle w:val="11"/>
        <w:rPr>
          <w:rFonts w:ascii="仿宋" w:hAnsi="仿宋" w:eastAsia="仿宋" w:cs="仿宋"/>
          <w:b/>
          <w:kern w:val="28"/>
          <w:sz w:val="32"/>
          <w:szCs w:val="32"/>
        </w:rPr>
      </w:pPr>
    </w:p>
    <w:p w14:paraId="36488E5E">
      <w:pPr>
        <w:pStyle w:val="11"/>
        <w:rPr>
          <w:rFonts w:ascii="仿宋" w:hAnsi="仿宋" w:eastAsia="仿宋" w:cs="仿宋"/>
          <w:b/>
          <w:kern w:val="28"/>
          <w:sz w:val="32"/>
          <w:szCs w:val="32"/>
        </w:rPr>
      </w:pPr>
    </w:p>
    <w:p w14:paraId="4045BBB2">
      <w:pPr>
        <w:pStyle w:val="11"/>
        <w:rPr>
          <w:rFonts w:ascii="仿宋" w:hAnsi="仿宋" w:eastAsia="仿宋" w:cs="仿宋"/>
          <w:b/>
          <w:kern w:val="28"/>
          <w:sz w:val="32"/>
          <w:szCs w:val="32"/>
        </w:rPr>
      </w:pPr>
    </w:p>
    <w:p w14:paraId="0EB59DE9">
      <w:pPr>
        <w:pStyle w:val="11"/>
        <w:rPr>
          <w:rFonts w:ascii="仿宋" w:hAnsi="仿宋" w:eastAsia="仿宋" w:cs="仿宋"/>
          <w:b/>
          <w:kern w:val="28"/>
          <w:sz w:val="32"/>
          <w:szCs w:val="32"/>
        </w:rPr>
      </w:pPr>
    </w:p>
    <w:p w14:paraId="3FC1F9B0">
      <w:pPr>
        <w:pStyle w:val="11"/>
        <w:rPr>
          <w:rFonts w:ascii="仿宋" w:hAnsi="仿宋" w:eastAsia="仿宋" w:cs="仿宋"/>
          <w:b/>
          <w:kern w:val="28"/>
          <w:sz w:val="32"/>
          <w:szCs w:val="32"/>
        </w:rPr>
      </w:pPr>
    </w:p>
    <w:p w14:paraId="4369EB57">
      <w:pPr>
        <w:pStyle w:val="11"/>
        <w:rPr>
          <w:rFonts w:ascii="仿宋" w:hAnsi="仿宋" w:eastAsia="仿宋" w:cs="仿宋"/>
          <w:b/>
          <w:kern w:val="28"/>
          <w:sz w:val="32"/>
          <w:szCs w:val="32"/>
        </w:rPr>
      </w:pPr>
    </w:p>
    <w:p w14:paraId="27D3BF30">
      <w:pPr>
        <w:spacing w:line="600" w:lineRule="exact"/>
        <w:rPr>
          <w:rFonts w:ascii="仿宋" w:hAnsi="仿宋" w:eastAsia="仿宋" w:cs="仿宋"/>
          <w:b/>
          <w:kern w:val="28"/>
          <w:sz w:val="32"/>
          <w:szCs w:val="32"/>
        </w:rPr>
      </w:pPr>
    </w:p>
    <w:p w14:paraId="0AAC99D3">
      <w:pPr>
        <w:pStyle w:val="8"/>
        <w:rPr>
          <w:rFonts w:ascii="仿宋" w:hAnsi="仿宋" w:eastAsia="仿宋" w:cs="仿宋"/>
        </w:rPr>
      </w:pPr>
    </w:p>
    <w:p w14:paraId="42655437">
      <w:pPr>
        <w:spacing w:line="600" w:lineRule="exact"/>
        <w:jc w:val="center"/>
        <w:rPr>
          <w:rFonts w:ascii="仿宋" w:hAnsi="仿宋" w:eastAsia="仿宋" w:cs="仿宋"/>
          <w:b/>
          <w:kern w:val="28"/>
          <w:sz w:val="32"/>
          <w:szCs w:val="32"/>
        </w:rPr>
        <w:sectPr>
          <w:footerReference r:id="rId4" w:type="default"/>
          <w:pgSz w:w="11906" w:h="16838"/>
          <w:pgMar w:top="1440" w:right="1083" w:bottom="1440" w:left="1083" w:header="851" w:footer="992" w:gutter="0"/>
          <w:pgNumType w:start="1"/>
          <w:cols w:space="720" w:num="1"/>
          <w:docGrid w:type="linesAndChars" w:linePitch="312" w:charSpace="0"/>
        </w:sectPr>
      </w:pPr>
    </w:p>
    <w:bookmarkEnd w:id="1"/>
    <w:bookmarkEnd w:id="2"/>
    <w:bookmarkEnd w:id="3"/>
    <w:p w14:paraId="3C0D5221">
      <w:pPr>
        <w:spacing w:line="360" w:lineRule="auto"/>
        <w:ind w:firstLine="361" w:firstLineChars="100"/>
        <w:jc w:val="center"/>
        <w:rPr>
          <w:rFonts w:ascii="仿宋" w:hAnsi="仿宋" w:eastAsia="仿宋" w:cs="仿宋"/>
          <w:b/>
          <w:bCs/>
          <w:sz w:val="36"/>
          <w:szCs w:val="36"/>
        </w:rPr>
      </w:pPr>
      <w:bookmarkStart w:id="7" w:name="_Toc23694"/>
      <w:bookmarkStart w:id="8" w:name="_Toc23261"/>
      <w:bookmarkStart w:id="9" w:name="_Toc11274"/>
      <w:bookmarkStart w:id="10" w:name="_Toc29383"/>
      <w:bookmarkStart w:id="11" w:name="_Toc31821"/>
      <w:bookmarkStart w:id="12" w:name="_Toc23809"/>
      <w:bookmarkStart w:id="13" w:name="_Toc22502"/>
      <w:bookmarkStart w:id="14" w:name="_Toc164"/>
      <w:r>
        <w:rPr>
          <w:rFonts w:hint="eastAsia" w:ascii="仿宋" w:hAnsi="仿宋" w:eastAsia="仿宋" w:cs="仿宋"/>
          <w:b/>
          <w:bCs/>
          <w:sz w:val="36"/>
          <w:szCs w:val="36"/>
        </w:rPr>
        <w:t>第一章 比选公告</w:t>
      </w:r>
      <w:bookmarkEnd w:id="7"/>
      <w:bookmarkEnd w:id="8"/>
    </w:p>
    <w:p w14:paraId="57BD7D72">
      <w:pPr>
        <w:spacing w:line="360" w:lineRule="auto"/>
        <w:ind w:firstLine="361" w:firstLineChars="100"/>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灵武市宁东镇历史遗留矿山生态修复项目工程复核</w:t>
      </w:r>
    </w:p>
    <w:p w14:paraId="38983365">
      <w:pPr>
        <w:spacing w:line="360" w:lineRule="auto"/>
        <w:ind w:firstLine="361" w:firstLineChars="100"/>
        <w:jc w:val="center"/>
        <w:rPr>
          <w:rFonts w:ascii="仿宋" w:hAnsi="仿宋" w:eastAsia="仿宋" w:cs="仿宋"/>
          <w:b/>
          <w:bCs/>
          <w:sz w:val="36"/>
          <w:szCs w:val="36"/>
        </w:rPr>
      </w:pPr>
      <w:r>
        <w:rPr>
          <w:rFonts w:hint="eastAsia" w:ascii="仿宋" w:hAnsi="仿宋" w:eastAsia="仿宋" w:cs="仿宋"/>
          <w:b/>
          <w:bCs/>
          <w:sz w:val="36"/>
          <w:szCs w:val="36"/>
        </w:rPr>
        <w:t>比选公告</w:t>
      </w:r>
    </w:p>
    <w:p w14:paraId="39F6B7AE">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根据《宁东能源化工基地管委会政府投资项目招标投标管理监督暂行办法》和《宁东能源化工基地管委会政府投资项目招标投标管理监督暂行办法的补充规定》的有关要求，宁东管委会自然资源局委托宁夏弘德易合工程咨询有限公司拟通过公开比选的方式，确定</w:t>
      </w:r>
      <w:r>
        <w:rPr>
          <w:rFonts w:hint="eastAsia" w:ascii="仿宋" w:hAnsi="仿宋" w:eastAsia="仿宋" w:cs="仿宋"/>
          <w:sz w:val="28"/>
          <w:szCs w:val="28"/>
          <w:lang w:eastAsia="zh-CN"/>
        </w:rPr>
        <w:t>灵武市宁东镇历史遗留矿山生态修复项目工程复核服务单位</w:t>
      </w:r>
      <w:r>
        <w:rPr>
          <w:rFonts w:hint="eastAsia" w:ascii="仿宋" w:hAnsi="仿宋" w:eastAsia="仿宋" w:cs="仿宋"/>
          <w:sz w:val="28"/>
          <w:szCs w:val="28"/>
        </w:rPr>
        <w:t>，现将相关事宜公告如下：</w:t>
      </w:r>
    </w:p>
    <w:p w14:paraId="0B80B902">
      <w:pPr>
        <w:spacing w:line="560" w:lineRule="exact"/>
        <w:ind w:left="420" w:leftChars="200"/>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比选项目名称：</w:t>
      </w:r>
      <w:r>
        <w:rPr>
          <w:rFonts w:hint="eastAsia" w:ascii="仿宋" w:hAnsi="仿宋" w:eastAsia="仿宋" w:cs="仿宋"/>
          <w:sz w:val="28"/>
          <w:szCs w:val="28"/>
          <w:lang w:eastAsia="zh-CN"/>
        </w:rPr>
        <w:t>灵武市宁东镇历史遗留矿山生态修复项目工程复核</w:t>
      </w:r>
    </w:p>
    <w:p w14:paraId="219A8642">
      <w:pPr>
        <w:spacing w:line="560" w:lineRule="exact"/>
        <w:ind w:left="420" w:leftChars="200"/>
        <w:rPr>
          <w:rFonts w:ascii="仿宋" w:hAnsi="仿宋" w:eastAsia="仿宋" w:cs="仿宋"/>
          <w:b/>
          <w:bCs/>
          <w:sz w:val="28"/>
          <w:szCs w:val="28"/>
        </w:rPr>
      </w:pPr>
      <w:r>
        <w:rPr>
          <w:rFonts w:hint="eastAsia" w:ascii="仿宋" w:hAnsi="仿宋" w:eastAsia="仿宋" w:cs="仿宋"/>
          <w:b/>
          <w:bCs/>
          <w:sz w:val="28"/>
          <w:szCs w:val="28"/>
        </w:rPr>
        <w:t>二、控制上限：</w:t>
      </w:r>
    </w:p>
    <w:p w14:paraId="2F267D14">
      <w:pPr>
        <w:spacing w:line="560" w:lineRule="exact"/>
        <w:ind w:firstLine="840" w:firstLineChars="300"/>
        <w:rPr>
          <w:rFonts w:hint="default" w:ascii="仿宋" w:hAnsi="仿宋" w:eastAsia="仿宋" w:cs="仿宋"/>
          <w:sz w:val="28"/>
          <w:szCs w:val="28"/>
          <w:lang w:val="en-US" w:eastAsia="zh-CN"/>
        </w:rPr>
      </w:pPr>
      <w:r>
        <w:rPr>
          <w:rFonts w:hint="eastAsia" w:ascii="仿宋" w:hAnsi="仿宋" w:eastAsia="仿宋" w:cs="仿宋"/>
          <w:sz w:val="28"/>
          <w:szCs w:val="28"/>
        </w:rPr>
        <w:t>控制上限</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140000.00元</w:t>
      </w:r>
    </w:p>
    <w:p w14:paraId="4708CE24">
      <w:pPr>
        <w:spacing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三、参与比选资格要求</w:t>
      </w:r>
    </w:p>
    <w:p w14:paraId="444A42D8">
      <w:pPr>
        <w:widowControl w:val="0"/>
        <w:tabs>
          <w:tab w:val="left" w:pos="316"/>
        </w:tabs>
        <w:spacing w:line="560" w:lineRule="exact"/>
        <w:ind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1.参选人具有独立的法人资格，具有有效期内的营业执照（如参选人为事业单位或其他组织，按照国家相关规定提供相应证明材料）；</w:t>
      </w:r>
    </w:p>
    <w:p w14:paraId="1E5884D3">
      <w:pPr>
        <w:widowControl w:val="0"/>
        <w:tabs>
          <w:tab w:val="left" w:pos="316"/>
        </w:tabs>
        <w:spacing w:line="560" w:lineRule="exact"/>
        <w:ind w:firstLine="560" w:firstLineChars="200"/>
        <w:jc w:val="both"/>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2.参选单位须具备乙级及以上测绘资质证书（专业类别必须具有工程测量、测绘航空摄影）。</w:t>
      </w:r>
    </w:p>
    <w:p w14:paraId="225DACD8">
      <w:pPr>
        <w:widowControl w:val="0"/>
        <w:tabs>
          <w:tab w:val="left" w:pos="316"/>
        </w:tabs>
        <w:spacing w:line="560" w:lineRule="exact"/>
        <w:ind w:firstLine="560" w:firstLineChars="200"/>
        <w:jc w:val="both"/>
        <w:rPr>
          <w:rFonts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3通过“信用中国”网站（www.creditchina.gov.cn）查询参选人是否为失信被执行人，并限制失信被执行人参与此次比选。</w:t>
      </w:r>
    </w:p>
    <w:p w14:paraId="46AF332A">
      <w:pPr>
        <w:widowControl w:val="0"/>
        <w:tabs>
          <w:tab w:val="left" w:pos="316"/>
        </w:tabs>
        <w:spacing w:line="560" w:lineRule="exact"/>
        <w:ind w:firstLine="560" w:firstLineChars="200"/>
        <w:jc w:val="both"/>
        <w:rPr>
          <w:rFonts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4.依据宁建（建）发〔2019〕29号文件规定，各参选单位须通过“中国裁判文书网”进行行贿犯罪档案查询，参选单位近一年无行贿犯罪记录方可参与比选。</w:t>
      </w:r>
    </w:p>
    <w:p w14:paraId="5CFF0DA3">
      <w:pPr>
        <w:widowControl w:val="0"/>
        <w:tabs>
          <w:tab w:val="left" w:pos="316"/>
        </w:tabs>
        <w:spacing w:line="560" w:lineRule="exact"/>
        <w:ind w:firstLine="560" w:firstLineChars="200"/>
        <w:jc w:val="both"/>
        <w:rPr>
          <w:rFonts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5.单位负责人为同一人或者存在控股、管理关系的不同单位，不得同时参加本报名。</w:t>
      </w:r>
    </w:p>
    <w:p w14:paraId="0131EE41">
      <w:pPr>
        <w:spacing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四、报名及获取比选文件须知</w:t>
      </w:r>
    </w:p>
    <w:p w14:paraId="014D2332">
      <w:pPr>
        <w:widowControl/>
        <w:spacing w:before="0" w:beforeAutospacing="0" w:after="0" w:afterAutospacing="0" w:line="560" w:lineRule="exact"/>
        <w:ind w:firstLine="450"/>
        <w:jc w:val="left"/>
        <w:rPr>
          <w:rFonts w:ascii="仿宋" w:hAnsi="仿宋" w:eastAsia="仿宋" w:cs="仿宋"/>
          <w:color w:val="000000"/>
          <w:kern w:val="0"/>
          <w:sz w:val="28"/>
          <w:szCs w:val="28"/>
          <w:lang w:val="en-US" w:eastAsia="zh-CN" w:bidi="ar-SA"/>
        </w:rPr>
      </w:pPr>
      <w:r>
        <w:rPr>
          <w:rFonts w:hint="eastAsia" w:ascii="仿宋" w:hAnsi="仿宋" w:eastAsia="仿宋" w:cs="仿宋"/>
          <w:kern w:val="0"/>
          <w:sz w:val="28"/>
          <w:szCs w:val="28"/>
          <w:lang w:val="en-US" w:eastAsia="zh-CN" w:bidi="ar-SA"/>
        </w:rPr>
        <w:t>凡有意参加本次公开比选的单位请于2025年</w:t>
      </w:r>
      <w:r>
        <w:rPr>
          <w:rFonts w:hint="eastAsia" w:ascii="仿宋" w:hAnsi="仿宋" w:eastAsia="仿宋" w:cs="仿宋"/>
          <w:kern w:val="0"/>
          <w:sz w:val="28"/>
          <w:szCs w:val="28"/>
          <w:highlight w:val="none"/>
          <w:lang w:val="en-US" w:eastAsia="zh-CN" w:bidi="ar-SA"/>
        </w:rPr>
        <w:t>10月13日</w:t>
      </w:r>
      <w:r>
        <w:rPr>
          <w:rFonts w:hint="eastAsia" w:ascii="仿宋" w:hAnsi="仿宋" w:eastAsia="仿宋" w:cs="仿宋"/>
          <w:kern w:val="0"/>
          <w:sz w:val="28"/>
          <w:szCs w:val="28"/>
          <w:lang w:val="en-US" w:eastAsia="zh-CN" w:bidi="ar-SA"/>
        </w:rPr>
        <w:t>18:00前将授权委托书原件</w:t>
      </w:r>
      <w:r>
        <w:rPr>
          <w:rFonts w:hint="eastAsia" w:ascii="仿宋" w:hAnsi="仿宋" w:eastAsia="仿宋" w:cs="仿宋"/>
          <w:b/>
          <w:bCs/>
          <w:kern w:val="0"/>
          <w:sz w:val="28"/>
          <w:szCs w:val="28"/>
          <w:lang w:val="en-US" w:eastAsia="zh-CN" w:bidi="ar-SA"/>
        </w:rPr>
        <w:t>（须注明所投项目名称及联系电话，否则视为无效报名）</w:t>
      </w:r>
      <w:r>
        <w:rPr>
          <w:rFonts w:hint="eastAsia" w:ascii="仿宋" w:hAnsi="仿宋" w:eastAsia="仿宋" w:cs="仿宋"/>
          <w:kern w:val="0"/>
          <w:sz w:val="28"/>
          <w:szCs w:val="28"/>
          <w:lang w:val="en-US" w:eastAsia="zh-CN" w:bidi="ar-SA"/>
        </w:rPr>
        <w:t>的扫描件加盖单位公章发送至比选代理公司工作人员邮箱（767808905@qq邮箱）报名，报名后可在公告下方附件中自行下载比选文件。如未报名，比选时所递交的参选文件将被拒绝接收。</w:t>
      </w:r>
    </w:p>
    <w:p w14:paraId="4E34DAED">
      <w:pPr>
        <w:widowControl/>
        <w:spacing w:line="560" w:lineRule="exact"/>
        <w:ind w:firstLine="560" w:firstLineChars="200"/>
        <w:jc w:val="left"/>
        <w:rPr>
          <w:rFonts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注：以上项目比选实施内容，若因项目停止实施，本次比选的中选服务单位，自行废除，发包人不承担任何费用。</w:t>
      </w:r>
    </w:p>
    <w:p w14:paraId="1D6CC896">
      <w:pPr>
        <w:pStyle w:val="16"/>
        <w:spacing w:line="560" w:lineRule="exact"/>
        <w:ind w:left="0" w:leftChars="0" w:firstLine="562" w:firstLineChars="200"/>
        <w:rPr>
          <w:rFonts w:ascii="仿宋" w:hAnsi="仿宋" w:eastAsia="仿宋" w:cs="仿宋"/>
          <w:szCs w:val="28"/>
        </w:rPr>
      </w:pPr>
      <w:r>
        <w:rPr>
          <w:rFonts w:hint="eastAsia" w:ascii="仿宋" w:hAnsi="仿宋" w:eastAsia="仿宋" w:cs="仿宋"/>
          <w:b/>
          <w:bCs/>
          <w:szCs w:val="28"/>
        </w:rPr>
        <w:t>五、联系方式</w:t>
      </w:r>
    </w:p>
    <w:p w14:paraId="393C96D3">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比选单位：宁夏回族自治区宁东能源化工基地管理委员会自然资源局</w:t>
      </w:r>
    </w:p>
    <w:p w14:paraId="101662F7">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地址：宁东企业总部大楼十楼</w:t>
      </w:r>
    </w:p>
    <w:p w14:paraId="5FA85079">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rPr>
        <w:t>联系人：</w:t>
      </w:r>
      <w:r>
        <w:rPr>
          <w:rFonts w:hint="eastAsia" w:ascii="仿宋" w:hAnsi="仿宋" w:eastAsia="仿宋" w:cs="仿宋"/>
          <w:sz w:val="28"/>
          <w:szCs w:val="28"/>
          <w:highlight w:val="none"/>
        </w:rPr>
        <w:t>韩韦</w:t>
      </w:r>
    </w:p>
    <w:p w14:paraId="49834424">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联系方式：0951-5918652</w:t>
      </w:r>
    </w:p>
    <w:p w14:paraId="51EE177F">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比选代理机构：宁夏弘德易合工程咨询有限公司</w:t>
      </w:r>
    </w:p>
    <w:p w14:paraId="69CEC428">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地址：银川市金凤区悦海新天地B座25楼</w:t>
      </w:r>
    </w:p>
    <w:p w14:paraId="1F317D37">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联系人：丁婧</w:t>
      </w:r>
    </w:p>
    <w:p w14:paraId="6948877E">
      <w:pPr>
        <w:ind w:firstLine="560" w:firstLineChars="200"/>
        <w:rPr>
          <w:rFonts w:hint="eastAsia" w:ascii="仿宋" w:hAnsi="仿宋" w:eastAsia="仿宋" w:cs="仿宋"/>
          <w:b/>
          <w:kern w:val="28"/>
          <w:sz w:val="32"/>
          <w:szCs w:val="32"/>
        </w:rPr>
      </w:pPr>
      <w:r>
        <w:rPr>
          <w:rFonts w:hint="eastAsia" w:ascii="仿宋" w:hAnsi="仿宋" w:eastAsia="仿宋" w:cs="仿宋"/>
          <w:sz w:val="28"/>
          <w:szCs w:val="28"/>
        </w:rPr>
        <w:t>联系电话：17395172287</w:t>
      </w:r>
      <w:r>
        <w:rPr>
          <w:rFonts w:hint="eastAsia" w:ascii="仿宋" w:hAnsi="仿宋" w:eastAsia="仿宋" w:cs="仿宋"/>
          <w:b/>
          <w:kern w:val="28"/>
          <w:sz w:val="32"/>
          <w:szCs w:val="32"/>
        </w:rPr>
        <w:br w:type="page"/>
      </w:r>
    </w:p>
    <w:p w14:paraId="6EDB99CA">
      <w:pPr>
        <w:spacing w:line="560" w:lineRule="exact"/>
        <w:jc w:val="center"/>
        <w:outlineLvl w:val="0"/>
        <w:rPr>
          <w:rFonts w:ascii="仿宋" w:hAnsi="仿宋" w:eastAsia="仿宋" w:cs="仿宋"/>
          <w:szCs w:val="21"/>
        </w:rPr>
      </w:pPr>
      <w:r>
        <w:rPr>
          <w:rFonts w:hint="eastAsia" w:ascii="仿宋" w:hAnsi="仿宋" w:eastAsia="仿宋" w:cs="仿宋"/>
          <w:b/>
          <w:kern w:val="28"/>
          <w:sz w:val="32"/>
          <w:szCs w:val="32"/>
        </w:rPr>
        <w:t>第</w:t>
      </w:r>
      <w:r>
        <w:rPr>
          <w:rFonts w:hint="eastAsia" w:ascii="仿宋" w:hAnsi="仿宋" w:eastAsia="仿宋" w:cs="仿宋"/>
          <w:b/>
          <w:kern w:val="28"/>
          <w:sz w:val="32"/>
          <w:szCs w:val="32"/>
          <w:lang w:val="en-US" w:eastAsia="zh-CN"/>
        </w:rPr>
        <w:t>二</w:t>
      </w:r>
      <w:r>
        <w:rPr>
          <w:rFonts w:hint="eastAsia" w:ascii="仿宋" w:hAnsi="仿宋" w:eastAsia="仿宋" w:cs="仿宋"/>
          <w:b/>
          <w:kern w:val="28"/>
          <w:sz w:val="32"/>
          <w:szCs w:val="32"/>
        </w:rPr>
        <w:t xml:space="preserve">章  </w:t>
      </w:r>
      <w:r>
        <w:fldChar w:fldCharType="begin"/>
      </w:r>
      <w:r>
        <w:instrText xml:space="preserve"> HYPERLINK \l "_top" </w:instrText>
      </w:r>
      <w:r>
        <w:fldChar w:fldCharType="separate"/>
      </w:r>
      <w:r>
        <w:rPr>
          <w:rFonts w:hint="eastAsia" w:ascii="仿宋" w:hAnsi="仿宋" w:eastAsia="仿宋" w:cs="仿宋"/>
          <w:b/>
          <w:kern w:val="28"/>
          <w:sz w:val="32"/>
          <w:szCs w:val="32"/>
        </w:rPr>
        <w:t>参选人须知前附表</w:t>
      </w:r>
      <w:r>
        <w:rPr>
          <w:rFonts w:hint="eastAsia" w:ascii="仿宋" w:hAnsi="仿宋" w:eastAsia="仿宋" w:cs="仿宋"/>
          <w:b/>
          <w:kern w:val="28"/>
          <w:sz w:val="32"/>
          <w:szCs w:val="32"/>
        </w:rPr>
        <w:fldChar w:fldCharType="end"/>
      </w:r>
      <w:bookmarkEnd w:id="9"/>
      <w:bookmarkEnd w:id="10"/>
      <w:bookmarkEnd w:id="11"/>
      <w:bookmarkEnd w:id="12"/>
      <w:bookmarkEnd w:id="13"/>
      <w:bookmarkEnd w:id="14"/>
    </w:p>
    <w:tbl>
      <w:tblPr>
        <w:tblStyle w:val="21"/>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8410"/>
      </w:tblGrid>
      <w:tr w14:paraId="78501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6" w:type="dxa"/>
            <w:vAlign w:val="center"/>
          </w:tcPr>
          <w:p w14:paraId="26C4ACF5">
            <w:pPr>
              <w:spacing w:line="360" w:lineRule="auto"/>
              <w:jc w:val="center"/>
              <w:rPr>
                <w:rFonts w:ascii="仿宋" w:hAnsi="仿宋" w:eastAsia="仿宋" w:cs="仿宋"/>
                <w:sz w:val="24"/>
              </w:rPr>
            </w:pPr>
            <w:r>
              <w:rPr>
                <w:rFonts w:hint="eastAsia" w:ascii="仿宋" w:hAnsi="仿宋" w:eastAsia="仿宋" w:cs="仿宋"/>
                <w:sz w:val="24"/>
              </w:rPr>
              <w:t>条目号</w:t>
            </w:r>
          </w:p>
        </w:tc>
        <w:tc>
          <w:tcPr>
            <w:tcW w:w="8410" w:type="dxa"/>
            <w:vAlign w:val="center"/>
          </w:tcPr>
          <w:p w14:paraId="4A95F685">
            <w:pPr>
              <w:spacing w:line="360" w:lineRule="auto"/>
              <w:jc w:val="center"/>
              <w:rPr>
                <w:rFonts w:ascii="仿宋" w:hAnsi="仿宋" w:eastAsia="仿宋" w:cs="仿宋"/>
                <w:bCs/>
                <w:sz w:val="24"/>
              </w:rPr>
            </w:pPr>
            <w:r>
              <w:rPr>
                <w:rFonts w:hint="eastAsia" w:ascii="仿宋" w:hAnsi="仿宋" w:eastAsia="仿宋" w:cs="仿宋"/>
                <w:bCs/>
                <w:sz w:val="24"/>
              </w:rPr>
              <w:t>内  容</w:t>
            </w:r>
          </w:p>
        </w:tc>
      </w:tr>
      <w:tr w14:paraId="284F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vAlign w:val="center"/>
          </w:tcPr>
          <w:p w14:paraId="3D530EFC">
            <w:pPr>
              <w:spacing w:line="360" w:lineRule="auto"/>
              <w:jc w:val="center"/>
              <w:rPr>
                <w:rFonts w:ascii="仿宋" w:hAnsi="仿宋" w:eastAsia="仿宋" w:cs="仿宋"/>
                <w:sz w:val="24"/>
              </w:rPr>
            </w:pPr>
            <w:r>
              <w:rPr>
                <w:rFonts w:hint="eastAsia" w:ascii="仿宋" w:hAnsi="仿宋" w:eastAsia="仿宋" w:cs="仿宋"/>
                <w:sz w:val="24"/>
              </w:rPr>
              <w:t>1</w:t>
            </w:r>
          </w:p>
        </w:tc>
        <w:tc>
          <w:tcPr>
            <w:tcW w:w="8410" w:type="dxa"/>
            <w:vAlign w:val="center"/>
          </w:tcPr>
          <w:p w14:paraId="45D09D06">
            <w:pPr>
              <w:spacing w:line="360" w:lineRule="auto"/>
              <w:rPr>
                <w:rFonts w:hint="eastAsia" w:ascii="仿宋" w:hAnsi="仿宋" w:eastAsia="仿宋" w:cs="仿宋"/>
                <w:bCs/>
                <w:sz w:val="24"/>
                <w:lang w:eastAsia="zh-CN"/>
              </w:rPr>
            </w:pPr>
            <w:r>
              <w:rPr>
                <w:rFonts w:hint="eastAsia" w:ascii="仿宋" w:hAnsi="仿宋" w:eastAsia="仿宋" w:cs="仿宋"/>
                <w:bCs/>
                <w:sz w:val="24"/>
              </w:rPr>
              <w:t>比</w:t>
            </w:r>
            <w:r>
              <w:rPr>
                <w:rFonts w:hint="eastAsia" w:ascii="仿宋" w:hAnsi="仿宋" w:eastAsia="仿宋" w:cs="仿宋"/>
                <w:sz w:val="24"/>
              </w:rPr>
              <w:t>选项目名称：</w:t>
            </w:r>
            <w:r>
              <w:rPr>
                <w:rFonts w:hint="eastAsia" w:ascii="仿宋" w:hAnsi="仿宋" w:eastAsia="仿宋" w:cs="仿宋"/>
                <w:sz w:val="24"/>
                <w:lang w:eastAsia="zh-CN"/>
              </w:rPr>
              <w:t>灵武市宁东镇历史遗留矿山生态修复项目工程复核</w:t>
            </w:r>
          </w:p>
        </w:tc>
      </w:tr>
      <w:tr w14:paraId="3CC7B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jc w:val="center"/>
        </w:trPr>
        <w:tc>
          <w:tcPr>
            <w:tcW w:w="1136" w:type="dxa"/>
            <w:vAlign w:val="center"/>
          </w:tcPr>
          <w:p w14:paraId="233549D1">
            <w:pPr>
              <w:spacing w:line="360" w:lineRule="auto"/>
              <w:jc w:val="center"/>
              <w:rPr>
                <w:rFonts w:ascii="仿宋" w:hAnsi="仿宋" w:eastAsia="仿宋" w:cs="仿宋"/>
                <w:sz w:val="24"/>
              </w:rPr>
            </w:pPr>
            <w:r>
              <w:rPr>
                <w:rFonts w:hint="eastAsia" w:ascii="仿宋" w:hAnsi="仿宋" w:eastAsia="仿宋" w:cs="仿宋"/>
                <w:sz w:val="24"/>
              </w:rPr>
              <w:t>2</w:t>
            </w:r>
          </w:p>
        </w:tc>
        <w:tc>
          <w:tcPr>
            <w:tcW w:w="8410" w:type="dxa"/>
            <w:vAlign w:val="center"/>
          </w:tcPr>
          <w:p w14:paraId="107EF6F0">
            <w:pPr>
              <w:spacing w:line="360" w:lineRule="auto"/>
              <w:ind w:left="7"/>
              <w:rPr>
                <w:rFonts w:ascii="仿宋" w:hAnsi="仿宋" w:eastAsia="仿宋" w:cs="仿宋"/>
                <w:sz w:val="24"/>
              </w:rPr>
            </w:pPr>
            <w:r>
              <w:rPr>
                <w:rFonts w:hint="eastAsia" w:ascii="仿宋" w:hAnsi="仿宋" w:eastAsia="仿宋" w:cs="仿宋"/>
                <w:sz w:val="24"/>
              </w:rPr>
              <w:t>比选单位：宁夏回族自治区宁东能源化工基地管理委员会自然资源局</w:t>
            </w:r>
          </w:p>
          <w:p w14:paraId="62259FED">
            <w:pPr>
              <w:spacing w:line="360" w:lineRule="auto"/>
              <w:rPr>
                <w:rFonts w:ascii="仿宋" w:hAnsi="仿宋" w:eastAsia="仿宋" w:cs="仿宋"/>
                <w:sz w:val="24"/>
              </w:rPr>
            </w:pPr>
            <w:r>
              <w:rPr>
                <w:rFonts w:hint="eastAsia" w:ascii="仿宋" w:hAnsi="仿宋" w:eastAsia="仿宋" w:cs="仿宋"/>
                <w:sz w:val="24"/>
              </w:rPr>
              <w:t>地址：宁东企业总部大楼十楼</w:t>
            </w:r>
          </w:p>
          <w:p w14:paraId="49A3FBA5">
            <w:pPr>
              <w:spacing w:line="360" w:lineRule="auto"/>
              <w:rPr>
                <w:rFonts w:ascii="仿宋" w:hAnsi="仿宋" w:eastAsia="仿宋" w:cs="仿宋"/>
                <w:bCs/>
                <w:sz w:val="24"/>
                <w:highlight w:val="none"/>
              </w:rPr>
            </w:pPr>
            <w:r>
              <w:rPr>
                <w:rFonts w:hint="eastAsia" w:ascii="仿宋" w:hAnsi="仿宋" w:eastAsia="仿宋" w:cs="仿宋"/>
                <w:bCs/>
                <w:sz w:val="24"/>
              </w:rPr>
              <w:t>联系人</w:t>
            </w:r>
            <w:r>
              <w:rPr>
                <w:rFonts w:hint="eastAsia" w:ascii="仿宋" w:hAnsi="仿宋" w:eastAsia="仿宋" w:cs="仿宋"/>
                <w:bCs/>
                <w:sz w:val="24"/>
                <w:highlight w:val="none"/>
              </w:rPr>
              <w:t>：韩韦</w:t>
            </w:r>
          </w:p>
          <w:p w14:paraId="3A187384">
            <w:pPr>
              <w:spacing w:line="360" w:lineRule="auto"/>
              <w:rPr>
                <w:rFonts w:ascii="仿宋" w:hAnsi="仿宋" w:eastAsia="仿宋" w:cs="仿宋"/>
                <w:bCs/>
                <w:sz w:val="24"/>
              </w:rPr>
            </w:pPr>
            <w:r>
              <w:rPr>
                <w:rFonts w:hint="eastAsia" w:ascii="仿宋" w:hAnsi="仿宋" w:eastAsia="仿宋" w:cs="仿宋"/>
                <w:bCs/>
                <w:sz w:val="24"/>
                <w:highlight w:val="none"/>
              </w:rPr>
              <w:t>联系方式：0951-5918652</w:t>
            </w:r>
          </w:p>
        </w:tc>
      </w:tr>
      <w:tr w14:paraId="7D8E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136" w:type="dxa"/>
            <w:vAlign w:val="center"/>
          </w:tcPr>
          <w:p w14:paraId="30ABFD63">
            <w:pPr>
              <w:spacing w:line="360" w:lineRule="auto"/>
              <w:jc w:val="center"/>
              <w:rPr>
                <w:rFonts w:ascii="仿宋" w:hAnsi="仿宋" w:eastAsia="仿宋" w:cs="仿宋"/>
                <w:sz w:val="24"/>
              </w:rPr>
            </w:pPr>
            <w:r>
              <w:rPr>
                <w:rFonts w:hint="eastAsia" w:ascii="仿宋" w:hAnsi="仿宋" w:eastAsia="仿宋" w:cs="仿宋"/>
                <w:sz w:val="24"/>
              </w:rPr>
              <w:t>3</w:t>
            </w:r>
          </w:p>
        </w:tc>
        <w:tc>
          <w:tcPr>
            <w:tcW w:w="8410" w:type="dxa"/>
            <w:vAlign w:val="center"/>
          </w:tcPr>
          <w:p w14:paraId="1CEA159E">
            <w:pPr>
              <w:spacing w:line="360" w:lineRule="auto"/>
              <w:rPr>
                <w:rFonts w:ascii="仿宋" w:hAnsi="仿宋" w:eastAsia="仿宋" w:cs="仿宋"/>
                <w:bCs/>
                <w:sz w:val="24"/>
              </w:rPr>
            </w:pPr>
            <w:r>
              <w:rPr>
                <w:rFonts w:hint="eastAsia" w:ascii="仿宋" w:hAnsi="仿宋" w:eastAsia="仿宋" w:cs="仿宋"/>
                <w:bCs/>
                <w:sz w:val="24"/>
              </w:rPr>
              <w:t>比选招标代理名称：宁夏弘德易合工程咨询有限公司</w:t>
            </w:r>
          </w:p>
          <w:p w14:paraId="7EF2459F">
            <w:pPr>
              <w:spacing w:line="360" w:lineRule="auto"/>
              <w:rPr>
                <w:rFonts w:ascii="仿宋" w:hAnsi="仿宋" w:eastAsia="仿宋" w:cs="仿宋"/>
                <w:bCs/>
                <w:sz w:val="24"/>
              </w:rPr>
            </w:pPr>
            <w:r>
              <w:rPr>
                <w:rFonts w:hint="eastAsia" w:ascii="仿宋" w:hAnsi="仿宋" w:eastAsia="仿宋" w:cs="仿宋"/>
                <w:bCs/>
                <w:sz w:val="24"/>
              </w:rPr>
              <w:t>地址：银川市金凤区悦海新天地B座25层</w:t>
            </w:r>
          </w:p>
          <w:p w14:paraId="1E52F849">
            <w:pPr>
              <w:spacing w:line="360" w:lineRule="auto"/>
              <w:rPr>
                <w:rFonts w:hint="eastAsia" w:ascii="仿宋" w:hAnsi="仿宋" w:eastAsia="仿宋" w:cs="仿宋"/>
                <w:bCs/>
                <w:sz w:val="24"/>
                <w:lang w:val="en-US" w:eastAsia="zh-CN"/>
              </w:rPr>
            </w:pPr>
            <w:r>
              <w:rPr>
                <w:rFonts w:hint="eastAsia" w:ascii="仿宋" w:hAnsi="仿宋" w:eastAsia="仿宋" w:cs="仿宋"/>
                <w:bCs/>
                <w:sz w:val="24"/>
              </w:rPr>
              <w:t>联系人：</w:t>
            </w:r>
            <w:r>
              <w:rPr>
                <w:rFonts w:hint="eastAsia" w:ascii="仿宋" w:hAnsi="仿宋" w:eastAsia="仿宋" w:cs="仿宋"/>
                <w:bCs/>
                <w:sz w:val="24"/>
                <w:lang w:eastAsia="zh-CN"/>
              </w:rPr>
              <w:t>丁婧</w:t>
            </w:r>
          </w:p>
          <w:p w14:paraId="7649AAB9">
            <w:pPr>
              <w:spacing w:line="360" w:lineRule="auto"/>
              <w:rPr>
                <w:rFonts w:hint="default" w:ascii="仿宋" w:hAnsi="仿宋" w:eastAsia="仿宋" w:cs="仿宋"/>
                <w:bCs/>
                <w:sz w:val="24"/>
                <w:lang w:val="en-US" w:eastAsia="zh-CN"/>
              </w:rPr>
            </w:pPr>
            <w:r>
              <w:rPr>
                <w:rFonts w:hint="eastAsia" w:ascii="仿宋" w:hAnsi="仿宋" w:eastAsia="仿宋" w:cs="仿宋"/>
                <w:bCs/>
                <w:sz w:val="24"/>
              </w:rPr>
              <w:t>电话：17395172287</w:t>
            </w:r>
          </w:p>
        </w:tc>
      </w:tr>
      <w:tr w14:paraId="6A9DF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36" w:type="dxa"/>
            <w:vAlign w:val="center"/>
          </w:tcPr>
          <w:p w14:paraId="5D77087B">
            <w:pPr>
              <w:spacing w:line="360" w:lineRule="auto"/>
              <w:jc w:val="center"/>
              <w:rPr>
                <w:rFonts w:ascii="仿宋" w:hAnsi="仿宋" w:eastAsia="仿宋" w:cs="仿宋"/>
                <w:sz w:val="24"/>
              </w:rPr>
            </w:pPr>
            <w:r>
              <w:rPr>
                <w:rFonts w:hint="eastAsia" w:ascii="仿宋" w:hAnsi="仿宋" w:eastAsia="仿宋" w:cs="仿宋"/>
                <w:sz w:val="24"/>
              </w:rPr>
              <w:t>4</w:t>
            </w:r>
          </w:p>
        </w:tc>
        <w:tc>
          <w:tcPr>
            <w:tcW w:w="8410" w:type="dxa"/>
            <w:vAlign w:val="center"/>
          </w:tcPr>
          <w:p w14:paraId="09289E09">
            <w:pPr>
              <w:spacing w:line="360" w:lineRule="auto"/>
              <w:rPr>
                <w:rFonts w:ascii="仿宋" w:hAnsi="仿宋" w:eastAsia="仿宋" w:cs="仿宋"/>
                <w:sz w:val="24"/>
              </w:rPr>
            </w:pPr>
            <w:r>
              <w:rPr>
                <w:rFonts w:hint="eastAsia" w:ascii="仿宋" w:hAnsi="仿宋" w:eastAsia="仿宋" w:cs="仿宋"/>
                <w:sz w:val="24"/>
              </w:rPr>
              <w:t>比选费用</w:t>
            </w:r>
          </w:p>
        </w:tc>
      </w:tr>
      <w:tr w14:paraId="7812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36" w:type="dxa"/>
            <w:vAlign w:val="center"/>
          </w:tcPr>
          <w:p w14:paraId="0C96886D">
            <w:pPr>
              <w:spacing w:line="360" w:lineRule="auto"/>
              <w:jc w:val="center"/>
              <w:rPr>
                <w:rFonts w:ascii="仿宋" w:hAnsi="仿宋" w:eastAsia="仿宋" w:cs="仿宋"/>
                <w:sz w:val="24"/>
              </w:rPr>
            </w:pPr>
            <w:r>
              <w:rPr>
                <w:rFonts w:hint="eastAsia" w:ascii="仿宋" w:hAnsi="仿宋" w:eastAsia="仿宋" w:cs="仿宋"/>
                <w:sz w:val="24"/>
              </w:rPr>
              <w:t>4.1</w:t>
            </w:r>
          </w:p>
        </w:tc>
        <w:tc>
          <w:tcPr>
            <w:tcW w:w="8410" w:type="dxa"/>
            <w:vAlign w:val="center"/>
          </w:tcPr>
          <w:p w14:paraId="0949EC51">
            <w:pPr>
              <w:spacing w:line="360" w:lineRule="auto"/>
              <w:rPr>
                <w:rFonts w:ascii="仿宋" w:hAnsi="仿宋" w:eastAsia="仿宋" w:cs="仿宋"/>
                <w:bCs/>
                <w:sz w:val="24"/>
              </w:rPr>
            </w:pPr>
            <w:r>
              <w:rPr>
                <w:rFonts w:hint="eastAsia" w:ascii="仿宋" w:hAnsi="仿宋" w:eastAsia="仿宋" w:cs="仿宋"/>
                <w:bCs/>
                <w:sz w:val="24"/>
              </w:rPr>
              <w:t>参选人自行承担所有参与比选的全部费用。</w:t>
            </w:r>
          </w:p>
        </w:tc>
      </w:tr>
      <w:tr w14:paraId="3BAC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36" w:type="dxa"/>
            <w:vAlign w:val="center"/>
          </w:tcPr>
          <w:p w14:paraId="1FDD5FA4">
            <w:pPr>
              <w:spacing w:line="360" w:lineRule="auto"/>
              <w:jc w:val="center"/>
              <w:rPr>
                <w:rFonts w:ascii="仿宋" w:hAnsi="仿宋" w:eastAsia="仿宋" w:cs="仿宋"/>
                <w:sz w:val="24"/>
              </w:rPr>
            </w:pPr>
            <w:r>
              <w:rPr>
                <w:rFonts w:hint="eastAsia" w:ascii="仿宋" w:hAnsi="仿宋" w:eastAsia="仿宋" w:cs="仿宋"/>
                <w:sz w:val="24"/>
              </w:rPr>
              <w:t>5</w:t>
            </w:r>
          </w:p>
        </w:tc>
        <w:tc>
          <w:tcPr>
            <w:tcW w:w="8410" w:type="dxa"/>
            <w:vAlign w:val="center"/>
          </w:tcPr>
          <w:p w14:paraId="08C0C3AB">
            <w:pPr>
              <w:spacing w:line="360" w:lineRule="auto"/>
              <w:rPr>
                <w:rFonts w:ascii="仿宋" w:hAnsi="仿宋" w:eastAsia="仿宋" w:cs="仿宋"/>
                <w:bCs/>
                <w:sz w:val="24"/>
              </w:rPr>
            </w:pPr>
            <w:r>
              <w:rPr>
                <w:rFonts w:hint="eastAsia" w:ascii="仿宋" w:hAnsi="仿宋" w:eastAsia="仿宋" w:cs="仿宋"/>
                <w:bCs/>
                <w:sz w:val="24"/>
              </w:rPr>
              <w:t>比选响应文件</w:t>
            </w:r>
          </w:p>
        </w:tc>
      </w:tr>
      <w:tr w14:paraId="45E14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36" w:type="dxa"/>
            <w:vAlign w:val="center"/>
          </w:tcPr>
          <w:p w14:paraId="6C598A0A">
            <w:pPr>
              <w:spacing w:line="360" w:lineRule="auto"/>
              <w:jc w:val="center"/>
              <w:rPr>
                <w:rFonts w:ascii="仿宋" w:hAnsi="仿宋" w:eastAsia="仿宋" w:cs="仿宋"/>
                <w:sz w:val="24"/>
              </w:rPr>
            </w:pPr>
            <w:r>
              <w:rPr>
                <w:rFonts w:hint="eastAsia" w:ascii="仿宋" w:hAnsi="仿宋" w:eastAsia="仿宋" w:cs="仿宋"/>
                <w:sz w:val="24"/>
              </w:rPr>
              <w:t>5.1</w:t>
            </w:r>
          </w:p>
        </w:tc>
        <w:tc>
          <w:tcPr>
            <w:tcW w:w="8410" w:type="dxa"/>
            <w:vAlign w:val="center"/>
          </w:tcPr>
          <w:p w14:paraId="62B00330">
            <w:pPr>
              <w:spacing w:line="360" w:lineRule="auto"/>
              <w:rPr>
                <w:rFonts w:ascii="仿宋" w:hAnsi="仿宋" w:eastAsia="仿宋" w:cs="仿宋"/>
                <w:bCs/>
                <w:sz w:val="24"/>
              </w:rPr>
            </w:pPr>
            <w:r>
              <w:rPr>
                <w:rFonts w:hint="eastAsia" w:ascii="仿宋" w:hAnsi="仿宋" w:eastAsia="仿宋" w:cs="仿宋"/>
                <w:bCs/>
                <w:sz w:val="24"/>
              </w:rPr>
              <w:t>正本一份，副本两份，电子版文件一份U盘</w:t>
            </w:r>
            <w:r>
              <w:rPr>
                <w:rFonts w:hint="eastAsia" w:ascii="仿宋" w:hAnsi="仿宋" w:eastAsia="仿宋" w:cs="仿宋"/>
                <w:bCs/>
                <w:sz w:val="24"/>
                <w:lang w:val="en-US" w:eastAsia="zh-CN"/>
              </w:rPr>
              <w:t>须为签字盖章后正本PDF扫描件</w:t>
            </w:r>
            <w:r>
              <w:rPr>
                <w:rFonts w:hint="eastAsia" w:ascii="仿宋" w:hAnsi="仿宋" w:eastAsia="仿宋" w:cs="仿宋"/>
                <w:bCs/>
                <w:sz w:val="24"/>
              </w:rPr>
              <w:t>。（与正本比选响应文件密封在一起）</w:t>
            </w:r>
          </w:p>
        </w:tc>
      </w:tr>
      <w:tr w14:paraId="1586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1136" w:type="dxa"/>
            <w:vAlign w:val="center"/>
          </w:tcPr>
          <w:p w14:paraId="393489BB">
            <w:pPr>
              <w:spacing w:line="360" w:lineRule="auto"/>
              <w:jc w:val="center"/>
              <w:rPr>
                <w:rFonts w:ascii="仿宋" w:hAnsi="仿宋" w:eastAsia="仿宋" w:cs="仿宋"/>
                <w:sz w:val="24"/>
              </w:rPr>
            </w:pPr>
            <w:r>
              <w:rPr>
                <w:rFonts w:hint="eastAsia" w:ascii="仿宋" w:hAnsi="仿宋" w:eastAsia="仿宋" w:cs="仿宋"/>
                <w:sz w:val="24"/>
              </w:rPr>
              <w:t>5.2</w:t>
            </w:r>
          </w:p>
        </w:tc>
        <w:tc>
          <w:tcPr>
            <w:tcW w:w="8410" w:type="dxa"/>
            <w:vAlign w:val="center"/>
          </w:tcPr>
          <w:p w14:paraId="1B73F9B7">
            <w:pPr>
              <w:spacing w:line="360" w:lineRule="auto"/>
              <w:rPr>
                <w:rFonts w:ascii="仿宋" w:hAnsi="仿宋" w:eastAsia="仿宋" w:cs="仿宋"/>
                <w:bCs/>
                <w:sz w:val="24"/>
              </w:rPr>
            </w:pPr>
            <w:r>
              <w:rPr>
                <w:rFonts w:hint="eastAsia" w:ascii="仿宋" w:hAnsi="仿宋" w:eastAsia="仿宋" w:cs="仿宋"/>
                <w:bCs/>
                <w:sz w:val="24"/>
              </w:rPr>
              <w:t>对于比选响应文件，其正本应单独用一个牢固的封套密封，所有副本用另一个单独的封套密封，并且在每个封套上分别显著标明“正本”或“副本”字样。</w:t>
            </w:r>
          </w:p>
          <w:p w14:paraId="1E77292C">
            <w:pPr>
              <w:spacing w:line="360" w:lineRule="auto"/>
              <w:rPr>
                <w:rFonts w:ascii="仿宋" w:hAnsi="仿宋" w:eastAsia="仿宋" w:cs="仿宋"/>
                <w:bCs/>
                <w:sz w:val="24"/>
              </w:rPr>
            </w:pPr>
            <w:r>
              <w:rPr>
                <w:rFonts w:hint="eastAsia" w:ascii="仿宋" w:hAnsi="仿宋" w:eastAsia="仿宋" w:cs="仿宋"/>
                <w:bCs/>
                <w:sz w:val="24"/>
              </w:rPr>
              <w:t>密封的意思是参选人对包封的封口封缝牢固粘接并加盖单位公章，并加盖具有“密封”二字的密封章或“密封条”。</w:t>
            </w:r>
          </w:p>
        </w:tc>
      </w:tr>
      <w:tr w14:paraId="69D2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vAlign w:val="center"/>
          </w:tcPr>
          <w:p w14:paraId="345F0328">
            <w:pPr>
              <w:spacing w:line="360" w:lineRule="auto"/>
              <w:jc w:val="center"/>
              <w:rPr>
                <w:rFonts w:ascii="仿宋" w:hAnsi="仿宋" w:eastAsia="仿宋" w:cs="仿宋"/>
                <w:sz w:val="24"/>
              </w:rPr>
            </w:pPr>
            <w:r>
              <w:rPr>
                <w:rFonts w:hint="eastAsia" w:ascii="仿宋" w:hAnsi="仿宋" w:eastAsia="仿宋" w:cs="仿宋"/>
                <w:sz w:val="24"/>
              </w:rPr>
              <w:t>5.3</w:t>
            </w:r>
          </w:p>
        </w:tc>
        <w:tc>
          <w:tcPr>
            <w:tcW w:w="8410" w:type="dxa"/>
            <w:vAlign w:val="center"/>
          </w:tcPr>
          <w:p w14:paraId="3FE35930">
            <w:pPr>
              <w:spacing w:line="360" w:lineRule="auto"/>
              <w:rPr>
                <w:rFonts w:ascii="仿宋" w:hAnsi="仿宋" w:eastAsia="仿宋" w:cs="仿宋"/>
                <w:bCs/>
                <w:sz w:val="24"/>
              </w:rPr>
            </w:pPr>
            <w:r>
              <w:rPr>
                <w:rFonts w:hint="eastAsia" w:ascii="仿宋" w:hAnsi="仿宋" w:eastAsia="仿宋" w:cs="仿宋"/>
                <w:bCs/>
                <w:sz w:val="24"/>
              </w:rPr>
              <w:t>为了资料审核及成果文件备案存档的需要，比选响应文件采用胶装方式装订，装订应牢固、不易拆散和换页，不得采用活页装订。</w:t>
            </w:r>
          </w:p>
        </w:tc>
      </w:tr>
      <w:tr w14:paraId="4FD2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136" w:type="dxa"/>
            <w:vAlign w:val="center"/>
          </w:tcPr>
          <w:p w14:paraId="083945A9">
            <w:pPr>
              <w:spacing w:line="360" w:lineRule="auto"/>
              <w:jc w:val="center"/>
              <w:rPr>
                <w:rFonts w:ascii="仿宋" w:hAnsi="仿宋" w:eastAsia="仿宋" w:cs="仿宋"/>
                <w:sz w:val="24"/>
              </w:rPr>
            </w:pPr>
            <w:r>
              <w:rPr>
                <w:rFonts w:hint="eastAsia" w:ascii="仿宋" w:hAnsi="仿宋" w:eastAsia="仿宋" w:cs="仿宋"/>
                <w:sz w:val="24"/>
              </w:rPr>
              <w:t>6</w:t>
            </w:r>
          </w:p>
        </w:tc>
        <w:tc>
          <w:tcPr>
            <w:tcW w:w="8410" w:type="dxa"/>
            <w:vAlign w:val="center"/>
          </w:tcPr>
          <w:p w14:paraId="2696923D">
            <w:pPr>
              <w:spacing w:line="360" w:lineRule="auto"/>
              <w:rPr>
                <w:rFonts w:ascii="仿宋" w:hAnsi="仿宋" w:eastAsia="仿宋" w:cs="仿宋"/>
                <w:bCs/>
                <w:sz w:val="24"/>
              </w:rPr>
            </w:pPr>
            <w:r>
              <w:rPr>
                <w:rFonts w:hint="eastAsia" w:ascii="仿宋" w:hAnsi="仿宋" w:eastAsia="仿宋" w:cs="仿宋"/>
                <w:bCs/>
                <w:sz w:val="24"/>
              </w:rPr>
              <w:t>比选报价</w:t>
            </w:r>
          </w:p>
        </w:tc>
      </w:tr>
      <w:tr w14:paraId="4247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136" w:type="dxa"/>
            <w:vAlign w:val="center"/>
          </w:tcPr>
          <w:p w14:paraId="5B24F1F9">
            <w:pPr>
              <w:spacing w:line="360" w:lineRule="auto"/>
              <w:jc w:val="center"/>
              <w:rPr>
                <w:rFonts w:ascii="仿宋" w:hAnsi="仿宋" w:eastAsia="仿宋" w:cs="仿宋"/>
                <w:sz w:val="24"/>
              </w:rPr>
            </w:pPr>
            <w:r>
              <w:rPr>
                <w:rFonts w:hint="eastAsia" w:ascii="仿宋" w:hAnsi="仿宋" w:eastAsia="仿宋" w:cs="仿宋"/>
                <w:sz w:val="24"/>
              </w:rPr>
              <w:t>6.1</w:t>
            </w:r>
          </w:p>
        </w:tc>
        <w:tc>
          <w:tcPr>
            <w:tcW w:w="8410" w:type="dxa"/>
            <w:vAlign w:val="center"/>
          </w:tcPr>
          <w:p w14:paraId="0E5FFB90">
            <w:pPr>
              <w:spacing w:line="360" w:lineRule="auto"/>
              <w:rPr>
                <w:rFonts w:ascii="仿宋" w:hAnsi="仿宋" w:eastAsia="仿宋" w:cs="仿宋"/>
                <w:bCs/>
                <w:sz w:val="24"/>
              </w:rPr>
            </w:pPr>
            <w:r>
              <w:rPr>
                <w:rFonts w:hint="eastAsia" w:ascii="仿宋" w:hAnsi="仿宋" w:eastAsia="仿宋" w:cs="仿宋"/>
                <w:sz w:val="24"/>
              </w:rPr>
              <w:t>比选人不接受有任何选择的报价</w:t>
            </w:r>
          </w:p>
        </w:tc>
      </w:tr>
      <w:tr w14:paraId="68D2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vAlign w:val="center"/>
          </w:tcPr>
          <w:p w14:paraId="16807D18">
            <w:pPr>
              <w:spacing w:line="360" w:lineRule="auto"/>
              <w:jc w:val="center"/>
              <w:rPr>
                <w:rFonts w:ascii="仿宋" w:hAnsi="仿宋" w:eastAsia="仿宋" w:cs="仿宋"/>
                <w:sz w:val="24"/>
              </w:rPr>
            </w:pPr>
            <w:r>
              <w:rPr>
                <w:rFonts w:hint="eastAsia" w:ascii="仿宋" w:hAnsi="仿宋" w:eastAsia="仿宋" w:cs="仿宋"/>
                <w:sz w:val="24"/>
              </w:rPr>
              <w:t>7</w:t>
            </w:r>
          </w:p>
        </w:tc>
        <w:tc>
          <w:tcPr>
            <w:tcW w:w="8410" w:type="dxa"/>
            <w:vAlign w:val="center"/>
          </w:tcPr>
          <w:p w14:paraId="7E097C7C">
            <w:pPr>
              <w:spacing w:line="360" w:lineRule="auto"/>
              <w:rPr>
                <w:rFonts w:ascii="仿宋" w:hAnsi="仿宋" w:eastAsia="仿宋" w:cs="仿宋"/>
                <w:sz w:val="24"/>
              </w:rPr>
            </w:pPr>
            <w:r>
              <w:rPr>
                <w:rFonts w:hint="eastAsia" w:ascii="仿宋" w:hAnsi="仿宋" w:eastAsia="仿宋" w:cs="仿宋"/>
                <w:sz w:val="24"/>
              </w:rPr>
              <w:t>比选货币：人民币</w:t>
            </w:r>
          </w:p>
        </w:tc>
      </w:tr>
      <w:tr w14:paraId="04D6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6" w:type="dxa"/>
            <w:vAlign w:val="center"/>
          </w:tcPr>
          <w:p w14:paraId="28CACA14">
            <w:pPr>
              <w:spacing w:line="360" w:lineRule="auto"/>
              <w:jc w:val="center"/>
              <w:rPr>
                <w:rFonts w:ascii="仿宋" w:hAnsi="仿宋" w:eastAsia="仿宋" w:cs="仿宋"/>
                <w:sz w:val="24"/>
              </w:rPr>
            </w:pPr>
            <w:r>
              <w:rPr>
                <w:rFonts w:hint="eastAsia" w:ascii="仿宋" w:hAnsi="仿宋" w:eastAsia="仿宋" w:cs="仿宋"/>
                <w:sz w:val="24"/>
              </w:rPr>
              <w:t>8</w:t>
            </w:r>
          </w:p>
        </w:tc>
        <w:tc>
          <w:tcPr>
            <w:tcW w:w="8410" w:type="dxa"/>
            <w:vAlign w:val="center"/>
          </w:tcPr>
          <w:p w14:paraId="403094D1">
            <w:pPr>
              <w:spacing w:line="360" w:lineRule="auto"/>
              <w:rPr>
                <w:rFonts w:ascii="仿宋" w:hAnsi="仿宋" w:eastAsia="仿宋" w:cs="仿宋"/>
                <w:bCs/>
                <w:sz w:val="24"/>
              </w:rPr>
            </w:pPr>
            <w:r>
              <w:rPr>
                <w:rFonts w:hint="eastAsia" w:ascii="仿宋" w:hAnsi="仿宋" w:eastAsia="仿宋" w:cs="仿宋"/>
                <w:bCs/>
                <w:sz w:val="24"/>
              </w:rPr>
              <w:t>比选响应文件将在比选截止日期后30日内有效。比选有效期比规定短的可以视为非响应标予以废选。</w:t>
            </w:r>
          </w:p>
        </w:tc>
      </w:tr>
      <w:tr w14:paraId="3313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36" w:type="dxa"/>
            <w:vAlign w:val="center"/>
          </w:tcPr>
          <w:p w14:paraId="3B548B17">
            <w:pPr>
              <w:spacing w:line="360" w:lineRule="auto"/>
              <w:jc w:val="center"/>
              <w:rPr>
                <w:rFonts w:ascii="仿宋" w:hAnsi="仿宋" w:eastAsia="仿宋" w:cs="仿宋"/>
                <w:sz w:val="24"/>
              </w:rPr>
            </w:pPr>
            <w:r>
              <w:rPr>
                <w:rFonts w:hint="eastAsia" w:ascii="仿宋" w:hAnsi="仿宋" w:eastAsia="仿宋" w:cs="仿宋"/>
                <w:sz w:val="24"/>
              </w:rPr>
              <w:t>9</w:t>
            </w:r>
          </w:p>
        </w:tc>
        <w:tc>
          <w:tcPr>
            <w:tcW w:w="8410" w:type="dxa"/>
            <w:vAlign w:val="center"/>
          </w:tcPr>
          <w:p w14:paraId="0977B982">
            <w:pPr>
              <w:spacing w:line="360" w:lineRule="auto"/>
              <w:rPr>
                <w:rFonts w:ascii="仿宋" w:hAnsi="仿宋" w:eastAsia="仿宋" w:cs="仿宋"/>
                <w:bCs/>
                <w:sz w:val="24"/>
              </w:rPr>
            </w:pPr>
            <w:r>
              <w:rPr>
                <w:rFonts w:hint="eastAsia" w:ascii="仿宋" w:hAnsi="仿宋" w:eastAsia="仿宋" w:cs="仿宋"/>
                <w:bCs/>
                <w:sz w:val="24"/>
              </w:rPr>
              <w:t>比选响应文件递交时间及地点</w:t>
            </w:r>
          </w:p>
        </w:tc>
      </w:tr>
      <w:tr w14:paraId="578B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136" w:type="dxa"/>
            <w:vAlign w:val="center"/>
          </w:tcPr>
          <w:p w14:paraId="207638C3">
            <w:pPr>
              <w:spacing w:line="360" w:lineRule="auto"/>
              <w:jc w:val="center"/>
              <w:rPr>
                <w:rFonts w:ascii="仿宋" w:hAnsi="仿宋" w:eastAsia="仿宋" w:cs="仿宋"/>
                <w:sz w:val="24"/>
              </w:rPr>
            </w:pPr>
            <w:r>
              <w:rPr>
                <w:rFonts w:hint="eastAsia" w:ascii="仿宋" w:hAnsi="仿宋" w:eastAsia="仿宋" w:cs="仿宋"/>
                <w:sz w:val="24"/>
              </w:rPr>
              <w:t>9.1</w:t>
            </w:r>
          </w:p>
        </w:tc>
        <w:tc>
          <w:tcPr>
            <w:tcW w:w="8410" w:type="dxa"/>
            <w:vAlign w:val="center"/>
          </w:tcPr>
          <w:p w14:paraId="609B33E7">
            <w:pPr>
              <w:spacing w:line="360" w:lineRule="auto"/>
              <w:rPr>
                <w:rFonts w:ascii="仿宋" w:hAnsi="仿宋" w:eastAsia="仿宋" w:cs="仿宋"/>
                <w:bCs/>
                <w:sz w:val="24"/>
                <w:highlight w:val="green"/>
              </w:rPr>
            </w:pPr>
            <w:r>
              <w:rPr>
                <w:rFonts w:hint="eastAsia" w:ascii="仿宋" w:hAnsi="仿宋" w:eastAsia="仿宋" w:cs="仿宋"/>
                <w:bCs/>
                <w:sz w:val="24"/>
              </w:rPr>
              <w:t>时间：2025年</w:t>
            </w:r>
            <w:r>
              <w:rPr>
                <w:rFonts w:hint="eastAsia" w:ascii="仿宋" w:hAnsi="仿宋" w:eastAsia="仿宋" w:cs="仿宋"/>
                <w:bCs/>
                <w:sz w:val="24"/>
                <w:highlight w:val="none"/>
                <w:lang w:val="en-US" w:eastAsia="zh-CN"/>
              </w:rPr>
              <w:t>10</w:t>
            </w:r>
            <w:r>
              <w:rPr>
                <w:rFonts w:hint="eastAsia" w:ascii="仿宋" w:hAnsi="仿宋" w:eastAsia="仿宋" w:cs="仿宋"/>
                <w:bCs/>
                <w:sz w:val="24"/>
                <w:highlight w:val="none"/>
              </w:rPr>
              <w:t>月</w:t>
            </w:r>
            <w:r>
              <w:rPr>
                <w:rFonts w:hint="eastAsia" w:ascii="仿宋" w:hAnsi="仿宋" w:eastAsia="仿宋" w:cs="仿宋"/>
                <w:bCs/>
                <w:sz w:val="24"/>
                <w:highlight w:val="none"/>
                <w:lang w:val="en-US" w:eastAsia="zh-CN"/>
              </w:rPr>
              <w:t>14</w:t>
            </w:r>
            <w:r>
              <w:rPr>
                <w:rFonts w:hint="eastAsia" w:ascii="仿宋" w:hAnsi="仿宋" w:eastAsia="仿宋" w:cs="仿宋"/>
                <w:bCs/>
                <w:sz w:val="24"/>
                <w:highlight w:val="none"/>
              </w:rPr>
              <w:t>日</w:t>
            </w:r>
            <w:r>
              <w:rPr>
                <w:rFonts w:hint="eastAsia" w:ascii="仿宋" w:hAnsi="仿宋" w:eastAsia="仿宋" w:cs="仿宋"/>
                <w:bCs/>
                <w:sz w:val="24"/>
                <w:highlight w:val="none"/>
                <w:lang w:val="en-US" w:eastAsia="zh-CN"/>
              </w:rPr>
              <w:t>14</w:t>
            </w:r>
            <w:r>
              <w:rPr>
                <w:rFonts w:hint="eastAsia" w:ascii="仿宋" w:hAnsi="仿宋" w:eastAsia="仿宋" w:cs="仿宋"/>
                <w:bCs/>
                <w:sz w:val="24"/>
              </w:rPr>
              <w:t>时</w:t>
            </w:r>
            <w:r>
              <w:rPr>
                <w:rFonts w:hint="eastAsia" w:ascii="仿宋" w:hAnsi="仿宋" w:eastAsia="仿宋" w:cs="仿宋"/>
                <w:bCs/>
                <w:sz w:val="24"/>
                <w:lang w:val="en-US" w:eastAsia="zh-CN"/>
              </w:rPr>
              <w:t>30</w:t>
            </w:r>
            <w:r>
              <w:rPr>
                <w:rFonts w:hint="eastAsia" w:ascii="仿宋" w:hAnsi="仿宋" w:eastAsia="仿宋" w:cs="仿宋"/>
                <w:bCs/>
                <w:sz w:val="24"/>
              </w:rPr>
              <w:t>分前</w:t>
            </w:r>
          </w:p>
          <w:p w14:paraId="5AB0647A">
            <w:pPr>
              <w:spacing w:line="440" w:lineRule="exact"/>
              <w:rPr>
                <w:rFonts w:ascii="仿宋" w:hAnsi="仿宋" w:eastAsia="仿宋" w:cs="仿宋"/>
                <w:bCs/>
                <w:sz w:val="24"/>
              </w:rPr>
            </w:pPr>
            <w:r>
              <w:rPr>
                <w:rFonts w:hint="eastAsia" w:ascii="仿宋" w:hAnsi="仿宋" w:eastAsia="仿宋" w:cs="仿宋"/>
                <w:bCs/>
                <w:sz w:val="24"/>
              </w:rPr>
              <w:t>地点：宁夏弘德易合工程咨询有限公司比选室</w:t>
            </w:r>
            <w:r>
              <w:rPr>
                <w:rFonts w:hint="eastAsia" w:ascii="仿宋" w:hAnsi="仿宋" w:eastAsia="仿宋" w:cs="仿宋"/>
                <w:sz w:val="24"/>
              </w:rPr>
              <w:t>（银川市金凤区悦海新天地B座25楼）。</w:t>
            </w:r>
          </w:p>
        </w:tc>
      </w:tr>
      <w:tr w14:paraId="304F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136" w:type="dxa"/>
            <w:vAlign w:val="center"/>
          </w:tcPr>
          <w:p w14:paraId="3937DAB9">
            <w:pPr>
              <w:spacing w:line="360" w:lineRule="auto"/>
              <w:jc w:val="center"/>
              <w:rPr>
                <w:rFonts w:ascii="仿宋" w:hAnsi="仿宋" w:eastAsia="仿宋" w:cs="仿宋"/>
                <w:sz w:val="24"/>
              </w:rPr>
            </w:pPr>
            <w:r>
              <w:rPr>
                <w:rFonts w:hint="eastAsia" w:ascii="仿宋" w:hAnsi="仿宋" w:eastAsia="仿宋" w:cs="仿宋"/>
                <w:sz w:val="24"/>
              </w:rPr>
              <w:t>10</w:t>
            </w:r>
          </w:p>
        </w:tc>
        <w:tc>
          <w:tcPr>
            <w:tcW w:w="8410" w:type="dxa"/>
            <w:vAlign w:val="center"/>
          </w:tcPr>
          <w:p w14:paraId="7327E901">
            <w:pPr>
              <w:spacing w:line="360" w:lineRule="auto"/>
              <w:rPr>
                <w:rFonts w:ascii="仿宋" w:hAnsi="仿宋" w:eastAsia="仿宋" w:cs="仿宋"/>
                <w:bCs/>
                <w:sz w:val="24"/>
              </w:rPr>
            </w:pPr>
            <w:r>
              <w:rPr>
                <w:rFonts w:hint="eastAsia" w:ascii="仿宋" w:hAnsi="仿宋" w:eastAsia="仿宋" w:cs="仿宋"/>
                <w:bCs/>
                <w:sz w:val="24"/>
              </w:rPr>
              <w:t>比选时间及地点</w:t>
            </w:r>
          </w:p>
        </w:tc>
      </w:tr>
      <w:tr w14:paraId="4B73B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136" w:type="dxa"/>
            <w:vAlign w:val="center"/>
          </w:tcPr>
          <w:p w14:paraId="5ED6A29F">
            <w:pPr>
              <w:spacing w:line="360" w:lineRule="auto"/>
              <w:jc w:val="center"/>
              <w:rPr>
                <w:rFonts w:ascii="仿宋" w:hAnsi="仿宋" w:eastAsia="仿宋" w:cs="仿宋"/>
                <w:sz w:val="24"/>
              </w:rPr>
            </w:pPr>
            <w:r>
              <w:rPr>
                <w:rFonts w:hint="eastAsia" w:ascii="仿宋" w:hAnsi="仿宋" w:eastAsia="仿宋" w:cs="仿宋"/>
                <w:sz w:val="24"/>
              </w:rPr>
              <w:t>10.1</w:t>
            </w:r>
          </w:p>
        </w:tc>
        <w:tc>
          <w:tcPr>
            <w:tcW w:w="8410" w:type="dxa"/>
            <w:vAlign w:val="center"/>
          </w:tcPr>
          <w:p w14:paraId="47D8B407">
            <w:pPr>
              <w:spacing w:line="360" w:lineRule="auto"/>
              <w:rPr>
                <w:rFonts w:ascii="仿宋" w:hAnsi="仿宋" w:eastAsia="仿宋" w:cs="仿宋"/>
                <w:bCs/>
                <w:sz w:val="24"/>
              </w:rPr>
            </w:pPr>
            <w:r>
              <w:rPr>
                <w:rFonts w:hint="eastAsia" w:ascii="仿宋" w:hAnsi="仿宋" w:eastAsia="仿宋" w:cs="仿宋"/>
                <w:bCs/>
                <w:sz w:val="24"/>
              </w:rPr>
              <w:t>时间：2025年</w:t>
            </w:r>
            <w:r>
              <w:rPr>
                <w:rFonts w:hint="eastAsia" w:ascii="仿宋" w:hAnsi="仿宋" w:eastAsia="仿宋" w:cs="仿宋"/>
                <w:bCs/>
                <w:sz w:val="24"/>
                <w:highlight w:val="none"/>
                <w:lang w:val="en-US" w:eastAsia="zh-CN"/>
              </w:rPr>
              <w:t>10</w:t>
            </w:r>
            <w:r>
              <w:rPr>
                <w:rFonts w:hint="eastAsia" w:ascii="仿宋" w:hAnsi="仿宋" w:eastAsia="仿宋" w:cs="仿宋"/>
                <w:bCs/>
                <w:sz w:val="24"/>
                <w:highlight w:val="none"/>
              </w:rPr>
              <w:t>月</w:t>
            </w:r>
            <w:r>
              <w:rPr>
                <w:rFonts w:hint="eastAsia" w:ascii="仿宋" w:hAnsi="仿宋" w:eastAsia="仿宋" w:cs="仿宋"/>
                <w:bCs/>
                <w:sz w:val="24"/>
                <w:highlight w:val="none"/>
                <w:lang w:val="en-US" w:eastAsia="zh-CN"/>
              </w:rPr>
              <w:t>14</w:t>
            </w:r>
            <w:r>
              <w:rPr>
                <w:rFonts w:hint="eastAsia" w:ascii="仿宋" w:hAnsi="仿宋" w:eastAsia="仿宋" w:cs="仿宋"/>
                <w:bCs/>
                <w:sz w:val="24"/>
                <w:highlight w:val="none"/>
              </w:rPr>
              <w:t>日</w:t>
            </w:r>
            <w:r>
              <w:rPr>
                <w:rFonts w:hint="eastAsia" w:ascii="仿宋" w:hAnsi="仿宋" w:eastAsia="仿宋" w:cs="仿宋"/>
                <w:bCs/>
                <w:sz w:val="24"/>
                <w:highlight w:val="none"/>
                <w:lang w:val="en-US" w:eastAsia="zh-CN"/>
              </w:rPr>
              <w:t>14</w:t>
            </w:r>
            <w:r>
              <w:rPr>
                <w:rFonts w:hint="eastAsia" w:ascii="仿宋" w:hAnsi="仿宋" w:eastAsia="仿宋" w:cs="仿宋"/>
                <w:bCs/>
                <w:sz w:val="24"/>
              </w:rPr>
              <w:t>时</w:t>
            </w:r>
            <w:r>
              <w:rPr>
                <w:rFonts w:hint="eastAsia" w:ascii="仿宋" w:hAnsi="仿宋" w:eastAsia="仿宋" w:cs="仿宋"/>
                <w:bCs/>
                <w:sz w:val="24"/>
                <w:lang w:val="en-US" w:eastAsia="zh-CN"/>
              </w:rPr>
              <w:t>30</w:t>
            </w:r>
            <w:r>
              <w:rPr>
                <w:rFonts w:hint="eastAsia" w:ascii="仿宋" w:hAnsi="仿宋" w:eastAsia="仿宋" w:cs="仿宋"/>
                <w:bCs/>
                <w:sz w:val="24"/>
              </w:rPr>
              <w:t>分前</w:t>
            </w:r>
          </w:p>
          <w:p w14:paraId="09C7EBC1">
            <w:pPr>
              <w:spacing w:line="440" w:lineRule="exact"/>
              <w:rPr>
                <w:rFonts w:ascii="仿宋" w:hAnsi="仿宋" w:eastAsia="仿宋" w:cs="仿宋"/>
                <w:bCs/>
                <w:sz w:val="24"/>
              </w:rPr>
            </w:pPr>
            <w:r>
              <w:rPr>
                <w:rFonts w:hint="eastAsia" w:ascii="仿宋" w:hAnsi="仿宋" w:eastAsia="仿宋" w:cs="仿宋"/>
                <w:bCs/>
                <w:sz w:val="24"/>
              </w:rPr>
              <w:t>地点：宁夏弘德易合工程咨询有限公司比选室</w:t>
            </w:r>
            <w:r>
              <w:rPr>
                <w:rFonts w:hint="eastAsia" w:ascii="仿宋" w:hAnsi="仿宋" w:eastAsia="仿宋" w:cs="仿宋"/>
                <w:sz w:val="24"/>
              </w:rPr>
              <w:t>（银川市金凤区悦海新天地B座25楼）。</w:t>
            </w:r>
          </w:p>
        </w:tc>
      </w:tr>
      <w:tr w14:paraId="2E06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6" w:type="dxa"/>
            <w:vAlign w:val="center"/>
          </w:tcPr>
          <w:p w14:paraId="5FD316A1">
            <w:pPr>
              <w:spacing w:line="360" w:lineRule="auto"/>
              <w:jc w:val="center"/>
              <w:rPr>
                <w:rFonts w:ascii="仿宋" w:hAnsi="仿宋" w:eastAsia="仿宋" w:cs="仿宋"/>
                <w:sz w:val="24"/>
              </w:rPr>
            </w:pPr>
            <w:r>
              <w:rPr>
                <w:rFonts w:hint="eastAsia" w:ascii="仿宋" w:hAnsi="仿宋" w:eastAsia="仿宋" w:cs="仿宋"/>
                <w:sz w:val="24"/>
              </w:rPr>
              <w:t>11</w:t>
            </w:r>
          </w:p>
        </w:tc>
        <w:tc>
          <w:tcPr>
            <w:tcW w:w="8410" w:type="dxa"/>
            <w:vAlign w:val="center"/>
          </w:tcPr>
          <w:p w14:paraId="0EE379A9">
            <w:pPr>
              <w:spacing w:line="360" w:lineRule="auto"/>
              <w:rPr>
                <w:rFonts w:ascii="仿宋" w:hAnsi="仿宋" w:eastAsia="仿宋" w:cs="仿宋"/>
                <w:bCs/>
                <w:sz w:val="24"/>
              </w:rPr>
            </w:pPr>
            <w:r>
              <w:rPr>
                <w:rFonts w:hint="eastAsia" w:ascii="仿宋" w:hAnsi="仿宋" w:eastAsia="仿宋" w:cs="仿宋"/>
                <w:bCs/>
                <w:sz w:val="24"/>
              </w:rPr>
              <w:t>比选专家组成</w:t>
            </w:r>
          </w:p>
        </w:tc>
      </w:tr>
      <w:tr w14:paraId="02A3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36" w:type="dxa"/>
            <w:vAlign w:val="center"/>
          </w:tcPr>
          <w:p w14:paraId="7D127A31">
            <w:pPr>
              <w:spacing w:line="360" w:lineRule="auto"/>
              <w:jc w:val="center"/>
              <w:rPr>
                <w:rFonts w:ascii="仿宋" w:hAnsi="仿宋" w:eastAsia="仿宋" w:cs="仿宋"/>
                <w:sz w:val="24"/>
              </w:rPr>
            </w:pPr>
            <w:r>
              <w:rPr>
                <w:rFonts w:hint="eastAsia" w:ascii="仿宋" w:hAnsi="仿宋" w:eastAsia="仿宋" w:cs="仿宋"/>
                <w:sz w:val="24"/>
              </w:rPr>
              <w:t>11.1</w:t>
            </w:r>
          </w:p>
        </w:tc>
        <w:tc>
          <w:tcPr>
            <w:tcW w:w="8410" w:type="dxa"/>
            <w:vAlign w:val="center"/>
          </w:tcPr>
          <w:p w14:paraId="368A97E0">
            <w:pPr>
              <w:spacing w:line="360" w:lineRule="auto"/>
              <w:rPr>
                <w:rFonts w:ascii="仿宋" w:hAnsi="仿宋" w:eastAsia="仿宋" w:cs="仿宋"/>
                <w:bCs/>
                <w:sz w:val="24"/>
              </w:rPr>
            </w:pPr>
            <w:r>
              <w:rPr>
                <w:rFonts w:hint="eastAsia" w:ascii="仿宋" w:hAnsi="仿宋" w:eastAsia="仿宋" w:cs="仿宋"/>
                <w:bCs/>
                <w:sz w:val="24"/>
              </w:rPr>
              <w:t>比选专家人员由3人组成；邀请专家3人。</w:t>
            </w:r>
          </w:p>
        </w:tc>
      </w:tr>
      <w:tr w14:paraId="053F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36" w:type="dxa"/>
            <w:vAlign w:val="center"/>
          </w:tcPr>
          <w:p w14:paraId="459A1DD5">
            <w:pPr>
              <w:spacing w:line="360" w:lineRule="auto"/>
              <w:jc w:val="center"/>
              <w:rPr>
                <w:rFonts w:ascii="仿宋" w:hAnsi="仿宋" w:eastAsia="仿宋" w:cs="仿宋"/>
                <w:sz w:val="24"/>
              </w:rPr>
            </w:pPr>
            <w:r>
              <w:rPr>
                <w:rFonts w:hint="eastAsia" w:ascii="仿宋" w:hAnsi="仿宋" w:eastAsia="仿宋" w:cs="仿宋"/>
                <w:sz w:val="24"/>
              </w:rPr>
              <w:t>12</w:t>
            </w:r>
          </w:p>
        </w:tc>
        <w:tc>
          <w:tcPr>
            <w:tcW w:w="8410" w:type="dxa"/>
            <w:vAlign w:val="center"/>
          </w:tcPr>
          <w:p w14:paraId="5B6AF185">
            <w:pPr>
              <w:spacing w:line="360" w:lineRule="auto"/>
              <w:rPr>
                <w:rFonts w:ascii="仿宋" w:hAnsi="仿宋" w:eastAsia="仿宋" w:cs="仿宋"/>
                <w:bCs/>
                <w:sz w:val="24"/>
              </w:rPr>
            </w:pPr>
            <w:r>
              <w:rPr>
                <w:rFonts w:hint="eastAsia" w:ascii="仿宋" w:hAnsi="仿宋" w:eastAsia="仿宋" w:cs="仿宋"/>
                <w:bCs/>
                <w:sz w:val="24"/>
              </w:rPr>
              <w:t>评分办法</w:t>
            </w:r>
          </w:p>
        </w:tc>
      </w:tr>
      <w:tr w14:paraId="6100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36" w:type="dxa"/>
            <w:vAlign w:val="center"/>
          </w:tcPr>
          <w:p w14:paraId="0C66484E">
            <w:pPr>
              <w:spacing w:line="360" w:lineRule="auto"/>
              <w:jc w:val="center"/>
              <w:rPr>
                <w:rFonts w:ascii="仿宋" w:hAnsi="仿宋" w:eastAsia="仿宋" w:cs="仿宋"/>
                <w:sz w:val="24"/>
              </w:rPr>
            </w:pPr>
            <w:r>
              <w:rPr>
                <w:rFonts w:hint="eastAsia" w:ascii="仿宋" w:hAnsi="仿宋" w:eastAsia="仿宋" w:cs="仿宋"/>
                <w:sz w:val="24"/>
              </w:rPr>
              <w:t>12.1</w:t>
            </w:r>
          </w:p>
        </w:tc>
        <w:tc>
          <w:tcPr>
            <w:tcW w:w="8410" w:type="dxa"/>
            <w:vAlign w:val="center"/>
          </w:tcPr>
          <w:p w14:paraId="6E7AD1AA">
            <w:pPr>
              <w:spacing w:line="360" w:lineRule="auto"/>
              <w:rPr>
                <w:rFonts w:ascii="仿宋" w:hAnsi="仿宋" w:eastAsia="仿宋" w:cs="仿宋"/>
                <w:bCs/>
                <w:sz w:val="24"/>
              </w:rPr>
            </w:pPr>
            <w:r>
              <w:rPr>
                <w:rFonts w:hint="eastAsia" w:ascii="仿宋" w:hAnsi="仿宋" w:eastAsia="仿宋" w:cs="仿宋"/>
                <w:b/>
                <w:sz w:val="24"/>
              </w:rPr>
              <w:t>比选办法：</w:t>
            </w:r>
            <w:r>
              <w:rPr>
                <w:rFonts w:hint="eastAsia" w:ascii="仿宋" w:hAnsi="仿宋" w:eastAsia="仿宋" w:cs="仿宋"/>
                <w:bCs/>
                <w:sz w:val="24"/>
              </w:rPr>
              <w:t>综合评议法（由专家小组根据参选单位提供的比选响应文件中的报价、人员、业绩、方案、信誉等综合比较后投票得分推荐，其中每位专家推荐的第一候选人得3分，推荐第二候选人得2分，推荐第三候选人得1分，得分最多的1家参选单位为中选单位。）</w:t>
            </w:r>
          </w:p>
        </w:tc>
      </w:tr>
      <w:tr w14:paraId="6CAD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vAlign w:val="center"/>
          </w:tcPr>
          <w:p w14:paraId="316E5D39">
            <w:pPr>
              <w:spacing w:line="360" w:lineRule="auto"/>
              <w:jc w:val="center"/>
              <w:rPr>
                <w:rFonts w:ascii="仿宋" w:hAnsi="仿宋" w:eastAsia="仿宋" w:cs="仿宋"/>
                <w:sz w:val="24"/>
              </w:rPr>
            </w:pPr>
            <w:r>
              <w:rPr>
                <w:rFonts w:hint="eastAsia" w:ascii="仿宋" w:hAnsi="仿宋" w:eastAsia="仿宋" w:cs="仿宋"/>
                <w:sz w:val="24"/>
              </w:rPr>
              <w:t>13</w:t>
            </w:r>
          </w:p>
        </w:tc>
        <w:tc>
          <w:tcPr>
            <w:tcW w:w="8410" w:type="dxa"/>
            <w:vAlign w:val="center"/>
          </w:tcPr>
          <w:p w14:paraId="328E1F13">
            <w:pPr>
              <w:spacing w:line="360" w:lineRule="auto"/>
              <w:rPr>
                <w:rFonts w:ascii="仿宋" w:hAnsi="仿宋" w:eastAsia="仿宋" w:cs="仿宋"/>
                <w:bCs/>
                <w:sz w:val="24"/>
              </w:rPr>
            </w:pPr>
            <w:r>
              <w:rPr>
                <w:rFonts w:hint="eastAsia" w:ascii="仿宋" w:hAnsi="仿宋" w:eastAsia="仿宋" w:cs="仿宋"/>
                <w:bCs/>
                <w:sz w:val="24"/>
              </w:rPr>
              <w:t>资格审查</w:t>
            </w:r>
          </w:p>
        </w:tc>
      </w:tr>
      <w:tr w14:paraId="4FFB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36" w:type="dxa"/>
            <w:vAlign w:val="center"/>
          </w:tcPr>
          <w:p w14:paraId="3D0D0CD9">
            <w:pPr>
              <w:spacing w:line="360" w:lineRule="auto"/>
              <w:jc w:val="center"/>
              <w:rPr>
                <w:rFonts w:ascii="仿宋" w:hAnsi="仿宋" w:eastAsia="仿宋" w:cs="仿宋"/>
                <w:sz w:val="24"/>
              </w:rPr>
            </w:pPr>
            <w:r>
              <w:rPr>
                <w:rFonts w:hint="eastAsia" w:ascii="仿宋" w:hAnsi="仿宋" w:eastAsia="仿宋" w:cs="仿宋"/>
                <w:sz w:val="24"/>
              </w:rPr>
              <w:t>13.1</w:t>
            </w:r>
          </w:p>
        </w:tc>
        <w:tc>
          <w:tcPr>
            <w:tcW w:w="8410" w:type="dxa"/>
            <w:vAlign w:val="center"/>
          </w:tcPr>
          <w:p w14:paraId="5E0A91C5">
            <w:pPr>
              <w:spacing w:line="360" w:lineRule="auto"/>
              <w:rPr>
                <w:rFonts w:ascii="仿宋" w:hAnsi="仿宋" w:eastAsia="仿宋" w:cs="仿宋"/>
                <w:bCs/>
                <w:sz w:val="24"/>
              </w:rPr>
            </w:pPr>
            <w:r>
              <w:rPr>
                <w:rFonts w:hint="eastAsia" w:ascii="仿宋" w:hAnsi="仿宋" w:eastAsia="仿宋" w:cs="仿宋"/>
                <w:bCs/>
                <w:sz w:val="24"/>
              </w:rPr>
              <w:t>资格审查证明文件：</w:t>
            </w:r>
          </w:p>
          <w:p w14:paraId="2E7733DE">
            <w:pPr>
              <w:numPr>
                <w:ilvl w:val="0"/>
                <w:numId w:val="2"/>
              </w:numPr>
              <w:spacing w:line="480" w:lineRule="auto"/>
              <w:rPr>
                <w:rFonts w:ascii="仿宋" w:hAnsi="仿宋" w:eastAsia="仿宋" w:cs="仿宋"/>
                <w:sz w:val="24"/>
              </w:rPr>
            </w:pPr>
            <w:r>
              <w:rPr>
                <w:rFonts w:hint="eastAsia" w:ascii="仿宋" w:hAnsi="仿宋" w:eastAsia="仿宋" w:cs="仿宋"/>
                <w:sz w:val="24"/>
              </w:rPr>
              <w:t>参选人具有独立的法人资格，具有有效期内的营业执照（如参选人为事业单位或其他组织，按照国家相关规定提供相应证明材料）；</w:t>
            </w:r>
          </w:p>
          <w:p w14:paraId="105A4D86">
            <w:pPr>
              <w:numPr>
                <w:ilvl w:val="0"/>
                <w:numId w:val="2"/>
              </w:numPr>
              <w:spacing w:line="480" w:lineRule="auto"/>
              <w:rPr>
                <w:rFonts w:ascii="仿宋" w:hAnsi="仿宋" w:eastAsia="仿宋" w:cs="仿宋"/>
                <w:sz w:val="24"/>
                <w:highlight w:val="none"/>
              </w:rPr>
            </w:pPr>
            <w:r>
              <w:rPr>
                <w:rFonts w:hint="eastAsia" w:ascii="仿宋" w:hAnsi="仿宋" w:eastAsia="仿宋" w:cs="仿宋"/>
                <w:sz w:val="24"/>
                <w:highlight w:val="none"/>
                <w:lang w:val="en-US" w:eastAsia="zh-CN"/>
              </w:rPr>
              <w:t>参选单位须具备乙级及以上测绘资质证书（专业类别必须具有工程测量、测绘航空摄影）。</w:t>
            </w:r>
          </w:p>
          <w:p w14:paraId="6A8D8C20">
            <w:pPr>
              <w:pStyle w:val="35"/>
              <w:tabs>
                <w:tab w:val="left" w:pos="316"/>
              </w:tabs>
              <w:spacing w:line="480" w:lineRule="auto"/>
              <w:ind w:right="53" w:rightChars="25"/>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.通过“信用中国”网站（www.creditchina.gov.cn）查询参选人是否为失信被执行人，并限制失信被执行人参与此次比选。</w:t>
            </w:r>
          </w:p>
          <w:p w14:paraId="10D062C7">
            <w:pPr>
              <w:pStyle w:val="35"/>
              <w:tabs>
                <w:tab w:val="left" w:pos="316"/>
              </w:tabs>
              <w:spacing w:line="480" w:lineRule="auto"/>
              <w:ind w:right="53" w:rightChars="25"/>
              <w:rPr>
                <w:rFonts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.依据宁建（建）发〔2019〕29号文件规定，各参选单位须通过“中国裁判文书网”进行行贿犯罪档案查询，参选单位近一年无行贿犯罪记录方可参与比选。</w:t>
            </w:r>
          </w:p>
          <w:p w14:paraId="3F0E531D">
            <w:pPr>
              <w:spacing w:line="360" w:lineRule="auto"/>
              <w:rPr>
                <w:rFonts w:ascii="仿宋" w:hAnsi="仿宋" w:eastAsia="仿宋" w:cs="仿宋"/>
                <w:b/>
                <w:bCs/>
                <w:color w:val="000000"/>
                <w:sz w:val="24"/>
              </w:rPr>
            </w:pPr>
            <w:r>
              <w:rPr>
                <w:rFonts w:hint="eastAsia" w:ascii="仿宋" w:hAnsi="仿宋" w:eastAsia="仿宋" w:cs="仿宋"/>
                <w:bCs/>
                <w:sz w:val="24"/>
              </w:rPr>
              <w:t>注：以上证明文件加盖单位公章放置比选响应文件相应位置，不符合要求或不清晰的资格审查不予通过。</w:t>
            </w:r>
          </w:p>
        </w:tc>
      </w:tr>
      <w:tr w14:paraId="26EC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36" w:type="dxa"/>
            <w:vAlign w:val="center"/>
          </w:tcPr>
          <w:p w14:paraId="057E0E22">
            <w:pPr>
              <w:spacing w:line="360" w:lineRule="auto"/>
              <w:jc w:val="center"/>
              <w:rPr>
                <w:rFonts w:ascii="仿宋" w:hAnsi="仿宋" w:eastAsia="仿宋" w:cs="仿宋"/>
                <w:b/>
                <w:sz w:val="24"/>
              </w:rPr>
            </w:pPr>
            <w:r>
              <w:rPr>
                <w:rFonts w:hint="eastAsia" w:ascii="仿宋" w:hAnsi="仿宋" w:eastAsia="仿宋" w:cs="仿宋"/>
                <w:b w:val="0"/>
                <w:bCs/>
                <w:sz w:val="24"/>
              </w:rPr>
              <w:t>14</w:t>
            </w:r>
          </w:p>
        </w:tc>
        <w:tc>
          <w:tcPr>
            <w:tcW w:w="8410" w:type="dxa"/>
            <w:vAlign w:val="center"/>
          </w:tcPr>
          <w:p w14:paraId="64A61161">
            <w:pPr>
              <w:spacing w:line="360" w:lineRule="auto"/>
              <w:rPr>
                <w:rFonts w:ascii="仿宋" w:hAnsi="仿宋" w:eastAsia="仿宋" w:cs="仿宋"/>
              </w:rPr>
            </w:pPr>
            <w:r>
              <w:rPr>
                <w:rFonts w:hint="eastAsia" w:ascii="仿宋" w:hAnsi="仿宋" w:eastAsia="仿宋" w:cs="仿宋"/>
                <w:b/>
                <w:color w:val="000000"/>
                <w:sz w:val="24"/>
              </w:rPr>
              <w:t>服务期：</w:t>
            </w:r>
            <w:r>
              <w:rPr>
                <w:rFonts w:hint="eastAsia" w:ascii="仿宋" w:hAnsi="仿宋" w:eastAsia="仿宋" w:cs="仿宋"/>
                <w:b/>
                <w:color w:val="000000"/>
                <w:sz w:val="24"/>
                <w:lang w:val="en-US" w:eastAsia="zh-CN"/>
              </w:rPr>
              <w:t>项目开工建设至完成竣工验收。</w:t>
            </w:r>
          </w:p>
        </w:tc>
      </w:tr>
      <w:tr w14:paraId="6FE3E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36" w:type="dxa"/>
            <w:vAlign w:val="center"/>
          </w:tcPr>
          <w:p w14:paraId="56AB6C26">
            <w:pPr>
              <w:spacing w:line="360" w:lineRule="auto"/>
              <w:jc w:val="center"/>
              <w:rPr>
                <w:rFonts w:ascii="仿宋" w:hAnsi="仿宋" w:eastAsia="仿宋" w:cs="仿宋"/>
                <w:bCs/>
                <w:sz w:val="24"/>
              </w:rPr>
            </w:pPr>
            <w:r>
              <w:rPr>
                <w:rFonts w:hint="eastAsia" w:ascii="仿宋" w:hAnsi="仿宋" w:eastAsia="仿宋" w:cs="仿宋"/>
                <w:bCs/>
                <w:sz w:val="24"/>
              </w:rPr>
              <w:t>15</w:t>
            </w:r>
          </w:p>
        </w:tc>
        <w:tc>
          <w:tcPr>
            <w:tcW w:w="8410" w:type="dxa"/>
            <w:vAlign w:val="center"/>
          </w:tcPr>
          <w:p w14:paraId="422F1B87">
            <w:pPr>
              <w:spacing w:line="360" w:lineRule="auto"/>
              <w:rPr>
                <w:rFonts w:ascii="仿宋" w:hAnsi="仿宋" w:eastAsia="仿宋" w:cs="仿宋"/>
                <w:b/>
                <w:color w:val="000000"/>
                <w:sz w:val="24"/>
              </w:rPr>
            </w:pPr>
            <w:r>
              <w:rPr>
                <w:rFonts w:hint="eastAsia" w:ascii="仿宋" w:hAnsi="仿宋" w:eastAsia="仿宋" w:cs="仿宋"/>
                <w:b/>
                <w:color w:val="000000"/>
                <w:sz w:val="24"/>
              </w:rPr>
              <w:t>控制上限</w:t>
            </w:r>
          </w:p>
        </w:tc>
      </w:tr>
      <w:tr w14:paraId="4A09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36" w:type="dxa"/>
            <w:vAlign w:val="center"/>
          </w:tcPr>
          <w:p w14:paraId="7148BE00">
            <w:pPr>
              <w:spacing w:line="360" w:lineRule="auto"/>
              <w:jc w:val="center"/>
              <w:rPr>
                <w:rFonts w:ascii="仿宋" w:hAnsi="仿宋" w:eastAsia="仿宋" w:cs="仿宋"/>
                <w:bCs/>
                <w:sz w:val="24"/>
              </w:rPr>
            </w:pPr>
            <w:r>
              <w:rPr>
                <w:rFonts w:hint="eastAsia" w:ascii="仿宋" w:hAnsi="仿宋" w:eastAsia="仿宋" w:cs="仿宋"/>
                <w:bCs/>
                <w:sz w:val="24"/>
              </w:rPr>
              <w:t>15.1</w:t>
            </w:r>
          </w:p>
        </w:tc>
        <w:tc>
          <w:tcPr>
            <w:tcW w:w="8410" w:type="dxa"/>
            <w:vAlign w:val="center"/>
          </w:tcPr>
          <w:p w14:paraId="3CB78AFE">
            <w:pPr>
              <w:spacing w:line="360" w:lineRule="auto"/>
              <w:rPr>
                <w:rFonts w:hint="default" w:ascii="仿宋" w:hAnsi="仿宋" w:eastAsia="仿宋" w:cs="仿宋"/>
                <w:b/>
                <w:sz w:val="24"/>
                <w:lang w:val="en-US" w:eastAsia="zh-CN"/>
              </w:rPr>
            </w:pPr>
            <w:r>
              <w:rPr>
                <w:rFonts w:hint="eastAsia" w:ascii="仿宋" w:hAnsi="仿宋" w:eastAsia="仿宋" w:cs="仿宋"/>
                <w:b/>
                <w:sz w:val="24"/>
              </w:rPr>
              <w:t>控制上限：</w:t>
            </w:r>
            <w:r>
              <w:rPr>
                <w:rFonts w:hint="eastAsia" w:ascii="仿宋" w:hAnsi="仿宋" w:eastAsia="仿宋" w:cs="仿宋"/>
                <w:b/>
                <w:sz w:val="24"/>
                <w:lang w:eastAsia="zh-CN"/>
              </w:rPr>
              <w:t>大写：壹拾肆万元整（小写：</w:t>
            </w:r>
            <w:r>
              <w:rPr>
                <w:rFonts w:hint="eastAsia" w:ascii="仿宋" w:hAnsi="仿宋" w:eastAsia="仿宋" w:cs="仿宋"/>
                <w:b/>
                <w:sz w:val="24"/>
                <w:lang w:val="en-US" w:eastAsia="zh-CN"/>
              </w:rPr>
              <w:t>140000.00元</w:t>
            </w:r>
            <w:r>
              <w:rPr>
                <w:rFonts w:hint="eastAsia" w:ascii="仿宋" w:hAnsi="仿宋" w:eastAsia="仿宋" w:cs="仿宋"/>
                <w:b/>
                <w:sz w:val="24"/>
                <w:lang w:eastAsia="zh-CN"/>
              </w:rPr>
              <w:t>）</w:t>
            </w:r>
          </w:p>
          <w:p w14:paraId="4CB58433">
            <w:pPr>
              <w:spacing w:line="360" w:lineRule="auto"/>
              <w:rPr>
                <w:rFonts w:ascii="仿宋" w:hAnsi="仿宋" w:eastAsia="仿宋" w:cs="仿宋"/>
                <w:b/>
                <w:sz w:val="24"/>
              </w:rPr>
            </w:pPr>
            <w:r>
              <w:rPr>
                <w:rFonts w:hint="eastAsia" w:ascii="仿宋" w:hAnsi="仿宋" w:eastAsia="仿宋" w:cs="仿宋"/>
                <w:b/>
                <w:sz w:val="24"/>
                <w:szCs w:val="24"/>
              </w:rPr>
              <w:t>注：此报价包含中选单位服务过程中所发生一切费用，报价超出此报价按照无效报价处理。</w:t>
            </w:r>
          </w:p>
        </w:tc>
      </w:tr>
    </w:tbl>
    <w:p w14:paraId="43F93000">
      <w:pPr>
        <w:spacing w:line="560" w:lineRule="exact"/>
        <w:jc w:val="center"/>
        <w:outlineLvl w:val="0"/>
        <w:rPr>
          <w:rFonts w:ascii="仿宋" w:hAnsi="仿宋" w:eastAsia="仿宋" w:cs="仿宋"/>
          <w:b/>
          <w:kern w:val="28"/>
          <w:sz w:val="36"/>
          <w:szCs w:val="36"/>
        </w:rPr>
      </w:pPr>
      <w:bookmarkStart w:id="15" w:name="_Toc8235"/>
      <w:bookmarkStart w:id="16" w:name="_Toc24717"/>
      <w:r>
        <w:rPr>
          <w:rFonts w:hint="eastAsia" w:ascii="仿宋" w:hAnsi="仿宋" w:eastAsia="仿宋" w:cs="仿宋"/>
          <w:b/>
          <w:kern w:val="28"/>
          <w:sz w:val="36"/>
          <w:szCs w:val="36"/>
        </w:rPr>
        <w:br w:type="page"/>
      </w:r>
      <w:r>
        <w:rPr>
          <w:rFonts w:hint="eastAsia" w:ascii="仿宋" w:hAnsi="仿宋" w:eastAsia="仿宋" w:cs="仿宋"/>
          <w:b/>
          <w:kern w:val="28"/>
          <w:sz w:val="36"/>
          <w:szCs w:val="36"/>
        </w:rPr>
        <w:t>第三章  工作内容</w:t>
      </w:r>
    </w:p>
    <w:p w14:paraId="3B107ED5">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sz w:val="28"/>
          <w:szCs w:val="28"/>
          <w:lang w:val="en-US" w:eastAsia="zh-CN"/>
        </w:rPr>
      </w:pPr>
      <w:r>
        <w:rPr>
          <w:rFonts w:hint="eastAsia" w:ascii="仿宋_GB2312" w:hAnsi="仿宋_GB2312" w:eastAsia="仿宋_GB2312" w:cs="仿宋_GB2312"/>
          <w:kern w:val="0"/>
          <w:sz w:val="32"/>
          <w:szCs w:val="32"/>
          <w:shd w:val="clear" w:color="auto" w:fill="FFFFFF"/>
          <w:lang w:val="en-US" w:eastAsia="zh-CN"/>
        </w:rPr>
        <w:t>对项目建设规模、边坡工程、场地平整工程、土壤重构工程、植物措施等进行现场复核。主要采用无人机低空航测及实地复核相结合的方法，对项目区边坡、场地平台治理面积，植被措施栽植乔木数量、播撒草籽面积，截排水工程位置进行</w:t>
      </w:r>
      <w:bookmarkStart w:id="47" w:name="_GoBack"/>
      <w:bookmarkEnd w:id="47"/>
      <w:r>
        <w:rPr>
          <w:rFonts w:hint="eastAsia" w:ascii="仿宋_GB2312" w:hAnsi="仿宋_GB2312" w:eastAsia="仿宋_GB2312" w:cs="仿宋_GB2312"/>
          <w:kern w:val="0"/>
          <w:sz w:val="32"/>
          <w:szCs w:val="32"/>
          <w:shd w:val="clear" w:color="auto" w:fill="FFFFFF"/>
          <w:lang w:val="en-US" w:eastAsia="zh-CN"/>
        </w:rPr>
        <w:t>定位并测量其面积、数量和长度。在外业测量过程中，采取有效措施，严格按照操作规程作业，确保复核成果的精确性和可靠性；在内业处理过程中，面状工程计算采用高斯-克吕格椭球投影面积，线性工程采用坐标值及结合高差数据计算地表长度，提交复核成果。</w:t>
      </w:r>
    </w:p>
    <w:p w14:paraId="0A2BF4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b/>
          <w:kern w:val="28"/>
          <w:sz w:val="32"/>
          <w:szCs w:val="32"/>
        </w:rPr>
      </w:pPr>
      <w:r>
        <w:rPr>
          <w:rFonts w:hint="eastAsia" w:ascii="仿宋" w:hAnsi="仿宋" w:eastAsia="仿宋"/>
          <w:sz w:val="28"/>
          <w:szCs w:val="28"/>
        </w:rPr>
        <w:br w:type="page"/>
      </w:r>
      <w:r>
        <w:rPr>
          <w:rFonts w:hint="eastAsia" w:ascii="仿宋" w:hAnsi="仿宋" w:eastAsia="仿宋" w:cs="仿宋"/>
          <w:b/>
          <w:bCs/>
          <w:color w:val="000000"/>
          <w:kern w:val="0"/>
          <w:sz w:val="44"/>
          <w:szCs w:val="44"/>
        </w:rPr>
        <w:t xml:space="preserve">第四章  </w:t>
      </w:r>
      <w:r>
        <w:rPr>
          <w:rFonts w:hint="eastAsia" w:ascii="仿宋" w:hAnsi="仿宋" w:eastAsia="仿宋" w:cs="仿宋"/>
          <w:b/>
          <w:bCs/>
          <w:kern w:val="28"/>
          <w:sz w:val="44"/>
          <w:szCs w:val="44"/>
        </w:rPr>
        <w:t>比</w:t>
      </w:r>
      <w:r>
        <w:rPr>
          <w:rFonts w:hint="eastAsia" w:ascii="仿宋" w:hAnsi="仿宋" w:eastAsia="仿宋" w:cs="仿宋"/>
          <w:b/>
          <w:kern w:val="28"/>
          <w:sz w:val="44"/>
          <w:szCs w:val="44"/>
        </w:rPr>
        <w:t>选文件格式</w:t>
      </w:r>
      <w:bookmarkEnd w:id="15"/>
      <w:bookmarkEnd w:id="16"/>
    </w:p>
    <w:p w14:paraId="15318FE6">
      <w:pPr>
        <w:pStyle w:val="4"/>
        <w:spacing w:line="360" w:lineRule="auto"/>
        <w:ind w:firstLine="0" w:firstLineChars="0"/>
        <w:jc w:val="center"/>
        <w:rPr>
          <w:rFonts w:ascii="仿宋" w:hAnsi="仿宋" w:eastAsia="仿宋" w:cs="仿宋"/>
          <w:b/>
          <w:bCs/>
          <w:sz w:val="32"/>
          <w:szCs w:val="32"/>
        </w:rPr>
      </w:pPr>
    </w:p>
    <w:p w14:paraId="4360875A">
      <w:pPr>
        <w:pStyle w:val="4"/>
        <w:spacing w:line="360" w:lineRule="auto"/>
        <w:ind w:firstLine="0" w:firstLineChars="0"/>
        <w:jc w:val="center"/>
        <w:rPr>
          <w:rFonts w:ascii="仿宋" w:hAnsi="仿宋" w:eastAsia="仿宋" w:cs="仿宋"/>
          <w:b/>
          <w:bCs/>
          <w:sz w:val="32"/>
          <w:szCs w:val="32"/>
        </w:rPr>
      </w:pPr>
    </w:p>
    <w:p w14:paraId="05F8B347">
      <w:pPr>
        <w:pStyle w:val="4"/>
        <w:spacing w:before="312" w:beforeLines="100" w:after="312" w:afterLines="100" w:line="360" w:lineRule="auto"/>
        <w:ind w:firstLine="0" w:firstLineChars="0"/>
        <w:jc w:val="center"/>
        <w:outlineLvl w:val="0"/>
        <w:rPr>
          <w:rFonts w:ascii="仿宋" w:hAnsi="仿宋" w:eastAsia="仿宋" w:cs="仿宋"/>
          <w:b/>
          <w:bCs/>
          <w:kern w:val="8"/>
          <w:sz w:val="72"/>
          <w:szCs w:val="72"/>
        </w:rPr>
      </w:pPr>
      <w:bookmarkStart w:id="17" w:name="_Toc13513"/>
      <w:bookmarkStart w:id="18" w:name="_Toc12411"/>
      <w:bookmarkStart w:id="19" w:name="_Toc4179"/>
      <w:bookmarkStart w:id="20" w:name="_Toc5886"/>
      <w:bookmarkStart w:id="21" w:name="_Toc6166"/>
      <w:bookmarkStart w:id="22" w:name="_Toc15560"/>
      <w:r>
        <w:rPr>
          <w:rFonts w:hint="eastAsia" w:ascii="仿宋" w:hAnsi="仿宋" w:eastAsia="仿宋" w:cs="仿宋"/>
          <w:b/>
          <w:bCs/>
          <w:kern w:val="8"/>
          <w:sz w:val="72"/>
          <w:szCs w:val="72"/>
        </w:rPr>
        <w:t>比选响应文件</w:t>
      </w:r>
      <w:bookmarkEnd w:id="17"/>
      <w:bookmarkEnd w:id="18"/>
      <w:bookmarkEnd w:id="19"/>
      <w:bookmarkEnd w:id="20"/>
      <w:bookmarkEnd w:id="21"/>
      <w:bookmarkEnd w:id="22"/>
    </w:p>
    <w:p w14:paraId="3D00D388">
      <w:pPr>
        <w:pStyle w:val="4"/>
        <w:spacing w:line="360" w:lineRule="auto"/>
        <w:ind w:firstLine="0" w:firstLineChars="0"/>
        <w:rPr>
          <w:rFonts w:ascii="仿宋" w:hAnsi="仿宋" w:eastAsia="仿宋" w:cs="仿宋"/>
          <w:b/>
          <w:bCs/>
          <w:sz w:val="32"/>
          <w:szCs w:val="32"/>
        </w:rPr>
      </w:pPr>
    </w:p>
    <w:p w14:paraId="4667486D">
      <w:pPr>
        <w:pStyle w:val="4"/>
        <w:spacing w:line="360" w:lineRule="auto"/>
        <w:ind w:firstLine="0" w:firstLineChars="0"/>
        <w:jc w:val="center"/>
        <w:rPr>
          <w:rFonts w:ascii="仿宋" w:hAnsi="仿宋" w:eastAsia="仿宋" w:cs="仿宋"/>
          <w:b/>
          <w:bCs/>
          <w:sz w:val="30"/>
          <w:szCs w:val="30"/>
          <w:u w:val="single"/>
        </w:rPr>
      </w:pPr>
    </w:p>
    <w:p w14:paraId="0F75D093">
      <w:pPr>
        <w:pStyle w:val="4"/>
        <w:spacing w:line="360" w:lineRule="auto"/>
        <w:ind w:firstLine="0" w:firstLineChars="0"/>
        <w:jc w:val="center"/>
        <w:outlineLvl w:val="0"/>
        <w:rPr>
          <w:rFonts w:ascii="仿宋" w:hAnsi="仿宋" w:eastAsia="仿宋" w:cs="仿宋"/>
          <w:b/>
          <w:bCs/>
          <w:sz w:val="30"/>
          <w:szCs w:val="30"/>
          <w:u w:val="single"/>
        </w:rPr>
      </w:pPr>
      <w:bookmarkStart w:id="23" w:name="_Toc5888"/>
      <w:bookmarkStart w:id="24" w:name="_Toc17649"/>
      <w:bookmarkStart w:id="25" w:name="_Toc22097"/>
      <w:bookmarkStart w:id="26" w:name="_Toc18293"/>
      <w:bookmarkStart w:id="27" w:name="_Toc15634"/>
      <w:bookmarkStart w:id="28" w:name="_Toc20825"/>
      <w:r>
        <w:rPr>
          <w:rFonts w:hint="eastAsia" w:ascii="仿宋" w:hAnsi="仿宋" w:eastAsia="仿宋" w:cs="仿宋"/>
          <w:b/>
          <w:bCs/>
          <w:sz w:val="30"/>
          <w:szCs w:val="30"/>
          <w:u w:val="single"/>
        </w:rPr>
        <w:t>（比选项目名称）</w:t>
      </w:r>
      <w:bookmarkEnd w:id="23"/>
      <w:bookmarkEnd w:id="24"/>
      <w:bookmarkEnd w:id="25"/>
      <w:bookmarkEnd w:id="26"/>
      <w:bookmarkEnd w:id="27"/>
      <w:bookmarkEnd w:id="28"/>
    </w:p>
    <w:p w14:paraId="3D3B3FFE">
      <w:pPr>
        <w:pStyle w:val="4"/>
        <w:spacing w:line="360" w:lineRule="auto"/>
        <w:ind w:firstLine="0" w:firstLineChars="0"/>
        <w:rPr>
          <w:rFonts w:ascii="仿宋" w:hAnsi="仿宋" w:eastAsia="仿宋" w:cs="仿宋"/>
          <w:b/>
          <w:bCs/>
          <w:sz w:val="30"/>
          <w:szCs w:val="30"/>
          <w:u w:val="single"/>
        </w:rPr>
      </w:pPr>
    </w:p>
    <w:p w14:paraId="0E4040B4">
      <w:pPr>
        <w:pStyle w:val="4"/>
        <w:spacing w:line="360" w:lineRule="auto"/>
        <w:ind w:firstLine="0" w:firstLineChars="0"/>
        <w:jc w:val="center"/>
        <w:rPr>
          <w:rFonts w:ascii="仿宋" w:hAnsi="仿宋" w:eastAsia="仿宋" w:cs="仿宋"/>
          <w:b/>
          <w:bCs/>
          <w:sz w:val="30"/>
          <w:szCs w:val="30"/>
          <w:u w:val="single"/>
        </w:rPr>
      </w:pPr>
    </w:p>
    <w:p w14:paraId="1814A95A">
      <w:pPr>
        <w:pStyle w:val="4"/>
        <w:spacing w:line="360" w:lineRule="auto"/>
        <w:ind w:firstLine="0" w:firstLineChars="0"/>
        <w:jc w:val="center"/>
        <w:rPr>
          <w:rFonts w:ascii="仿宋" w:hAnsi="仿宋" w:eastAsia="仿宋" w:cs="仿宋"/>
          <w:b/>
          <w:bCs/>
          <w:sz w:val="30"/>
          <w:szCs w:val="30"/>
          <w:u w:val="single"/>
        </w:rPr>
      </w:pPr>
    </w:p>
    <w:p w14:paraId="0253BC43">
      <w:pPr>
        <w:pStyle w:val="4"/>
        <w:spacing w:line="360" w:lineRule="auto"/>
        <w:ind w:firstLine="0" w:firstLineChars="0"/>
        <w:jc w:val="center"/>
        <w:rPr>
          <w:rFonts w:ascii="仿宋" w:hAnsi="仿宋" w:eastAsia="仿宋" w:cs="仿宋"/>
          <w:b/>
          <w:bCs/>
          <w:sz w:val="30"/>
          <w:szCs w:val="30"/>
          <w:u w:val="single"/>
        </w:rPr>
      </w:pPr>
    </w:p>
    <w:p w14:paraId="692A3CF0">
      <w:pPr>
        <w:pStyle w:val="4"/>
        <w:spacing w:line="360" w:lineRule="auto"/>
        <w:ind w:firstLine="0" w:firstLineChars="0"/>
        <w:jc w:val="center"/>
        <w:rPr>
          <w:rFonts w:ascii="仿宋" w:hAnsi="仿宋" w:eastAsia="仿宋" w:cs="仿宋"/>
          <w:b/>
          <w:bCs/>
          <w:sz w:val="30"/>
          <w:szCs w:val="30"/>
          <w:u w:val="single"/>
        </w:rPr>
      </w:pPr>
    </w:p>
    <w:p w14:paraId="6A6E712E">
      <w:pPr>
        <w:pStyle w:val="4"/>
        <w:spacing w:line="360" w:lineRule="auto"/>
        <w:ind w:firstLine="0" w:firstLineChars="0"/>
        <w:jc w:val="center"/>
        <w:rPr>
          <w:rFonts w:ascii="仿宋" w:hAnsi="仿宋" w:eastAsia="仿宋" w:cs="仿宋"/>
          <w:b/>
          <w:bCs/>
          <w:sz w:val="30"/>
          <w:szCs w:val="30"/>
          <w:u w:val="single"/>
        </w:rPr>
      </w:pPr>
    </w:p>
    <w:p w14:paraId="61286661">
      <w:pPr>
        <w:pStyle w:val="4"/>
        <w:spacing w:line="600" w:lineRule="auto"/>
        <w:ind w:firstLine="1205" w:firstLineChars="400"/>
        <w:jc w:val="left"/>
        <w:outlineLvl w:val="0"/>
        <w:rPr>
          <w:rFonts w:ascii="仿宋" w:hAnsi="仿宋" w:eastAsia="仿宋" w:cs="仿宋"/>
          <w:b/>
          <w:bCs/>
          <w:sz w:val="30"/>
          <w:szCs w:val="30"/>
          <w:u w:val="single"/>
        </w:rPr>
      </w:pPr>
      <w:bookmarkStart w:id="29" w:name="_Toc12759"/>
      <w:bookmarkStart w:id="30" w:name="_Toc14597"/>
      <w:bookmarkStart w:id="31" w:name="_Toc13399"/>
      <w:bookmarkStart w:id="32" w:name="_Toc13530"/>
      <w:bookmarkStart w:id="33" w:name="_Toc23331"/>
      <w:bookmarkStart w:id="34" w:name="_Toc14872"/>
      <w:r>
        <w:rPr>
          <w:rFonts w:hint="eastAsia" w:ascii="仿宋" w:hAnsi="仿宋" w:eastAsia="仿宋" w:cs="仿宋"/>
          <w:b/>
          <w:bCs/>
          <w:sz w:val="30"/>
          <w:szCs w:val="30"/>
        </w:rPr>
        <w:t>参选单位（盖章）：</w:t>
      </w:r>
      <w:r>
        <w:rPr>
          <w:rFonts w:hint="eastAsia" w:ascii="仿宋" w:hAnsi="仿宋" w:eastAsia="仿宋" w:cs="仿宋"/>
          <w:b/>
          <w:bCs/>
          <w:sz w:val="30"/>
          <w:szCs w:val="30"/>
          <w:u w:val="single"/>
        </w:rPr>
        <w:t xml:space="preserve">     （单位名称）</w:t>
      </w:r>
      <w:bookmarkEnd w:id="29"/>
      <w:bookmarkEnd w:id="30"/>
      <w:bookmarkEnd w:id="31"/>
      <w:bookmarkEnd w:id="32"/>
      <w:bookmarkEnd w:id="33"/>
      <w:bookmarkEnd w:id="34"/>
      <w:r>
        <w:rPr>
          <w:rFonts w:hint="eastAsia" w:ascii="仿宋" w:hAnsi="仿宋" w:eastAsia="仿宋" w:cs="仿宋"/>
          <w:b/>
          <w:bCs/>
          <w:sz w:val="30"/>
          <w:szCs w:val="30"/>
          <w:u w:val="single"/>
        </w:rPr>
        <w:t xml:space="preserve">          </w:t>
      </w:r>
    </w:p>
    <w:p w14:paraId="62AEB743">
      <w:pPr>
        <w:pStyle w:val="4"/>
        <w:spacing w:line="600" w:lineRule="auto"/>
        <w:ind w:firstLine="1205" w:firstLineChars="400"/>
        <w:outlineLvl w:val="0"/>
        <w:rPr>
          <w:rFonts w:ascii="仿宋" w:hAnsi="仿宋" w:eastAsia="仿宋" w:cs="仿宋"/>
          <w:b/>
          <w:bCs/>
          <w:sz w:val="30"/>
          <w:szCs w:val="30"/>
        </w:rPr>
      </w:pPr>
      <w:bookmarkStart w:id="35" w:name="_Toc86"/>
      <w:bookmarkStart w:id="36" w:name="_Toc25837"/>
      <w:bookmarkStart w:id="37" w:name="_Toc29900"/>
      <w:bookmarkStart w:id="38" w:name="_Toc17409"/>
      <w:bookmarkStart w:id="39" w:name="_Toc20123"/>
      <w:bookmarkStart w:id="40" w:name="_Toc23734"/>
      <w:r>
        <w:rPr>
          <w:rFonts w:hint="eastAsia" w:ascii="仿宋" w:hAnsi="仿宋" w:eastAsia="仿宋" w:cs="仿宋"/>
          <w:b/>
          <w:bCs/>
          <w:sz w:val="30"/>
          <w:szCs w:val="30"/>
        </w:rPr>
        <w:t>日   期：     年      月      日</w:t>
      </w:r>
      <w:bookmarkEnd w:id="35"/>
      <w:bookmarkEnd w:id="36"/>
      <w:bookmarkEnd w:id="37"/>
      <w:bookmarkEnd w:id="38"/>
      <w:bookmarkEnd w:id="39"/>
      <w:bookmarkEnd w:id="40"/>
      <w:r>
        <w:rPr>
          <w:rFonts w:hint="eastAsia" w:ascii="仿宋" w:hAnsi="仿宋" w:eastAsia="仿宋" w:cs="仿宋"/>
          <w:b/>
          <w:bCs/>
          <w:sz w:val="30"/>
          <w:szCs w:val="30"/>
        </w:rPr>
        <w:t xml:space="preserve"> </w:t>
      </w:r>
    </w:p>
    <w:p w14:paraId="1835C4C4">
      <w:pPr>
        <w:pStyle w:val="4"/>
        <w:spacing w:line="360" w:lineRule="auto"/>
        <w:ind w:firstLine="0" w:firstLineChars="0"/>
        <w:jc w:val="center"/>
        <w:rPr>
          <w:rFonts w:ascii="仿宋" w:hAnsi="仿宋" w:eastAsia="仿宋" w:cs="仿宋"/>
          <w:b/>
          <w:bCs/>
          <w:sz w:val="30"/>
          <w:szCs w:val="30"/>
          <w:u w:val="single"/>
        </w:rPr>
      </w:pPr>
    </w:p>
    <w:p w14:paraId="4CBBEFC9">
      <w:pPr>
        <w:pStyle w:val="4"/>
        <w:spacing w:line="360" w:lineRule="auto"/>
        <w:ind w:firstLine="0" w:firstLineChars="0"/>
        <w:jc w:val="center"/>
        <w:rPr>
          <w:rFonts w:ascii="仿宋" w:hAnsi="仿宋" w:eastAsia="仿宋" w:cs="仿宋"/>
          <w:b/>
          <w:bCs/>
          <w:sz w:val="30"/>
          <w:szCs w:val="30"/>
          <w:u w:val="single"/>
        </w:rPr>
      </w:pPr>
    </w:p>
    <w:p w14:paraId="3059F0C3">
      <w:pPr>
        <w:pStyle w:val="4"/>
        <w:spacing w:line="360" w:lineRule="auto"/>
        <w:ind w:firstLine="0" w:firstLineChars="0"/>
        <w:jc w:val="center"/>
        <w:rPr>
          <w:rFonts w:ascii="仿宋" w:hAnsi="仿宋" w:eastAsia="仿宋" w:cs="仿宋"/>
          <w:b/>
          <w:bCs/>
          <w:sz w:val="30"/>
          <w:szCs w:val="30"/>
          <w:u w:val="single"/>
        </w:rPr>
      </w:pPr>
    </w:p>
    <w:p w14:paraId="64DB592C">
      <w:pPr>
        <w:pStyle w:val="4"/>
        <w:spacing w:line="360" w:lineRule="auto"/>
        <w:ind w:firstLine="0" w:firstLineChars="0"/>
        <w:jc w:val="center"/>
        <w:rPr>
          <w:rFonts w:ascii="仿宋" w:hAnsi="仿宋" w:eastAsia="仿宋" w:cs="仿宋"/>
          <w:b/>
          <w:bCs/>
          <w:sz w:val="30"/>
          <w:szCs w:val="30"/>
          <w:u w:val="single"/>
        </w:rPr>
      </w:pPr>
    </w:p>
    <w:p w14:paraId="3CEA9239">
      <w:pPr>
        <w:pStyle w:val="4"/>
        <w:spacing w:line="360" w:lineRule="auto"/>
        <w:ind w:firstLine="0" w:firstLineChars="0"/>
        <w:jc w:val="center"/>
        <w:rPr>
          <w:rFonts w:ascii="仿宋" w:hAnsi="仿宋" w:eastAsia="仿宋" w:cs="仿宋"/>
          <w:b/>
          <w:bCs/>
          <w:sz w:val="30"/>
          <w:szCs w:val="30"/>
          <w:u w:val="single"/>
        </w:rPr>
      </w:pPr>
    </w:p>
    <w:p w14:paraId="7303C777">
      <w:pPr>
        <w:spacing w:line="360" w:lineRule="auto"/>
        <w:jc w:val="center"/>
        <w:outlineLvl w:val="0"/>
        <w:rPr>
          <w:rFonts w:ascii="仿宋" w:hAnsi="仿宋" w:eastAsia="仿宋" w:cs="仿宋"/>
          <w:sz w:val="36"/>
          <w:szCs w:val="36"/>
        </w:rPr>
      </w:pPr>
      <w:bookmarkStart w:id="41" w:name="_Toc25270"/>
      <w:bookmarkStart w:id="42" w:name="_Toc2570"/>
      <w:bookmarkStart w:id="43" w:name="_Toc12527"/>
      <w:bookmarkStart w:id="44" w:name="_Toc10163"/>
      <w:bookmarkStart w:id="45" w:name="_Toc10912"/>
      <w:bookmarkStart w:id="46" w:name="_Toc14709"/>
      <w:r>
        <w:rPr>
          <w:rFonts w:hint="eastAsia" w:ascii="仿宋" w:hAnsi="仿宋" w:eastAsia="仿宋" w:cs="仿宋"/>
          <w:sz w:val="36"/>
          <w:szCs w:val="36"/>
        </w:rPr>
        <w:t>目   录</w:t>
      </w:r>
      <w:bookmarkEnd w:id="41"/>
      <w:bookmarkEnd w:id="42"/>
      <w:bookmarkEnd w:id="43"/>
      <w:bookmarkEnd w:id="44"/>
      <w:bookmarkEnd w:id="45"/>
      <w:bookmarkEnd w:id="46"/>
    </w:p>
    <w:p w14:paraId="443846BE">
      <w:pPr>
        <w:pStyle w:val="4"/>
        <w:spacing w:line="480" w:lineRule="auto"/>
        <w:ind w:firstLine="480"/>
        <w:rPr>
          <w:rFonts w:ascii="仿宋" w:hAnsi="仿宋" w:eastAsia="仿宋" w:cs="仿宋"/>
          <w:sz w:val="24"/>
        </w:rPr>
      </w:pPr>
      <w:r>
        <w:rPr>
          <w:rFonts w:hint="eastAsia" w:ascii="仿宋" w:hAnsi="仿宋" w:eastAsia="仿宋" w:cs="仿宋"/>
          <w:sz w:val="24"/>
        </w:rPr>
        <w:t>一、比选响应报价函</w:t>
      </w:r>
    </w:p>
    <w:p w14:paraId="7D7CBD38">
      <w:pPr>
        <w:pStyle w:val="4"/>
        <w:spacing w:line="480" w:lineRule="auto"/>
        <w:ind w:firstLine="480"/>
        <w:rPr>
          <w:rFonts w:ascii="仿宋" w:hAnsi="仿宋" w:eastAsia="仿宋" w:cs="仿宋"/>
          <w:sz w:val="24"/>
        </w:rPr>
      </w:pPr>
      <w:r>
        <w:rPr>
          <w:rFonts w:hint="eastAsia" w:ascii="仿宋" w:hAnsi="仿宋" w:eastAsia="仿宋" w:cs="仿宋"/>
          <w:sz w:val="24"/>
        </w:rPr>
        <w:t>二、法定代表人身份证明</w:t>
      </w:r>
    </w:p>
    <w:p w14:paraId="524942F7">
      <w:pPr>
        <w:pStyle w:val="4"/>
        <w:spacing w:line="480" w:lineRule="auto"/>
        <w:ind w:firstLine="480"/>
        <w:rPr>
          <w:rFonts w:ascii="仿宋" w:hAnsi="仿宋" w:eastAsia="仿宋" w:cs="仿宋"/>
          <w:sz w:val="24"/>
        </w:rPr>
      </w:pPr>
      <w:r>
        <w:rPr>
          <w:rFonts w:hint="eastAsia" w:ascii="仿宋" w:hAnsi="仿宋" w:eastAsia="仿宋" w:cs="仿宋"/>
          <w:sz w:val="24"/>
        </w:rPr>
        <w:t>三、授权委托书</w:t>
      </w:r>
    </w:p>
    <w:p w14:paraId="45A5A516">
      <w:pPr>
        <w:pStyle w:val="4"/>
        <w:spacing w:line="480" w:lineRule="auto"/>
        <w:ind w:firstLine="480"/>
        <w:rPr>
          <w:rFonts w:ascii="仿宋" w:hAnsi="仿宋" w:eastAsia="仿宋" w:cs="仿宋"/>
          <w:sz w:val="24"/>
        </w:rPr>
      </w:pPr>
      <w:r>
        <w:rPr>
          <w:rFonts w:hint="eastAsia" w:ascii="仿宋" w:hAnsi="仿宋" w:eastAsia="仿宋" w:cs="仿宋"/>
          <w:sz w:val="24"/>
        </w:rPr>
        <w:t>四、参选单位基本情况表</w:t>
      </w:r>
    </w:p>
    <w:p w14:paraId="177C572A">
      <w:pPr>
        <w:pStyle w:val="4"/>
        <w:spacing w:line="480" w:lineRule="auto"/>
        <w:ind w:firstLine="480"/>
        <w:rPr>
          <w:rFonts w:ascii="仿宋" w:hAnsi="仿宋" w:eastAsia="仿宋" w:cs="仿宋"/>
          <w:sz w:val="24"/>
        </w:rPr>
      </w:pPr>
      <w:r>
        <w:rPr>
          <w:rFonts w:hint="eastAsia" w:ascii="仿宋" w:hAnsi="仿宋" w:eastAsia="仿宋" w:cs="仿宋"/>
          <w:sz w:val="24"/>
        </w:rPr>
        <w:t>五、项目负责人基本情况表</w:t>
      </w:r>
    </w:p>
    <w:p w14:paraId="47D4A3DD">
      <w:pPr>
        <w:pStyle w:val="4"/>
        <w:spacing w:line="480" w:lineRule="auto"/>
        <w:ind w:firstLine="480"/>
        <w:rPr>
          <w:rFonts w:ascii="仿宋" w:hAnsi="仿宋" w:eastAsia="仿宋" w:cs="仿宋"/>
          <w:sz w:val="24"/>
        </w:rPr>
      </w:pPr>
      <w:r>
        <w:rPr>
          <w:rFonts w:hint="eastAsia" w:ascii="仿宋" w:hAnsi="仿宋" w:eastAsia="仿宋" w:cs="仿宋"/>
          <w:sz w:val="24"/>
        </w:rPr>
        <w:t>六、拟投入项目人员汇总表</w:t>
      </w:r>
    </w:p>
    <w:p w14:paraId="2D4BC939">
      <w:pPr>
        <w:pStyle w:val="4"/>
        <w:spacing w:line="480" w:lineRule="auto"/>
        <w:ind w:firstLine="480"/>
        <w:rPr>
          <w:rFonts w:ascii="仿宋" w:hAnsi="仿宋" w:eastAsia="仿宋" w:cs="仿宋"/>
          <w:sz w:val="24"/>
        </w:rPr>
      </w:pPr>
      <w:r>
        <w:rPr>
          <w:rFonts w:hint="eastAsia" w:ascii="仿宋" w:hAnsi="仿宋" w:eastAsia="仿宋" w:cs="仿宋"/>
          <w:sz w:val="24"/>
        </w:rPr>
        <w:t>七、企业业绩</w:t>
      </w:r>
    </w:p>
    <w:p w14:paraId="4EF488F4">
      <w:pPr>
        <w:pStyle w:val="4"/>
        <w:spacing w:line="480" w:lineRule="auto"/>
        <w:rPr>
          <w:rFonts w:ascii="仿宋" w:hAnsi="仿宋" w:eastAsia="仿宋" w:cs="仿宋"/>
          <w:sz w:val="24"/>
        </w:rPr>
      </w:pPr>
      <w:r>
        <w:rPr>
          <w:rFonts w:hint="eastAsia" w:ascii="仿宋" w:hAnsi="仿宋" w:eastAsia="仿宋" w:cs="仿宋"/>
          <w:sz w:val="24"/>
        </w:rPr>
        <w:t>八、资格审查相关资料</w:t>
      </w:r>
    </w:p>
    <w:p w14:paraId="2CE9281C">
      <w:pPr>
        <w:pStyle w:val="4"/>
        <w:spacing w:line="480" w:lineRule="auto"/>
        <w:rPr>
          <w:rFonts w:ascii="仿宋" w:hAnsi="仿宋" w:eastAsia="仿宋" w:cs="仿宋"/>
          <w:sz w:val="24"/>
        </w:rPr>
      </w:pPr>
      <w:r>
        <w:rPr>
          <w:rFonts w:hint="eastAsia" w:ascii="仿宋" w:hAnsi="仿宋" w:eastAsia="仿宋" w:cs="仿宋"/>
          <w:sz w:val="24"/>
        </w:rPr>
        <w:t>九、项目方案及承诺（如有）</w:t>
      </w:r>
    </w:p>
    <w:p w14:paraId="77B81085">
      <w:pPr>
        <w:pStyle w:val="4"/>
        <w:spacing w:line="480" w:lineRule="auto"/>
        <w:rPr>
          <w:rFonts w:ascii="仿宋" w:hAnsi="仿宋" w:eastAsia="仿宋" w:cs="仿宋"/>
          <w:sz w:val="24"/>
        </w:rPr>
      </w:pPr>
      <w:r>
        <w:rPr>
          <w:rFonts w:hint="eastAsia" w:ascii="仿宋" w:hAnsi="仿宋" w:eastAsia="仿宋" w:cs="仿宋"/>
          <w:sz w:val="24"/>
        </w:rPr>
        <w:t>十、其他</w:t>
      </w:r>
    </w:p>
    <w:p w14:paraId="4BDCA5E1">
      <w:pPr>
        <w:pStyle w:val="4"/>
        <w:spacing w:line="480" w:lineRule="auto"/>
        <w:ind w:firstLine="480"/>
        <w:rPr>
          <w:rFonts w:ascii="仿宋" w:hAnsi="仿宋" w:eastAsia="仿宋" w:cs="仿宋"/>
          <w:sz w:val="24"/>
        </w:rPr>
      </w:pPr>
    </w:p>
    <w:p w14:paraId="563108BF">
      <w:pPr>
        <w:pStyle w:val="4"/>
        <w:spacing w:line="480" w:lineRule="auto"/>
        <w:ind w:firstLine="480"/>
        <w:rPr>
          <w:rFonts w:ascii="仿宋" w:hAnsi="仿宋" w:eastAsia="仿宋" w:cs="仿宋"/>
          <w:sz w:val="24"/>
        </w:rPr>
      </w:pPr>
    </w:p>
    <w:p w14:paraId="27F655B0">
      <w:pPr>
        <w:pStyle w:val="4"/>
        <w:spacing w:line="360" w:lineRule="auto"/>
        <w:ind w:firstLine="0" w:firstLineChars="0"/>
        <w:jc w:val="center"/>
        <w:rPr>
          <w:rFonts w:ascii="仿宋" w:hAnsi="仿宋" w:eastAsia="仿宋" w:cs="仿宋"/>
          <w:b/>
          <w:bCs/>
          <w:sz w:val="32"/>
          <w:szCs w:val="32"/>
          <w:u w:val="single"/>
        </w:rPr>
      </w:pPr>
    </w:p>
    <w:p w14:paraId="1F07AD76">
      <w:pPr>
        <w:pStyle w:val="4"/>
        <w:spacing w:line="360" w:lineRule="auto"/>
        <w:ind w:firstLine="0" w:firstLineChars="0"/>
        <w:jc w:val="center"/>
        <w:rPr>
          <w:rFonts w:ascii="仿宋" w:hAnsi="仿宋" w:eastAsia="仿宋" w:cs="仿宋"/>
          <w:b/>
          <w:bCs/>
          <w:sz w:val="32"/>
          <w:szCs w:val="32"/>
          <w:u w:val="single"/>
        </w:rPr>
      </w:pPr>
    </w:p>
    <w:p w14:paraId="3761B14E">
      <w:pPr>
        <w:pStyle w:val="4"/>
        <w:spacing w:line="360" w:lineRule="auto"/>
        <w:ind w:firstLine="0" w:firstLineChars="0"/>
        <w:jc w:val="center"/>
        <w:rPr>
          <w:rFonts w:ascii="仿宋" w:hAnsi="仿宋" w:eastAsia="仿宋" w:cs="仿宋"/>
          <w:b/>
          <w:bCs/>
          <w:sz w:val="32"/>
          <w:szCs w:val="32"/>
          <w:u w:val="single"/>
        </w:rPr>
      </w:pPr>
    </w:p>
    <w:p w14:paraId="0AEE3EAE">
      <w:pPr>
        <w:pStyle w:val="4"/>
        <w:spacing w:line="360" w:lineRule="auto"/>
        <w:ind w:firstLine="0" w:firstLineChars="0"/>
        <w:jc w:val="center"/>
        <w:rPr>
          <w:rFonts w:ascii="仿宋" w:hAnsi="仿宋" w:eastAsia="仿宋" w:cs="仿宋"/>
          <w:b/>
          <w:bCs/>
          <w:sz w:val="32"/>
          <w:szCs w:val="32"/>
          <w:u w:val="single"/>
        </w:rPr>
      </w:pPr>
    </w:p>
    <w:p w14:paraId="69BEA412">
      <w:pPr>
        <w:pStyle w:val="4"/>
        <w:spacing w:line="360" w:lineRule="auto"/>
        <w:ind w:firstLine="0" w:firstLineChars="0"/>
        <w:jc w:val="center"/>
        <w:rPr>
          <w:rFonts w:ascii="仿宋" w:hAnsi="仿宋" w:eastAsia="仿宋" w:cs="仿宋"/>
          <w:b/>
          <w:bCs/>
          <w:sz w:val="32"/>
          <w:szCs w:val="32"/>
          <w:u w:val="single"/>
        </w:rPr>
      </w:pPr>
    </w:p>
    <w:p w14:paraId="27AB25F5">
      <w:pPr>
        <w:pStyle w:val="4"/>
        <w:spacing w:line="360" w:lineRule="auto"/>
        <w:ind w:firstLine="0" w:firstLineChars="0"/>
        <w:jc w:val="center"/>
        <w:rPr>
          <w:rFonts w:ascii="仿宋" w:hAnsi="仿宋" w:eastAsia="仿宋" w:cs="仿宋"/>
          <w:b/>
          <w:bCs/>
          <w:sz w:val="32"/>
          <w:szCs w:val="32"/>
          <w:u w:val="single"/>
        </w:rPr>
      </w:pPr>
    </w:p>
    <w:p w14:paraId="211F04A8">
      <w:pPr>
        <w:pStyle w:val="4"/>
        <w:spacing w:line="360" w:lineRule="auto"/>
        <w:ind w:firstLine="0" w:firstLineChars="0"/>
        <w:jc w:val="center"/>
        <w:rPr>
          <w:rFonts w:ascii="仿宋" w:hAnsi="仿宋" w:eastAsia="仿宋" w:cs="仿宋"/>
          <w:b/>
          <w:bCs/>
          <w:sz w:val="32"/>
          <w:szCs w:val="32"/>
          <w:u w:val="single"/>
        </w:rPr>
      </w:pPr>
    </w:p>
    <w:p w14:paraId="7544D8AE">
      <w:pPr>
        <w:pStyle w:val="4"/>
        <w:spacing w:line="360" w:lineRule="auto"/>
        <w:ind w:firstLine="0" w:firstLineChars="0"/>
        <w:jc w:val="center"/>
        <w:rPr>
          <w:rFonts w:ascii="仿宋" w:hAnsi="仿宋" w:eastAsia="仿宋" w:cs="仿宋"/>
          <w:b/>
          <w:bCs/>
          <w:sz w:val="32"/>
          <w:szCs w:val="32"/>
          <w:u w:val="single"/>
        </w:rPr>
      </w:pPr>
    </w:p>
    <w:p w14:paraId="6E894A17">
      <w:pPr>
        <w:pStyle w:val="4"/>
        <w:spacing w:line="360" w:lineRule="auto"/>
        <w:ind w:firstLine="0" w:firstLineChars="0"/>
        <w:jc w:val="center"/>
        <w:rPr>
          <w:rFonts w:ascii="仿宋" w:hAnsi="仿宋" w:eastAsia="仿宋" w:cs="仿宋"/>
          <w:b/>
          <w:bCs/>
          <w:sz w:val="32"/>
          <w:szCs w:val="32"/>
          <w:u w:val="single"/>
        </w:rPr>
      </w:pPr>
    </w:p>
    <w:p w14:paraId="006AF876">
      <w:pPr>
        <w:pStyle w:val="4"/>
        <w:ind w:firstLine="0" w:firstLineChars="0"/>
        <w:jc w:val="center"/>
        <w:rPr>
          <w:rFonts w:ascii="仿宋" w:hAnsi="仿宋" w:eastAsia="仿宋" w:cs="仿宋"/>
          <w:b/>
          <w:bCs/>
          <w:sz w:val="30"/>
          <w:szCs w:val="30"/>
        </w:rPr>
      </w:pPr>
      <w:r>
        <w:rPr>
          <w:rFonts w:hint="eastAsia" w:ascii="仿宋" w:hAnsi="仿宋" w:eastAsia="仿宋" w:cs="仿宋"/>
          <w:b/>
          <w:bCs/>
          <w:sz w:val="30"/>
          <w:szCs w:val="30"/>
        </w:rPr>
        <w:t>一、比选响应报价函</w:t>
      </w:r>
    </w:p>
    <w:tbl>
      <w:tblPr>
        <w:tblStyle w:val="21"/>
        <w:tblW w:w="9567" w:type="dxa"/>
        <w:tblInd w:w="0" w:type="dxa"/>
        <w:tblLayout w:type="fixed"/>
        <w:tblCellMar>
          <w:top w:w="0" w:type="dxa"/>
          <w:left w:w="0" w:type="dxa"/>
          <w:bottom w:w="0" w:type="dxa"/>
          <w:right w:w="0" w:type="dxa"/>
        </w:tblCellMar>
      </w:tblPr>
      <w:tblGrid>
        <w:gridCol w:w="3083"/>
        <w:gridCol w:w="6484"/>
      </w:tblGrid>
      <w:tr w14:paraId="31302C31">
        <w:tblPrEx>
          <w:tblCellMar>
            <w:top w:w="0" w:type="dxa"/>
            <w:left w:w="0" w:type="dxa"/>
            <w:bottom w:w="0" w:type="dxa"/>
            <w:right w:w="0" w:type="dxa"/>
          </w:tblCellMar>
        </w:tblPrEx>
        <w:trPr>
          <w:trHeight w:val="1003" w:hRule="exact"/>
        </w:trPr>
        <w:tc>
          <w:tcPr>
            <w:tcW w:w="3083" w:type="dxa"/>
            <w:tcBorders>
              <w:top w:val="single" w:color="auto" w:sz="8" w:space="0"/>
              <w:left w:val="single" w:color="auto" w:sz="8" w:space="0"/>
              <w:bottom w:val="single" w:color="auto" w:sz="8" w:space="0"/>
              <w:right w:val="single" w:color="auto" w:sz="8" w:space="0"/>
            </w:tcBorders>
            <w:vAlign w:val="center"/>
          </w:tcPr>
          <w:p w14:paraId="1546516E">
            <w:pPr>
              <w:jc w:val="center"/>
              <w:rPr>
                <w:rFonts w:ascii="仿宋" w:hAnsi="仿宋" w:eastAsia="仿宋" w:cs="仿宋"/>
                <w:sz w:val="28"/>
                <w:szCs w:val="28"/>
              </w:rPr>
            </w:pPr>
            <w:r>
              <w:rPr>
                <w:rFonts w:hint="eastAsia" w:ascii="仿宋" w:hAnsi="仿宋" w:eastAsia="仿宋" w:cs="仿宋"/>
                <w:sz w:val="28"/>
                <w:szCs w:val="28"/>
              </w:rPr>
              <w:t>项目名称</w:t>
            </w:r>
          </w:p>
        </w:tc>
        <w:tc>
          <w:tcPr>
            <w:tcW w:w="6484" w:type="dxa"/>
            <w:tcBorders>
              <w:top w:val="single" w:color="auto" w:sz="8" w:space="0"/>
              <w:left w:val="single" w:color="auto" w:sz="8" w:space="0"/>
              <w:bottom w:val="single" w:color="auto" w:sz="8" w:space="0"/>
              <w:right w:val="single" w:color="auto" w:sz="8" w:space="0"/>
            </w:tcBorders>
            <w:vAlign w:val="center"/>
          </w:tcPr>
          <w:p w14:paraId="72A3731A">
            <w:pPr>
              <w:jc w:val="center"/>
              <w:rPr>
                <w:rFonts w:ascii="仿宋" w:hAnsi="仿宋" w:eastAsia="仿宋" w:cs="仿宋"/>
                <w:sz w:val="28"/>
                <w:szCs w:val="28"/>
              </w:rPr>
            </w:pPr>
          </w:p>
        </w:tc>
      </w:tr>
      <w:tr w14:paraId="0052C79E">
        <w:tblPrEx>
          <w:tblCellMar>
            <w:top w:w="0" w:type="dxa"/>
            <w:left w:w="0" w:type="dxa"/>
            <w:bottom w:w="0" w:type="dxa"/>
            <w:right w:w="0" w:type="dxa"/>
          </w:tblCellMar>
        </w:tblPrEx>
        <w:trPr>
          <w:trHeight w:val="1105" w:hRule="atLeast"/>
        </w:trPr>
        <w:tc>
          <w:tcPr>
            <w:tcW w:w="3083" w:type="dxa"/>
            <w:tcBorders>
              <w:top w:val="single" w:color="auto" w:sz="8" w:space="0"/>
              <w:left w:val="single" w:color="auto" w:sz="8" w:space="0"/>
              <w:right w:val="single" w:color="auto" w:sz="8" w:space="0"/>
            </w:tcBorders>
            <w:vAlign w:val="center"/>
          </w:tcPr>
          <w:p w14:paraId="6572A0A4">
            <w:pPr>
              <w:jc w:val="center"/>
              <w:rPr>
                <w:rFonts w:ascii="仿宋" w:hAnsi="仿宋" w:eastAsia="仿宋" w:cs="仿宋"/>
                <w:sz w:val="28"/>
                <w:szCs w:val="28"/>
              </w:rPr>
            </w:pPr>
            <w:r>
              <w:rPr>
                <w:rFonts w:hint="eastAsia" w:ascii="仿宋" w:hAnsi="仿宋" w:eastAsia="仿宋" w:cs="仿宋"/>
                <w:sz w:val="28"/>
                <w:szCs w:val="28"/>
                <w:lang w:val="en-US" w:eastAsia="zh-CN"/>
              </w:rPr>
              <w:t>比选响应报价</w:t>
            </w:r>
            <w:r>
              <w:rPr>
                <w:rFonts w:hint="eastAsia" w:ascii="仿宋" w:hAnsi="仿宋" w:eastAsia="仿宋" w:cs="仿宋"/>
                <w:sz w:val="28"/>
                <w:szCs w:val="28"/>
              </w:rPr>
              <w:t>（元）</w:t>
            </w:r>
          </w:p>
        </w:tc>
        <w:tc>
          <w:tcPr>
            <w:tcW w:w="6484" w:type="dxa"/>
            <w:tcBorders>
              <w:top w:val="single" w:color="auto" w:sz="8" w:space="0"/>
              <w:left w:val="single" w:color="auto" w:sz="8" w:space="0"/>
              <w:right w:val="single" w:color="auto" w:sz="8" w:space="0"/>
            </w:tcBorders>
            <w:vAlign w:val="center"/>
          </w:tcPr>
          <w:p w14:paraId="676146DD">
            <w:pPr>
              <w:pStyle w:val="20"/>
              <w:ind w:left="0" w:leftChars="0" w:firstLine="0" w:firstLineChars="0"/>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p>
        </w:tc>
      </w:tr>
      <w:tr w14:paraId="2467166C">
        <w:tblPrEx>
          <w:tblCellMar>
            <w:top w:w="0" w:type="dxa"/>
            <w:left w:w="0" w:type="dxa"/>
            <w:bottom w:w="0" w:type="dxa"/>
            <w:right w:w="0" w:type="dxa"/>
          </w:tblCellMar>
        </w:tblPrEx>
        <w:trPr>
          <w:cantSplit/>
          <w:trHeight w:val="770" w:hRule="atLeast"/>
        </w:trPr>
        <w:tc>
          <w:tcPr>
            <w:tcW w:w="3083" w:type="dxa"/>
            <w:tcBorders>
              <w:top w:val="single" w:color="auto" w:sz="8" w:space="0"/>
              <w:left w:val="single" w:color="auto" w:sz="8" w:space="0"/>
              <w:right w:val="single" w:color="auto" w:sz="8" w:space="0"/>
            </w:tcBorders>
            <w:vAlign w:val="center"/>
          </w:tcPr>
          <w:p w14:paraId="7A54951E">
            <w:pPr>
              <w:jc w:val="center"/>
              <w:rPr>
                <w:rFonts w:ascii="仿宋" w:hAnsi="仿宋" w:eastAsia="仿宋" w:cs="仿宋"/>
                <w:sz w:val="28"/>
                <w:szCs w:val="28"/>
              </w:rPr>
            </w:pPr>
            <w:r>
              <w:rPr>
                <w:rFonts w:hint="eastAsia" w:ascii="仿宋" w:hAnsi="仿宋" w:eastAsia="仿宋" w:cs="仿宋"/>
                <w:sz w:val="28"/>
                <w:szCs w:val="28"/>
              </w:rPr>
              <w:t>项目负责人</w:t>
            </w:r>
          </w:p>
        </w:tc>
        <w:tc>
          <w:tcPr>
            <w:tcW w:w="6484" w:type="dxa"/>
            <w:tcBorders>
              <w:top w:val="single" w:color="auto" w:sz="8" w:space="0"/>
              <w:left w:val="single" w:color="auto" w:sz="8" w:space="0"/>
              <w:right w:val="single" w:color="auto" w:sz="8" w:space="0"/>
            </w:tcBorders>
            <w:vAlign w:val="center"/>
          </w:tcPr>
          <w:p w14:paraId="30A62B6F">
            <w:pPr>
              <w:jc w:val="center"/>
              <w:rPr>
                <w:rFonts w:ascii="仿宋" w:hAnsi="仿宋" w:eastAsia="仿宋" w:cs="仿宋"/>
                <w:sz w:val="28"/>
                <w:szCs w:val="28"/>
              </w:rPr>
            </w:pPr>
          </w:p>
        </w:tc>
      </w:tr>
      <w:tr w14:paraId="0390C928">
        <w:tblPrEx>
          <w:tblCellMar>
            <w:top w:w="0" w:type="dxa"/>
            <w:left w:w="0" w:type="dxa"/>
            <w:bottom w:w="0" w:type="dxa"/>
            <w:right w:w="0" w:type="dxa"/>
          </w:tblCellMar>
        </w:tblPrEx>
        <w:trPr>
          <w:cantSplit/>
          <w:trHeight w:val="876" w:hRule="atLeast"/>
        </w:trPr>
        <w:tc>
          <w:tcPr>
            <w:tcW w:w="3083" w:type="dxa"/>
            <w:tcBorders>
              <w:top w:val="single" w:color="auto" w:sz="8" w:space="0"/>
              <w:left w:val="single" w:color="auto" w:sz="8" w:space="0"/>
              <w:right w:val="single" w:color="auto" w:sz="8" w:space="0"/>
            </w:tcBorders>
            <w:vAlign w:val="center"/>
          </w:tcPr>
          <w:p w14:paraId="50DB3914">
            <w:pPr>
              <w:jc w:val="center"/>
              <w:rPr>
                <w:rFonts w:ascii="仿宋" w:hAnsi="仿宋" w:eastAsia="仿宋" w:cs="仿宋"/>
                <w:sz w:val="28"/>
                <w:szCs w:val="28"/>
              </w:rPr>
            </w:pPr>
            <w:r>
              <w:rPr>
                <w:rFonts w:hint="eastAsia" w:ascii="仿宋" w:hAnsi="仿宋" w:eastAsia="仿宋" w:cs="仿宋"/>
                <w:sz w:val="28"/>
                <w:szCs w:val="28"/>
              </w:rPr>
              <w:t>服务期</w:t>
            </w:r>
          </w:p>
        </w:tc>
        <w:tc>
          <w:tcPr>
            <w:tcW w:w="6484" w:type="dxa"/>
            <w:tcBorders>
              <w:top w:val="single" w:color="auto" w:sz="8" w:space="0"/>
              <w:left w:val="single" w:color="auto" w:sz="8" w:space="0"/>
              <w:right w:val="single" w:color="auto" w:sz="8" w:space="0"/>
            </w:tcBorders>
            <w:vAlign w:val="center"/>
          </w:tcPr>
          <w:p w14:paraId="0C4316A9">
            <w:pPr>
              <w:jc w:val="center"/>
              <w:rPr>
                <w:rFonts w:ascii="仿宋" w:hAnsi="仿宋" w:eastAsia="仿宋" w:cs="仿宋"/>
                <w:sz w:val="28"/>
                <w:szCs w:val="28"/>
              </w:rPr>
            </w:pPr>
          </w:p>
        </w:tc>
      </w:tr>
      <w:tr w14:paraId="4188D8DF">
        <w:tblPrEx>
          <w:tblCellMar>
            <w:top w:w="0" w:type="dxa"/>
            <w:left w:w="0" w:type="dxa"/>
            <w:bottom w:w="0" w:type="dxa"/>
            <w:right w:w="0" w:type="dxa"/>
          </w:tblCellMar>
        </w:tblPrEx>
        <w:trPr>
          <w:trHeight w:val="1022" w:hRule="exact"/>
        </w:trPr>
        <w:tc>
          <w:tcPr>
            <w:tcW w:w="3083" w:type="dxa"/>
            <w:tcBorders>
              <w:top w:val="single" w:color="auto" w:sz="8" w:space="0"/>
              <w:left w:val="single" w:color="auto" w:sz="8" w:space="0"/>
              <w:bottom w:val="single" w:color="auto" w:sz="8" w:space="0"/>
              <w:right w:val="single" w:color="auto" w:sz="8" w:space="0"/>
            </w:tcBorders>
            <w:vAlign w:val="center"/>
          </w:tcPr>
          <w:p w14:paraId="69FEBAC9">
            <w:pPr>
              <w:jc w:val="center"/>
              <w:rPr>
                <w:rFonts w:ascii="仿宋" w:hAnsi="仿宋" w:eastAsia="仿宋" w:cs="仿宋"/>
                <w:sz w:val="28"/>
                <w:szCs w:val="28"/>
              </w:rPr>
            </w:pPr>
            <w:r>
              <w:rPr>
                <w:rFonts w:hint="eastAsia" w:ascii="仿宋" w:hAnsi="仿宋" w:eastAsia="仿宋" w:cs="仿宋"/>
                <w:sz w:val="28"/>
                <w:szCs w:val="28"/>
              </w:rPr>
              <w:t>备注</w:t>
            </w:r>
          </w:p>
        </w:tc>
        <w:tc>
          <w:tcPr>
            <w:tcW w:w="6484" w:type="dxa"/>
            <w:tcBorders>
              <w:top w:val="single" w:color="auto" w:sz="8" w:space="0"/>
              <w:left w:val="single" w:color="auto" w:sz="8" w:space="0"/>
              <w:bottom w:val="single" w:color="auto" w:sz="8" w:space="0"/>
              <w:right w:val="single" w:color="auto" w:sz="8" w:space="0"/>
            </w:tcBorders>
            <w:vAlign w:val="center"/>
          </w:tcPr>
          <w:p w14:paraId="0586C65D">
            <w:pPr>
              <w:jc w:val="center"/>
              <w:rPr>
                <w:rFonts w:ascii="仿宋" w:hAnsi="仿宋" w:eastAsia="仿宋" w:cs="仿宋"/>
                <w:sz w:val="28"/>
                <w:szCs w:val="28"/>
              </w:rPr>
            </w:pPr>
          </w:p>
        </w:tc>
      </w:tr>
    </w:tbl>
    <w:p w14:paraId="3D1D9857">
      <w:pPr>
        <w:spacing w:line="360" w:lineRule="auto"/>
        <w:ind w:firstLine="420" w:firstLineChars="200"/>
        <w:rPr>
          <w:rFonts w:ascii="仿宋" w:hAnsi="仿宋" w:eastAsia="仿宋" w:cs="仿宋"/>
          <w:szCs w:val="21"/>
        </w:rPr>
      </w:pPr>
    </w:p>
    <w:p w14:paraId="4B20C9A3">
      <w:pPr>
        <w:spacing w:line="360" w:lineRule="auto"/>
        <w:ind w:firstLine="420" w:firstLineChars="200"/>
        <w:rPr>
          <w:rFonts w:ascii="仿宋" w:hAnsi="仿宋" w:eastAsia="仿宋" w:cs="仿宋"/>
          <w:szCs w:val="21"/>
        </w:rPr>
      </w:pPr>
    </w:p>
    <w:p w14:paraId="78FE554A">
      <w:pPr>
        <w:spacing w:line="360" w:lineRule="auto"/>
        <w:ind w:firstLine="2240" w:firstLineChars="800"/>
        <w:rPr>
          <w:rFonts w:ascii="仿宋" w:hAnsi="仿宋" w:eastAsia="仿宋" w:cs="仿宋"/>
          <w:sz w:val="28"/>
          <w:szCs w:val="28"/>
        </w:rPr>
      </w:pPr>
      <w:r>
        <w:rPr>
          <w:rFonts w:hint="eastAsia" w:ascii="仿宋" w:hAnsi="仿宋" w:eastAsia="仿宋" w:cs="仿宋"/>
          <w:sz w:val="28"/>
          <w:szCs w:val="28"/>
        </w:rPr>
        <w:t>参选单位：</w:t>
      </w:r>
      <w:r>
        <w:rPr>
          <w:rFonts w:hint="eastAsia" w:ascii="仿宋" w:hAnsi="仿宋" w:eastAsia="仿宋" w:cs="仿宋"/>
          <w:sz w:val="28"/>
          <w:szCs w:val="28"/>
          <w:u w:val="single"/>
        </w:rPr>
        <w:t xml:space="preserve">               （全称、签章）            </w:t>
      </w:r>
    </w:p>
    <w:p w14:paraId="6B68162F">
      <w:pPr>
        <w:spacing w:line="360" w:lineRule="auto"/>
        <w:ind w:firstLine="2240" w:firstLineChars="800"/>
        <w:rPr>
          <w:rFonts w:hint="default" w:ascii="仿宋" w:hAnsi="仿宋" w:eastAsia="仿宋" w:cs="仿宋"/>
          <w:sz w:val="28"/>
          <w:szCs w:val="28"/>
          <w:u w:val="single"/>
          <w:lang w:val="en-US" w:eastAsia="zh-CN"/>
        </w:rPr>
      </w:pPr>
      <w:r>
        <w:rPr>
          <w:rFonts w:hint="eastAsia" w:ascii="仿宋" w:hAnsi="仿宋" w:eastAsia="仿宋" w:cs="仿宋"/>
          <w:sz w:val="28"/>
          <w:szCs w:val="28"/>
        </w:rPr>
        <w:t xml:space="preserve">地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址：</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p>
    <w:p w14:paraId="1A8F8A24">
      <w:pPr>
        <w:spacing w:line="360" w:lineRule="auto"/>
        <w:ind w:firstLine="2240" w:firstLineChars="800"/>
        <w:rPr>
          <w:rFonts w:ascii="仿宋" w:hAnsi="仿宋" w:eastAsia="仿宋" w:cs="仿宋"/>
          <w:sz w:val="28"/>
          <w:szCs w:val="28"/>
        </w:rPr>
      </w:pPr>
      <w:r>
        <w:rPr>
          <w:rFonts w:hint="eastAsia" w:ascii="仿宋" w:hAnsi="仿宋" w:eastAsia="仿宋" w:cs="仿宋"/>
          <w:sz w:val="28"/>
          <w:szCs w:val="28"/>
        </w:rPr>
        <w:t>法定代表人或授权委托人：</w:t>
      </w:r>
      <w:r>
        <w:rPr>
          <w:rFonts w:hint="eastAsia" w:ascii="仿宋" w:hAnsi="仿宋" w:eastAsia="仿宋" w:cs="仿宋"/>
          <w:sz w:val="28"/>
          <w:szCs w:val="28"/>
          <w:u w:val="single"/>
        </w:rPr>
        <w:t xml:space="preserve">           （签字）        </w:t>
      </w:r>
    </w:p>
    <w:p w14:paraId="78ED1C42">
      <w:pPr>
        <w:spacing w:line="360" w:lineRule="auto"/>
        <w:ind w:firstLine="2240" w:firstLineChars="800"/>
        <w:rPr>
          <w:rFonts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FC9320A">
      <w:pPr>
        <w:rPr>
          <w:rFonts w:ascii="仿宋" w:hAnsi="仿宋" w:eastAsia="仿宋" w:cs="仿宋"/>
        </w:rPr>
      </w:pPr>
    </w:p>
    <w:p w14:paraId="7D455D19">
      <w:pPr>
        <w:pStyle w:val="5"/>
        <w:ind w:left="420"/>
        <w:jc w:val="center"/>
        <w:rPr>
          <w:rFonts w:hint="eastAsia" w:ascii="仿宋" w:hAnsi="仿宋" w:eastAsia="仿宋" w:cs="仿宋"/>
        </w:rPr>
      </w:pPr>
    </w:p>
    <w:p w14:paraId="2F86596B">
      <w:pPr>
        <w:pStyle w:val="6"/>
        <w:rPr>
          <w:rFonts w:hint="eastAsia" w:ascii="仿宋" w:hAnsi="仿宋" w:eastAsia="仿宋" w:cs="仿宋"/>
        </w:rPr>
      </w:pPr>
    </w:p>
    <w:p w14:paraId="3F7ED64A">
      <w:pPr>
        <w:rPr>
          <w:rFonts w:hint="eastAsia" w:ascii="仿宋" w:hAnsi="仿宋" w:eastAsia="仿宋" w:cs="仿宋"/>
        </w:rPr>
      </w:pPr>
    </w:p>
    <w:p w14:paraId="74A42BBB">
      <w:pPr>
        <w:pStyle w:val="8"/>
        <w:rPr>
          <w:rFonts w:hint="eastAsia" w:ascii="仿宋" w:hAnsi="仿宋" w:eastAsia="仿宋" w:cs="仿宋"/>
        </w:rPr>
      </w:pPr>
    </w:p>
    <w:p w14:paraId="65C1690D">
      <w:pPr>
        <w:rPr>
          <w:rFonts w:hint="eastAsia" w:ascii="仿宋" w:hAnsi="仿宋" w:eastAsia="仿宋" w:cs="仿宋"/>
        </w:rPr>
      </w:pPr>
    </w:p>
    <w:p w14:paraId="51FB7F1F">
      <w:pPr>
        <w:pStyle w:val="8"/>
        <w:rPr>
          <w:rFonts w:hint="eastAsia" w:ascii="仿宋" w:hAnsi="仿宋" w:eastAsia="仿宋" w:cs="仿宋"/>
        </w:rPr>
      </w:pPr>
    </w:p>
    <w:p w14:paraId="5CEE68AD">
      <w:pPr>
        <w:rPr>
          <w:rFonts w:hint="eastAsia" w:ascii="仿宋" w:hAnsi="仿宋" w:eastAsia="仿宋" w:cs="仿宋"/>
        </w:rPr>
      </w:pPr>
    </w:p>
    <w:p w14:paraId="3D3AFCB5">
      <w:pPr>
        <w:pStyle w:val="8"/>
        <w:rPr>
          <w:rFonts w:hint="eastAsia"/>
        </w:rPr>
      </w:pPr>
    </w:p>
    <w:p w14:paraId="573450AC">
      <w:pPr>
        <w:pStyle w:val="5"/>
        <w:ind w:left="420"/>
        <w:jc w:val="center"/>
        <w:rPr>
          <w:rFonts w:ascii="仿宋" w:hAnsi="仿宋" w:eastAsia="仿宋" w:cs="仿宋"/>
        </w:rPr>
      </w:pPr>
      <w:r>
        <w:rPr>
          <w:rFonts w:hint="eastAsia" w:ascii="仿宋" w:hAnsi="仿宋" w:eastAsia="仿宋" w:cs="仿宋"/>
        </w:rPr>
        <w:t>二、法定代表人资格证明</w:t>
      </w:r>
    </w:p>
    <w:p w14:paraId="6FF99762">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单位名称：</w:t>
      </w:r>
      <w:r>
        <w:rPr>
          <w:rFonts w:hint="eastAsia" w:ascii="仿宋" w:hAnsi="仿宋" w:eastAsia="仿宋" w:cs="仿宋"/>
          <w:sz w:val="28"/>
          <w:szCs w:val="28"/>
          <w:u w:val="single"/>
        </w:rPr>
        <w:t xml:space="preserve">                                                            </w:t>
      </w:r>
    </w:p>
    <w:p w14:paraId="67D283A0">
      <w:pPr>
        <w:spacing w:line="360" w:lineRule="auto"/>
        <w:ind w:firstLine="560" w:firstLineChars="200"/>
        <w:rPr>
          <w:rFonts w:ascii="仿宋" w:hAnsi="仿宋" w:eastAsia="仿宋" w:cs="仿宋"/>
          <w:sz w:val="28"/>
          <w:szCs w:val="28"/>
        </w:rPr>
      </w:pPr>
    </w:p>
    <w:p w14:paraId="57A9A947">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14:paraId="173FF906">
      <w:pPr>
        <w:spacing w:line="360" w:lineRule="auto"/>
        <w:ind w:firstLine="560" w:firstLineChars="200"/>
        <w:rPr>
          <w:rFonts w:ascii="仿宋" w:hAnsi="仿宋" w:eastAsia="仿宋" w:cs="仿宋"/>
          <w:sz w:val="28"/>
          <w:szCs w:val="28"/>
        </w:rPr>
      </w:pPr>
    </w:p>
    <w:p w14:paraId="05E06FED">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姓    名：</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14:paraId="5E68E0BA">
      <w:pPr>
        <w:spacing w:line="360" w:lineRule="auto"/>
        <w:ind w:firstLine="560" w:firstLineChars="200"/>
        <w:rPr>
          <w:rFonts w:ascii="仿宋" w:hAnsi="仿宋" w:eastAsia="仿宋" w:cs="仿宋"/>
          <w:sz w:val="28"/>
          <w:szCs w:val="28"/>
        </w:rPr>
      </w:pPr>
    </w:p>
    <w:p w14:paraId="1C8D590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p>
    <w:p w14:paraId="541EEC14">
      <w:pPr>
        <w:spacing w:line="360" w:lineRule="auto"/>
        <w:ind w:firstLine="560" w:firstLineChars="200"/>
        <w:rPr>
          <w:rFonts w:ascii="仿宋" w:hAnsi="仿宋" w:eastAsia="仿宋" w:cs="仿宋"/>
          <w:sz w:val="28"/>
          <w:szCs w:val="28"/>
        </w:rPr>
      </w:pPr>
    </w:p>
    <w:p w14:paraId="47C228C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的法定代表人。为</w:t>
      </w:r>
      <w:r>
        <w:rPr>
          <w:rFonts w:hint="eastAsia" w:ascii="仿宋" w:hAnsi="仿宋" w:eastAsia="仿宋" w:cs="仿宋"/>
          <w:sz w:val="28"/>
          <w:szCs w:val="28"/>
          <w:u w:val="single"/>
        </w:rPr>
        <w:t xml:space="preserve">                  </w:t>
      </w:r>
      <w:r>
        <w:rPr>
          <w:rFonts w:hint="eastAsia" w:ascii="仿宋" w:hAnsi="仿宋" w:eastAsia="仿宋" w:cs="仿宋"/>
          <w:sz w:val="28"/>
          <w:szCs w:val="28"/>
        </w:rPr>
        <w:t>项目，签署上述比选响应文件、进行合同谈判、签署合同和处理与之有关的一切事务。</w:t>
      </w:r>
    </w:p>
    <w:p w14:paraId="55FE104B">
      <w:pPr>
        <w:spacing w:line="360" w:lineRule="auto"/>
        <w:rPr>
          <w:rFonts w:ascii="仿宋" w:hAnsi="仿宋" w:eastAsia="仿宋" w:cs="仿宋"/>
          <w:sz w:val="28"/>
          <w:szCs w:val="28"/>
        </w:rPr>
      </w:pPr>
      <w:r>
        <w:rPr>
          <w:rFonts w:hint="eastAsia" w:ascii="仿宋" w:hAnsi="仿宋" w:eastAsia="仿宋" w:cs="仿宋"/>
          <w:sz w:val="28"/>
          <w:szCs w:val="28"/>
        </w:rPr>
        <w:t>特此证明。</w:t>
      </w:r>
    </w:p>
    <w:p w14:paraId="5CFDBC6B">
      <w:pPr>
        <w:spacing w:line="360" w:lineRule="auto"/>
        <w:rPr>
          <w:rFonts w:ascii="仿宋" w:hAnsi="仿宋" w:eastAsia="仿宋" w:cs="仿宋"/>
          <w:sz w:val="28"/>
          <w:szCs w:val="28"/>
        </w:rPr>
      </w:pPr>
    </w:p>
    <w:p w14:paraId="10EA4173">
      <w:pPr>
        <w:spacing w:line="360" w:lineRule="auto"/>
        <w:rPr>
          <w:rFonts w:ascii="仿宋" w:hAnsi="仿宋" w:eastAsia="仿宋" w:cs="仿宋"/>
          <w:sz w:val="28"/>
          <w:szCs w:val="28"/>
        </w:rPr>
      </w:pPr>
    </w:p>
    <w:p w14:paraId="2CB7EB39">
      <w:pPr>
        <w:spacing w:line="720" w:lineRule="auto"/>
        <w:ind w:firstLine="560" w:firstLineChars="200"/>
        <w:rPr>
          <w:rFonts w:ascii="仿宋" w:hAnsi="仿宋" w:eastAsia="仿宋" w:cs="仿宋"/>
          <w:sz w:val="28"/>
          <w:szCs w:val="28"/>
        </w:rPr>
      </w:pPr>
      <w:r>
        <w:rPr>
          <w:rFonts w:hint="eastAsia" w:ascii="仿宋" w:hAnsi="仿宋" w:eastAsia="仿宋" w:cs="仿宋"/>
          <w:sz w:val="28"/>
          <w:szCs w:val="28"/>
        </w:rPr>
        <w:t>参选单位：（盖章）</w:t>
      </w:r>
      <w:r>
        <w:rPr>
          <w:rFonts w:hint="eastAsia" w:ascii="仿宋" w:hAnsi="仿宋" w:eastAsia="仿宋" w:cs="仿宋"/>
          <w:sz w:val="28"/>
          <w:szCs w:val="28"/>
          <w:u w:val="single"/>
        </w:rPr>
        <w:t xml:space="preserve">                                  </w:t>
      </w:r>
    </w:p>
    <w:p w14:paraId="68FB8EE7">
      <w:pPr>
        <w:spacing w:line="720" w:lineRule="auto"/>
        <w:ind w:firstLine="560" w:firstLineChars="20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5842085F">
      <w:pPr>
        <w:rPr>
          <w:rFonts w:ascii="仿宋" w:hAnsi="仿宋" w:eastAsia="仿宋" w:cs="仿宋"/>
          <w:b/>
          <w:szCs w:val="21"/>
        </w:rPr>
      </w:pPr>
    </w:p>
    <w:p w14:paraId="07BBF2CC">
      <w:pPr>
        <w:pStyle w:val="3"/>
        <w:rPr>
          <w:rFonts w:ascii="仿宋" w:hAnsi="仿宋" w:eastAsia="仿宋" w:cs="仿宋"/>
          <w:b w:val="0"/>
          <w:szCs w:val="21"/>
        </w:rPr>
      </w:pPr>
    </w:p>
    <w:p w14:paraId="1E24C1D0">
      <w:pPr>
        <w:rPr>
          <w:rFonts w:ascii="仿宋" w:hAnsi="仿宋" w:eastAsia="仿宋" w:cs="仿宋"/>
          <w:b/>
          <w:szCs w:val="21"/>
        </w:rPr>
      </w:pPr>
    </w:p>
    <w:p w14:paraId="28CA0120">
      <w:pPr>
        <w:rPr>
          <w:rFonts w:ascii="仿宋" w:hAnsi="仿宋" w:eastAsia="仿宋" w:cs="仿宋"/>
        </w:rPr>
      </w:pPr>
    </w:p>
    <w:p w14:paraId="485D1FD0">
      <w:pPr>
        <w:pStyle w:val="5"/>
        <w:ind w:left="420"/>
        <w:jc w:val="center"/>
        <w:rPr>
          <w:rFonts w:ascii="仿宋" w:hAnsi="仿宋" w:eastAsia="仿宋" w:cs="仿宋"/>
        </w:rPr>
      </w:pPr>
      <w:r>
        <w:rPr>
          <w:rFonts w:hint="eastAsia" w:ascii="仿宋" w:hAnsi="仿宋" w:eastAsia="仿宋" w:cs="仿宋"/>
        </w:rPr>
        <w:t>三、法定代表人授权委托书</w:t>
      </w:r>
    </w:p>
    <w:p w14:paraId="43A4F642">
      <w:pPr>
        <w:spacing w:line="360" w:lineRule="auto"/>
        <w:ind w:firstLine="700" w:firstLineChars="250"/>
        <w:rPr>
          <w:rFonts w:ascii="仿宋" w:hAnsi="仿宋" w:eastAsia="仿宋" w:cs="仿宋"/>
          <w:sz w:val="28"/>
          <w:szCs w:val="28"/>
        </w:rPr>
      </w:pPr>
      <w:r>
        <w:rPr>
          <w:rFonts w:hint="eastAsia" w:ascii="仿宋" w:hAnsi="仿宋" w:eastAsia="仿宋" w:cs="仿宋"/>
          <w:sz w:val="28"/>
          <w:szCs w:val="28"/>
        </w:rPr>
        <w:t>本人作为</w:t>
      </w:r>
      <w:r>
        <w:rPr>
          <w:rFonts w:hint="eastAsia" w:ascii="仿宋" w:hAnsi="仿宋" w:eastAsia="仿宋" w:cs="仿宋"/>
          <w:sz w:val="28"/>
          <w:szCs w:val="28"/>
          <w:u w:val="single"/>
        </w:rPr>
        <w:t xml:space="preserve">        (参选单位名称)         </w:t>
      </w:r>
      <w:r>
        <w:rPr>
          <w:rFonts w:hint="eastAsia" w:ascii="仿宋" w:hAnsi="仿宋" w:eastAsia="仿宋" w:cs="仿宋"/>
          <w:sz w:val="28"/>
          <w:szCs w:val="28"/>
        </w:rPr>
        <w:t>的法定代表人，在此授权我公司的</w:t>
      </w:r>
      <w:r>
        <w:rPr>
          <w:rFonts w:hint="eastAsia" w:ascii="仿宋" w:hAnsi="仿宋" w:eastAsia="仿宋" w:cs="仿宋"/>
          <w:sz w:val="28"/>
          <w:szCs w:val="28"/>
          <w:u w:val="single"/>
        </w:rPr>
        <w:t xml:space="preserve">             </w:t>
      </w:r>
      <w:r>
        <w:rPr>
          <w:rFonts w:hint="eastAsia" w:ascii="仿宋" w:hAnsi="仿宋" w:eastAsia="仿宋" w:cs="仿宋"/>
          <w:sz w:val="28"/>
          <w:szCs w:val="28"/>
        </w:rPr>
        <w:t>，其身份证明号码：</w:t>
      </w:r>
      <w:r>
        <w:rPr>
          <w:rFonts w:hint="eastAsia" w:ascii="仿宋" w:hAnsi="仿宋" w:eastAsia="仿宋" w:cs="仿宋"/>
          <w:sz w:val="28"/>
          <w:szCs w:val="28"/>
          <w:u w:val="single"/>
        </w:rPr>
        <w:t xml:space="preserve">                                </w:t>
      </w:r>
      <w:r>
        <w:rPr>
          <w:rFonts w:hint="eastAsia" w:ascii="仿宋" w:hAnsi="仿宋" w:eastAsia="仿宋" w:cs="仿宋"/>
          <w:sz w:val="28"/>
          <w:szCs w:val="28"/>
        </w:rPr>
        <w:t>，作为我的合法的授权代表，以我的名义并代表我公司全权处理</w:t>
      </w:r>
      <w:r>
        <w:rPr>
          <w:rFonts w:hint="eastAsia" w:ascii="仿宋" w:hAnsi="仿宋" w:eastAsia="仿宋" w:cs="仿宋"/>
          <w:sz w:val="28"/>
          <w:szCs w:val="28"/>
          <w:u w:val="single"/>
        </w:rPr>
        <w:t xml:space="preserve">                        </w:t>
      </w:r>
      <w:r>
        <w:rPr>
          <w:rFonts w:hint="eastAsia" w:ascii="仿宋" w:hAnsi="仿宋" w:eastAsia="仿宋" w:cs="仿宋"/>
          <w:sz w:val="28"/>
          <w:szCs w:val="28"/>
        </w:rPr>
        <w:t>项目参与比选的各项事宜。</w:t>
      </w:r>
    </w:p>
    <w:p w14:paraId="5C67987E">
      <w:pPr>
        <w:autoSpaceDE w:val="0"/>
        <w:autoSpaceDN w:val="0"/>
        <w:adjustRightInd w:val="0"/>
        <w:snapToGrid w:val="0"/>
        <w:spacing w:line="360" w:lineRule="auto"/>
        <w:ind w:firstLine="572" w:firstLineChars="200"/>
        <w:rPr>
          <w:rFonts w:ascii="仿宋" w:hAnsi="仿宋" w:eastAsia="仿宋" w:cs="仿宋"/>
          <w:sz w:val="28"/>
          <w:szCs w:val="28"/>
        </w:rPr>
      </w:pPr>
      <w:r>
        <w:rPr>
          <w:rFonts w:hint="eastAsia" w:ascii="仿宋" w:hAnsi="仿宋" w:eastAsia="仿宋" w:cs="仿宋"/>
          <w:spacing w:val="3"/>
          <w:kern w:val="0"/>
          <w:sz w:val="28"/>
          <w:szCs w:val="28"/>
        </w:rPr>
        <w:t>本授权书期限</w:t>
      </w:r>
      <w:r>
        <w:rPr>
          <w:rFonts w:hint="eastAsia" w:ascii="仿宋" w:hAnsi="仿宋" w:eastAsia="仿宋" w:cs="仿宋"/>
          <w:spacing w:val="3"/>
          <w:kern w:val="0"/>
          <w:sz w:val="28"/>
          <w:szCs w:val="28"/>
          <w:u w:val="single"/>
        </w:rPr>
        <w:t xml:space="preserve">        </w:t>
      </w:r>
      <w:r>
        <w:rPr>
          <w:rFonts w:hint="eastAsia" w:ascii="仿宋" w:hAnsi="仿宋" w:eastAsia="仿宋" w:cs="仿宋"/>
          <w:spacing w:val="3"/>
          <w:kern w:val="0"/>
          <w:sz w:val="28"/>
          <w:szCs w:val="28"/>
          <w:u w:val="single"/>
          <w:lang w:val="en-US" w:eastAsia="zh-CN"/>
        </w:rPr>
        <w:t xml:space="preserve">             </w:t>
      </w:r>
      <w:r>
        <w:rPr>
          <w:rFonts w:hint="eastAsia" w:ascii="仿宋" w:hAnsi="仿宋" w:eastAsia="仿宋" w:cs="仿宋"/>
          <w:kern w:val="0"/>
          <w:sz w:val="28"/>
          <w:szCs w:val="28"/>
        </w:rPr>
        <w:t>。</w:t>
      </w:r>
    </w:p>
    <w:p w14:paraId="715F7E0A">
      <w:pPr>
        <w:autoSpaceDE w:val="0"/>
        <w:autoSpaceDN w:val="0"/>
        <w:adjustRightInd w:val="0"/>
        <w:snapToGrid w:val="0"/>
        <w:spacing w:line="360" w:lineRule="auto"/>
        <w:ind w:firstLine="580" w:firstLineChars="200"/>
        <w:rPr>
          <w:rFonts w:ascii="仿宋" w:hAnsi="仿宋" w:eastAsia="仿宋" w:cs="仿宋"/>
          <w:sz w:val="28"/>
          <w:szCs w:val="28"/>
        </w:rPr>
      </w:pPr>
      <w:r>
        <w:rPr>
          <w:rFonts w:hint="eastAsia" w:ascii="仿宋" w:hAnsi="仿宋" w:eastAsia="仿宋" w:cs="仿宋"/>
          <w:spacing w:val="5"/>
          <w:kern w:val="0"/>
          <w:sz w:val="28"/>
          <w:szCs w:val="28"/>
        </w:rPr>
        <w:t>在此授权范围和期限内，被授权人所实施的行为具有法律效力，授权人</w:t>
      </w:r>
      <w:r>
        <w:rPr>
          <w:rFonts w:hint="eastAsia" w:ascii="仿宋" w:hAnsi="仿宋" w:eastAsia="仿宋" w:cs="仿宋"/>
          <w:spacing w:val="4"/>
          <w:kern w:val="0"/>
          <w:sz w:val="28"/>
          <w:szCs w:val="28"/>
        </w:rPr>
        <w:t>予以认可。</w:t>
      </w:r>
    </w:p>
    <w:p w14:paraId="13EF9955">
      <w:pPr>
        <w:autoSpaceDE w:val="0"/>
        <w:autoSpaceDN w:val="0"/>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rPr>
        <w:t>授权代表无权转让委托权，特此委托。</w:t>
      </w:r>
    </w:p>
    <w:p w14:paraId="2FC7DF2A">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授权代表：</w:t>
      </w:r>
      <w:r>
        <w:rPr>
          <w:rFonts w:hint="eastAsia" w:ascii="仿宋" w:hAnsi="仿宋" w:eastAsia="仿宋" w:cs="仿宋"/>
          <w:sz w:val="28"/>
          <w:szCs w:val="28"/>
          <w:u w:val="single"/>
        </w:rPr>
        <w:t xml:space="preserve">       （签</w:t>
      </w:r>
      <w:r>
        <w:rPr>
          <w:rFonts w:hint="eastAsia" w:ascii="仿宋" w:hAnsi="仿宋" w:eastAsia="仿宋" w:cs="仿宋"/>
          <w:sz w:val="28"/>
          <w:szCs w:val="28"/>
          <w:u w:val="single"/>
          <w:lang w:val="en-US" w:eastAsia="zh-CN"/>
        </w:rPr>
        <w:t>字或盖章</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p>
    <w:p w14:paraId="7348E29F">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14:paraId="22E44155">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参选单位：</w:t>
      </w:r>
      <w:r>
        <w:rPr>
          <w:rFonts w:hint="eastAsia" w:ascii="仿宋" w:hAnsi="仿宋" w:eastAsia="仿宋" w:cs="仿宋"/>
          <w:sz w:val="28"/>
          <w:szCs w:val="28"/>
          <w:u w:val="single"/>
        </w:rPr>
        <w:t xml:space="preserve">                      （单位全称）（盖章）             </w:t>
      </w:r>
    </w:p>
    <w:p w14:paraId="68B63B4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（签字或盖章）                         </w:t>
      </w:r>
    </w:p>
    <w:p w14:paraId="577DBBC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授权委托日期：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40B6202">
      <w:pPr>
        <w:widowControl/>
        <w:jc w:val="left"/>
        <w:rPr>
          <w:rFonts w:ascii="仿宋" w:hAnsi="仿宋" w:eastAsia="仿宋" w:cs="仿宋"/>
          <w:b/>
          <w:szCs w:val="21"/>
        </w:rPr>
      </w:pPr>
    </w:p>
    <w:p w14:paraId="01C44F12">
      <w:pPr>
        <w:pStyle w:val="4"/>
        <w:ind w:firstLine="422"/>
        <w:rPr>
          <w:rFonts w:ascii="仿宋" w:hAnsi="仿宋" w:eastAsia="仿宋" w:cs="仿宋"/>
          <w:b/>
          <w:szCs w:val="21"/>
        </w:rPr>
      </w:pPr>
    </w:p>
    <w:p w14:paraId="2709CB22">
      <w:pPr>
        <w:pStyle w:val="4"/>
        <w:ind w:firstLine="422"/>
        <w:rPr>
          <w:rFonts w:ascii="仿宋" w:hAnsi="仿宋" w:eastAsia="仿宋" w:cs="仿宋"/>
          <w:b/>
          <w:szCs w:val="21"/>
        </w:rPr>
      </w:pPr>
    </w:p>
    <w:p w14:paraId="60DEBA23">
      <w:pPr>
        <w:pStyle w:val="4"/>
        <w:ind w:firstLine="422"/>
        <w:rPr>
          <w:rFonts w:ascii="仿宋" w:hAnsi="仿宋" w:eastAsia="仿宋" w:cs="仿宋"/>
          <w:b/>
          <w:szCs w:val="21"/>
        </w:rPr>
      </w:pPr>
    </w:p>
    <w:p w14:paraId="2D707C2F">
      <w:pPr>
        <w:pStyle w:val="4"/>
        <w:ind w:firstLine="422"/>
        <w:rPr>
          <w:rFonts w:ascii="仿宋" w:hAnsi="仿宋" w:eastAsia="仿宋" w:cs="仿宋"/>
          <w:b/>
          <w:szCs w:val="21"/>
        </w:rPr>
      </w:pPr>
    </w:p>
    <w:p w14:paraId="4CFE8791">
      <w:pPr>
        <w:pStyle w:val="4"/>
        <w:ind w:firstLine="422"/>
        <w:rPr>
          <w:rFonts w:ascii="仿宋" w:hAnsi="仿宋" w:eastAsia="仿宋" w:cs="仿宋"/>
          <w:b/>
          <w:szCs w:val="21"/>
        </w:rPr>
      </w:pPr>
    </w:p>
    <w:p w14:paraId="0B86535C">
      <w:pPr>
        <w:pStyle w:val="4"/>
        <w:ind w:firstLine="422"/>
        <w:rPr>
          <w:rFonts w:ascii="仿宋" w:hAnsi="仿宋" w:eastAsia="仿宋" w:cs="仿宋"/>
          <w:b/>
          <w:szCs w:val="21"/>
        </w:rPr>
      </w:pPr>
    </w:p>
    <w:p w14:paraId="18E9671B">
      <w:pPr>
        <w:pStyle w:val="4"/>
        <w:ind w:firstLine="422"/>
        <w:rPr>
          <w:rFonts w:ascii="仿宋" w:hAnsi="仿宋" w:eastAsia="仿宋" w:cs="仿宋"/>
          <w:b/>
          <w:szCs w:val="21"/>
        </w:rPr>
      </w:pPr>
    </w:p>
    <w:p w14:paraId="6C187C07">
      <w:pPr>
        <w:pStyle w:val="4"/>
        <w:ind w:firstLine="422"/>
        <w:rPr>
          <w:rFonts w:ascii="仿宋" w:hAnsi="仿宋" w:eastAsia="仿宋" w:cs="仿宋"/>
          <w:b/>
          <w:szCs w:val="21"/>
        </w:rPr>
      </w:pPr>
    </w:p>
    <w:p w14:paraId="35254B57">
      <w:pPr>
        <w:pStyle w:val="4"/>
        <w:ind w:firstLine="422"/>
        <w:rPr>
          <w:rFonts w:ascii="仿宋" w:hAnsi="仿宋" w:eastAsia="仿宋" w:cs="仿宋"/>
          <w:b/>
          <w:szCs w:val="21"/>
        </w:rPr>
      </w:pPr>
    </w:p>
    <w:p w14:paraId="7783B802">
      <w:pPr>
        <w:pStyle w:val="4"/>
        <w:ind w:firstLine="422"/>
        <w:rPr>
          <w:rFonts w:ascii="仿宋" w:hAnsi="仿宋" w:eastAsia="仿宋" w:cs="仿宋"/>
          <w:b/>
          <w:szCs w:val="21"/>
        </w:rPr>
      </w:pPr>
    </w:p>
    <w:p w14:paraId="0F89BA77">
      <w:pPr>
        <w:pStyle w:val="4"/>
        <w:ind w:firstLine="422"/>
        <w:rPr>
          <w:rFonts w:ascii="仿宋" w:hAnsi="仿宋" w:eastAsia="仿宋" w:cs="仿宋"/>
          <w:b/>
          <w:szCs w:val="21"/>
        </w:rPr>
      </w:pPr>
    </w:p>
    <w:p w14:paraId="2BD4E4BE">
      <w:pPr>
        <w:pStyle w:val="4"/>
        <w:ind w:firstLine="422"/>
        <w:rPr>
          <w:rFonts w:ascii="仿宋" w:hAnsi="仿宋" w:eastAsia="仿宋" w:cs="仿宋"/>
          <w:b/>
          <w:szCs w:val="21"/>
        </w:rPr>
      </w:pPr>
    </w:p>
    <w:p w14:paraId="64693A50">
      <w:pPr>
        <w:pStyle w:val="4"/>
        <w:ind w:firstLine="422"/>
        <w:rPr>
          <w:rFonts w:ascii="仿宋" w:hAnsi="仿宋" w:eastAsia="仿宋" w:cs="仿宋"/>
          <w:b/>
          <w:szCs w:val="21"/>
        </w:rPr>
      </w:pPr>
    </w:p>
    <w:p w14:paraId="60CB9DE4">
      <w:pPr>
        <w:pStyle w:val="5"/>
        <w:ind w:left="420"/>
        <w:jc w:val="center"/>
        <w:rPr>
          <w:rFonts w:ascii="仿宋" w:hAnsi="仿宋" w:eastAsia="仿宋" w:cs="仿宋"/>
        </w:rPr>
      </w:pPr>
      <w:r>
        <w:rPr>
          <w:rFonts w:hint="eastAsia" w:ascii="仿宋" w:hAnsi="仿宋" w:eastAsia="仿宋" w:cs="仿宋"/>
        </w:rPr>
        <w:t>四、参选单位基本情况表</w:t>
      </w:r>
    </w:p>
    <w:tbl>
      <w:tblPr>
        <w:tblStyle w:val="21"/>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2"/>
        <w:gridCol w:w="3061"/>
        <w:gridCol w:w="1797"/>
        <w:gridCol w:w="1537"/>
      </w:tblGrid>
      <w:tr w14:paraId="6815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vAlign w:val="center"/>
          </w:tcPr>
          <w:p w14:paraId="2F003E51">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参选单位全称</w:t>
            </w:r>
          </w:p>
        </w:tc>
        <w:tc>
          <w:tcPr>
            <w:tcW w:w="6395" w:type="dxa"/>
            <w:gridSpan w:val="3"/>
            <w:vAlign w:val="center"/>
          </w:tcPr>
          <w:p w14:paraId="6B98E223">
            <w:pPr>
              <w:jc w:val="center"/>
              <w:rPr>
                <w:rFonts w:ascii="仿宋" w:hAnsi="仿宋" w:eastAsia="仿宋" w:cs="仿宋"/>
                <w:spacing w:val="14"/>
                <w:kern w:val="0"/>
                <w:sz w:val="28"/>
                <w:szCs w:val="28"/>
              </w:rPr>
            </w:pPr>
          </w:p>
        </w:tc>
      </w:tr>
      <w:tr w14:paraId="45463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22" w:type="dxa"/>
            <w:vAlign w:val="center"/>
          </w:tcPr>
          <w:p w14:paraId="03DF9514">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主要业务范围</w:t>
            </w:r>
          </w:p>
        </w:tc>
        <w:tc>
          <w:tcPr>
            <w:tcW w:w="6395" w:type="dxa"/>
            <w:gridSpan w:val="3"/>
            <w:vAlign w:val="center"/>
          </w:tcPr>
          <w:p w14:paraId="02EA4C13">
            <w:pPr>
              <w:jc w:val="center"/>
              <w:rPr>
                <w:rFonts w:ascii="仿宋" w:hAnsi="仿宋" w:eastAsia="仿宋" w:cs="仿宋"/>
                <w:spacing w:val="14"/>
                <w:kern w:val="0"/>
                <w:sz w:val="28"/>
                <w:szCs w:val="28"/>
              </w:rPr>
            </w:pPr>
          </w:p>
        </w:tc>
      </w:tr>
      <w:tr w14:paraId="6E20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vAlign w:val="center"/>
          </w:tcPr>
          <w:p w14:paraId="0CD55579">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法定代表人名称</w:t>
            </w:r>
          </w:p>
        </w:tc>
        <w:tc>
          <w:tcPr>
            <w:tcW w:w="3061" w:type="dxa"/>
            <w:vAlign w:val="center"/>
          </w:tcPr>
          <w:p w14:paraId="03249672">
            <w:pPr>
              <w:jc w:val="center"/>
              <w:rPr>
                <w:rFonts w:ascii="仿宋" w:hAnsi="仿宋" w:eastAsia="仿宋" w:cs="仿宋"/>
                <w:spacing w:val="14"/>
                <w:kern w:val="0"/>
                <w:sz w:val="28"/>
                <w:szCs w:val="28"/>
              </w:rPr>
            </w:pPr>
          </w:p>
        </w:tc>
        <w:tc>
          <w:tcPr>
            <w:tcW w:w="1797" w:type="dxa"/>
            <w:vAlign w:val="center"/>
          </w:tcPr>
          <w:p w14:paraId="6E14E823">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职    务</w:t>
            </w:r>
          </w:p>
        </w:tc>
        <w:tc>
          <w:tcPr>
            <w:tcW w:w="1537" w:type="dxa"/>
            <w:vAlign w:val="center"/>
          </w:tcPr>
          <w:p w14:paraId="221C056B">
            <w:pPr>
              <w:jc w:val="center"/>
              <w:rPr>
                <w:rFonts w:ascii="仿宋" w:hAnsi="仿宋" w:eastAsia="仿宋" w:cs="仿宋"/>
                <w:spacing w:val="14"/>
                <w:kern w:val="0"/>
                <w:sz w:val="28"/>
                <w:szCs w:val="28"/>
              </w:rPr>
            </w:pPr>
          </w:p>
        </w:tc>
      </w:tr>
      <w:tr w14:paraId="3932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vAlign w:val="center"/>
          </w:tcPr>
          <w:p w14:paraId="234B293B">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参选单位地址</w:t>
            </w:r>
          </w:p>
        </w:tc>
        <w:tc>
          <w:tcPr>
            <w:tcW w:w="3061" w:type="dxa"/>
            <w:vAlign w:val="center"/>
          </w:tcPr>
          <w:p w14:paraId="6E5738FC">
            <w:pPr>
              <w:jc w:val="center"/>
              <w:rPr>
                <w:rFonts w:ascii="仿宋" w:hAnsi="仿宋" w:eastAsia="仿宋" w:cs="仿宋"/>
                <w:spacing w:val="14"/>
                <w:kern w:val="0"/>
                <w:sz w:val="28"/>
                <w:szCs w:val="28"/>
              </w:rPr>
            </w:pPr>
          </w:p>
        </w:tc>
        <w:tc>
          <w:tcPr>
            <w:tcW w:w="1797" w:type="dxa"/>
            <w:vAlign w:val="center"/>
          </w:tcPr>
          <w:p w14:paraId="0E911B72">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邮政编码</w:t>
            </w:r>
          </w:p>
        </w:tc>
        <w:tc>
          <w:tcPr>
            <w:tcW w:w="1537" w:type="dxa"/>
            <w:vAlign w:val="center"/>
          </w:tcPr>
          <w:p w14:paraId="4759B192">
            <w:pPr>
              <w:jc w:val="center"/>
              <w:rPr>
                <w:rFonts w:ascii="仿宋" w:hAnsi="仿宋" w:eastAsia="仿宋" w:cs="仿宋"/>
                <w:spacing w:val="14"/>
                <w:kern w:val="0"/>
                <w:sz w:val="28"/>
                <w:szCs w:val="28"/>
              </w:rPr>
            </w:pPr>
          </w:p>
        </w:tc>
      </w:tr>
      <w:tr w14:paraId="11B5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vAlign w:val="center"/>
          </w:tcPr>
          <w:p w14:paraId="710D34DB">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电      话</w:t>
            </w:r>
          </w:p>
        </w:tc>
        <w:tc>
          <w:tcPr>
            <w:tcW w:w="3061" w:type="dxa"/>
            <w:vAlign w:val="center"/>
          </w:tcPr>
          <w:p w14:paraId="08D15720">
            <w:pPr>
              <w:jc w:val="center"/>
              <w:rPr>
                <w:rFonts w:ascii="仿宋" w:hAnsi="仿宋" w:eastAsia="仿宋" w:cs="仿宋"/>
                <w:spacing w:val="14"/>
                <w:kern w:val="0"/>
                <w:sz w:val="28"/>
                <w:szCs w:val="28"/>
              </w:rPr>
            </w:pPr>
          </w:p>
        </w:tc>
        <w:tc>
          <w:tcPr>
            <w:tcW w:w="1797" w:type="dxa"/>
            <w:vAlign w:val="center"/>
          </w:tcPr>
          <w:p w14:paraId="1A927A00">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传    真</w:t>
            </w:r>
          </w:p>
        </w:tc>
        <w:tc>
          <w:tcPr>
            <w:tcW w:w="1537" w:type="dxa"/>
            <w:vAlign w:val="center"/>
          </w:tcPr>
          <w:p w14:paraId="07C4D55E">
            <w:pPr>
              <w:jc w:val="center"/>
              <w:rPr>
                <w:rFonts w:ascii="仿宋" w:hAnsi="仿宋" w:eastAsia="仿宋" w:cs="仿宋"/>
                <w:spacing w:val="14"/>
                <w:kern w:val="0"/>
                <w:sz w:val="28"/>
                <w:szCs w:val="28"/>
              </w:rPr>
            </w:pPr>
          </w:p>
        </w:tc>
      </w:tr>
      <w:tr w14:paraId="2DB5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vAlign w:val="center"/>
          </w:tcPr>
          <w:p w14:paraId="5CA63D31">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成立日期</w:t>
            </w:r>
          </w:p>
        </w:tc>
        <w:tc>
          <w:tcPr>
            <w:tcW w:w="3061" w:type="dxa"/>
            <w:vAlign w:val="center"/>
          </w:tcPr>
          <w:p w14:paraId="3C9AC87A">
            <w:pPr>
              <w:jc w:val="center"/>
              <w:rPr>
                <w:rFonts w:ascii="仿宋" w:hAnsi="仿宋" w:eastAsia="仿宋" w:cs="仿宋"/>
                <w:spacing w:val="14"/>
                <w:kern w:val="0"/>
                <w:sz w:val="28"/>
                <w:szCs w:val="28"/>
              </w:rPr>
            </w:pPr>
          </w:p>
        </w:tc>
        <w:tc>
          <w:tcPr>
            <w:tcW w:w="1797" w:type="dxa"/>
            <w:vAlign w:val="center"/>
          </w:tcPr>
          <w:p w14:paraId="79711544">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现有职</w:t>
            </w:r>
          </w:p>
          <w:p w14:paraId="27F7E5A9">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工人数</w:t>
            </w:r>
          </w:p>
        </w:tc>
        <w:tc>
          <w:tcPr>
            <w:tcW w:w="1537" w:type="dxa"/>
            <w:vAlign w:val="center"/>
          </w:tcPr>
          <w:p w14:paraId="02020953">
            <w:pPr>
              <w:jc w:val="center"/>
              <w:rPr>
                <w:rFonts w:ascii="仿宋" w:hAnsi="仿宋" w:eastAsia="仿宋" w:cs="仿宋"/>
                <w:spacing w:val="14"/>
                <w:kern w:val="0"/>
                <w:sz w:val="28"/>
                <w:szCs w:val="28"/>
              </w:rPr>
            </w:pPr>
          </w:p>
        </w:tc>
      </w:tr>
      <w:tr w14:paraId="2F55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vAlign w:val="center"/>
          </w:tcPr>
          <w:p w14:paraId="364E2F74">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等级资质证书</w:t>
            </w:r>
          </w:p>
        </w:tc>
        <w:tc>
          <w:tcPr>
            <w:tcW w:w="6395" w:type="dxa"/>
            <w:gridSpan w:val="3"/>
            <w:vAlign w:val="center"/>
          </w:tcPr>
          <w:p w14:paraId="5E209AB7">
            <w:pPr>
              <w:ind w:firstLine="462" w:firstLineChars="150"/>
              <w:rPr>
                <w:rFonts w:ascii="仿宋" w:hAnsi="仿宋" w:eastAsia="仿宋" w:cs="仿宋"/>
                <w:spacing w:val="14"/>
                <w:kern w:val="0"/>
                <w:sz w:val="28"/>
                <w:szCs w:val="28"/>
              </w:rPr>
            </w:pPr>
            <w:r>
              <w:rPr>
                <w:rFonts w:hint="eastAsia" w:ascii="仿宋" w:hAnsi="仿宋" w:eastAsia="仿宋" w:cs="仿宋"/>
                <w:spacing w:val="14"/>
                <w:kern w:val="0"/>
                <w:sz w:val="28"/>
                <w:szCs w:val="28"/>
              </w:rPr>
              <w:t>等级：         证书号：</w:t>
            </w:r>
          </w:p>
        </w:tc>
      </w:tr>
      <w:tr w14:paraId="28F3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vAlign w:val="center"/>
          </w:tcPr>
          <w:p w14:paraId="52799F13">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质量管理体系证书</w:t>
            </w:r>
          </w:p>
        </w:tc>
        <w:tc>
          <w:tcPr>
            <w:tcW w:w="6395" w:type="dxa"/>
            <w:gridSpan w:val="3"/>
            <w:vAlign w:val="center"/>
          </w:tcPr>
          <w:p w14:paraId="78060CB5">
            <w:pPr>
              <w:ind w:firstLine="462" w:firstLineChars="150"/>
              <w:rPr>
                <w:rFonts w:ascii="仿宋" w:hAnsi="仿宋" w:eastAsia="仿宋" w:cs="仿宋"/>
                <w:spacing w:val="14"/>
                <w:kern w:val="0"/>
                <w:sz w:val="28"/>
                <w:szCs w:val="28"/>
              </w:rPr>
            </w:pPr>
            <w:r>
              <w:rPr>
                <w:rFonts w:hint="eastAsia" w:ascii="仿宋" w:hAnsi="仿宋" w:eastAsia="仿宋" w:cs="仿宋"/>
                <w:spacing w:val="14"/>
                <w:kern w:val="0"/>
                <w:sz w:val="28"/>
                <w:szCs w:val="28"/>
              </w:rPr>
              <w:t>等级：         证书号：</w:t>
            </w:r>
          </w:p>
        </w:tc>
      </w:tr>
      <w:tr w14:paraId="1E7E0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7" w:type="dxa"/>
            <w:gridSpan w:val="4"/>
          </w:tcPr>
          <w:p w14:paraId="7DAAA1ED">
            <w:pPr>
              <w:spacing w:before="156" w:beforeLines="50"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参选单位组织机构简介：</w:t>
            </w:r>
          </w:p>
          <w:p w14:paraId="3ED56076">
            <w:pPr>
              <w:spacing w:line="360" w:lineRule="auto"/>
              <w:ind w:firstLine="560" w:firstLineChars="200"/>
              <w:rPr>
                <w:rFonts w:ascii="仿宋" w:hAnsi="仿宋" w:eastAsia="仿宋" w:cs="仿宋"/>
                <w:kern w:val="0"/>
                <w:sz w:val="28"/>
                <w:szCs w:val="28"/>
              </w:rPr>
            </w:pPr>
          </w:p>
          <w:p w14:paraId="58CC14C8">
            <w:pPr>
              <w:spacing w:line="360" w:lineRule="auto"/>
              <w:ind w:firstLine="616" w:firstLineChars="200"/>
              <w:rPr>
                <w:rFonts w:ascii="仿宋" w:hAnsi="仿宋" w:eastAsia="仿宋" w:cs="仿宋"/>
                <w:spacing w:val="14"/>
                <w:kern w:val="0"/>
                <w:sz w:val="28"/>
                <w:szCs w:val="28"/>
              </w:rPr>
            </w:pPr>
          </w:p>
        </w:tc>
      </w:tr>
    </w:tbl>
    <w:p w14:paraId="18988656">
      <w:pPr>
        <w:autoSpaceDE w:val="0"/>
        <w:autoSpaceDN w:val="0"/>
        <w:adjustRightInd w:val="0"/>
        <w:snapToGrid w:val="0"/>
        <w:spacing w:line="360" w:lineRule="auto"/>
        <w:rPr>
          <w:rFonts w:ascii="仿宋" w:hAnsi="仿宋" w:eastAsia="仿宋" w:cs="仿宋"/>
          <w:b/>
          <w:sz w:val="28"/>
          <w:szCs w:val="28"/>
        </w:rPr>
      </w:pPr>
    </w:p>
    <w:p w14:paraId="185DD586">
      <w:pPr>
        <w:autoSpaceDE w:val="0"/>
        <w:autoSpaceDN w:val="0"/>
        <w:adjustRightInd w:val="0"/>
        <w:snapToGrid w:val="0"/>
        <w:spacing w:line="360" w:lineRule="auto"/>
        <w:ind w:firstLine="840" w:firstLineChars="300"/>
        <w:rPr>
          <w:rFonts w:ascii="仿宋" w:hAnsi="仿宋" w:eastAsia="仿宋" w:cs="仿宋"/>
          <w:spacing w:val="14"/>
          <w:kern w:val="0"/>
          <w:sz w:val="28"/>
          <w:szCs w:val="28"/>
          <w:u w:val="single"/>
        </w:rPr>
      </w:pPr>
      <w:r>
        <w:rPr>
          <w:rFonts w:hint="eastAsia" w:ascii="仿宋" w:hAnsi="仿宋" w:eastAsia="仿宋" w:cs="仿宋"/>
          <w:kern w:val="0"/>
          <w:sz w:val="28"/>
          <w:szCs w:val="28"/>
        </w:rPr>
        <w:t>参选单位：</w:t>
      </w:r>
      <w:r>
        <w:rPr>
          <w:rFonts w:hint="eastAsia" w:ascii="仿宋" w:hAnsi="仿宋" w:eastAsia="仿宋" w:cs="仿宋"/>
          <w:kern w:val="0"/>
          <w:sz w:val="28"/>
          <w:szCs w:val="28"/>
          <w:u w:val="single"/>
        </w:rPr>
        <w:t xml:space="preserve">                  </w:t>
      </w:r>
      <w:r>
        <w:rPr>
          <w:rFonts w:hint="eastAsia" w:ascii="仿宋" w:hAnsi="仿宋" w:eastAsia="仿宋" w:cs="仿宋"/>
          <w:spacing w:val="14"/>
          <w:kern w:val="0"/>
          <w:sz w:val="28"/>
          <w:szCs w:val="28"/>
          <w:u w:val="single"/>
        </w:rPr>
        <w:t xml:space="preserve">（单位全称） （盖章）               </w:t>
      </w:r>
    </w:p>
    <w:p w14:paraId="08DA6192">
      <w:pPr>
        <w:autoSpaceDE w:val="0"/>
        <w:autoSpaceDN w:val="0"/>
        <w:adjustRightInd w:val="0"/>
        <w:snapToGrid w:val="0"/>
        <w:spacing w:line="360" w:lineRule="auto"/>
        <w:ind w:firstLine="840" w:firstLineChars="300"/>
        <w:rPr>
          <w:rFonts w:ascii="仿宋" w:hAnsi="仿宋" w:eastAsia="仿宋" w:cs="仿宋"/>
          <w:sz w:val="28"/>
          <w:szCs w:val="28"/>
        </w:rPr>
      </w:pPr>
    </w:p>
    <w:p w14:paraId="3E0014DC">
      <w:pPr>
        <w:autoSpaceDE w:val="0"/>
        <w:autoSpaceDN w:val="0"/>
        <w:adjustRightInd w:val="0"/>
        <w:snapToGrid w:val="0"/>
        <w:spacing w:after="100" w:afterAutospacing="1" w:line="360" w:lineRule="auto"/>
        <w:rPr>
          <w:rFonts w:ascii="仿宋" w:hAnsi="仿宋" w:eastAsia="仿宋" w:cs="仿宋"/>
          <w:szCs w:val="21"/>
        </w:rPr>
      </w:pPr>
      <w:r>
        <w:rPr>
          <w:rFonts w:hint="eastAsia" w:ascii="仿宋" w:hAnsi="仿宋" w:eastAsia="仿宋" w:cs="仿宋"/>
          <w:sz w:val="28"/>
          <w:szCs w:val="28"/>
        </w:rPr>
        <w:t xml:space="preserve">      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F3242F1">
      <w:pPr>
        <w:spacing w:line="360" w:lineRule="auto"/>
        <w:rPr>
          <w:rFonts w:ascii="仿宋" w:hAnsi="仿宋" w:eastAsia="仿宋" w:cs="仿宋"/>
          <w:b/>
          <w:szCs w:val="21"/>
        </w:rPr>
      </w:pPr>
      <w:r>
        <w:rPr>
          <w:rFonts w:hint="eastAsia" w:ascii="仿宋" w:hAnsi="仿宋" w:eastAsia="仿宋" w:cs="仿宋"/>
          <w:b/>
          <w:szCs w:val="21"/>
        </w:rPr>
        <w:t>注：参选单位需随此表附上营业执照、资格证明等文件的复印件加盖单位公章。</w:t>
      </w:r>
    </w:p>
    <w:p w14:paraId="4BC8082D">
      <w:pPr>
        <w:spacing w:line="360" w:lineRule="auto"/>
        <w:rPr>
          <w:rFonts w:ascii="仿宋" w:hAnsi="仿宋" w:eastAsia="仿宋" w:cs="仿宋"/>
          <w:b/>
          <w:szCs w:val="21"/>
        </w:rPr>
      </w:pPr>
    </w:p>
    <w:p w14:paraId="6B36CF06">
      <w:pPr>
        <w:widowControl/>
        <w:jc w:val="left"/>
        <w:rPr>
          <w:rFonts w:ascii="仿宋" w:hAnsi="仿宋" w:eastAsia="仿宋" w:cs="仿宋"/>
          <w:b/>
          <w:szCs w:val="21"/>
        </w:rPr>
      </w:pPr>
    </w:p>
    <w:p w14:paraId="7D6E543F">
      <w:pPr>
        <w:pStyle w:val="5"/>
        <w:ind w:left="420"/>
        <w:jc w:val="center"/>
        <w:rPr>
          <w:rFonts w:ascii="仿宋" w:hAnsi="仿宋" w:eastAsia="仿宋" w:cs="仿宋"/>
        </w:rPr>
      </w:pPr>
      <w:r>
        <w:rPr>
          <w:rFonts w:hint="eastAsia" w:ascii="仿宋" w:hAnsi="仿宋" w:eastAsia="仿宋" w:cs="仿宋"/>
        </w:rPr>
        <w:br w:type="page"/>
      </w:r>
      <w:r>
        <w:rPr>
          <w:rFonts w:hint="eastAsia" w:ascii="仿宋" w:hAnsi="仿宋" w:eastAsia="仿宋" w:cs="仿宋"/>
        </w:rPr>
        <w:t>五、项目负责人基本情况表</w:t>
      </w:r>
    </w:p>
    <w:tbl>
      <w:tblPr>
        <w:tblStyle w:val="21"/>
        <w:tblW w:w="9232" w:type="dxa"/>
        <w:jc w:val="center"/>
        <w:tblLayout w:type="fixed"/>
        <w:tblCellMar>
          <w:top w:w="0" w:type="dxa"/>
          <w:left w:w="0" w:type="dxa"/>
          <w:bottom w:w="0" w:type="dxa"/>
          <w:right w:w="0" w:type="dxa"/>
        </w:tblCellMar>
      </w:tblPr>
      <w:tblGrid>
        <w:gridCol w:w="1696"/>
        <w:gridCol w:w="643"/>
        <w:gridCol w:w="1047"/>
        <w:gridCol w:w="729"/>
        <w:gridCol w:w="941"/>
        <w:gridCol w:w="1469"/>
        <w:gridCol w:w="211"/>
        <w:gridCol w:w="2496"/>
      </w:tblGrid>
      <w:tr w14:paraId="6825948E">
        <w:tblPrEx>
          <w:tblCellMar>
            <w:top w:w="0" w:type="dxa"/>
            <w:left w:w="0" w:type="dxa"/>
            <w:bottom w:w="0" w:type="dxa"/>
            <w:right w:w="0" w:type="dxa"/>
          </w:tblCellMar>
        </w:tblPrEx>
        <w:trPr>
          <w:trHeight w:val="600" w:hRule="exact"/>
          <w:jc w:val="center"/>
        </w:trPr>
        <w:tc>
          <w:tcPr>
            <w:tcW w:w="1696" w:type="dxa"/>
            <w:tcBorders>
              <w:top w:val="single" w:color="auto" w:sz="8" w:space="0"/>
              <w:left w:val="single" w:color="auto" w:sz="8" w:space="0"/>
              <w:bottom w:val="single" w:color="auto" w:sz="8" w:space="0"/>
              <w:right w:val="single" w:color="auto" w:sz="8" w:space="0"/>
            </w:tcBorders>
            <w:vAlign w:val="center"/>
          </w:tcPr>
          <w:p w14:paraId="59806C72">
            <w:pPr>
              <w:jc w:val="center"/>
              <w:rPr>
                <w:rFonts w:ascii="仿宋" w:hAnsi="仿宋" w:eastAsia="仿宋" w:cs="仿宋"/>
                <w:sz w:val="28"/>
                <w:szCs w:val="28"/>
              </w:rPr>
            </w:pPr>
            <w:r>
              <w:rPr>
                <w:rFonts w:hint="eastAsia" w:ascii="仿宋" w:hAnsi="仿宋" w:eastAsia="仿宋" w:cs="仿宋"/>
                <w:b/>
                <w:sz w:val="28"/>
                <w:szCs w:val="28"/>
              </w:rPr>
              <w:t xml:space="preserve"> </w:t>
            </w:r>
            <w:r>
              <w:rPr>
                <w:rFonts w:hint="eastAsia" w:ascii="仿宋" w:hAnsi="仿宋" w:eastAsia="仿宋" w:cs="仿宋"/>
                <w:sz w:val="28"/>
                <w:szCs w:val="28"/>
              </w:rPr>
              <w:t>姓  名</w:t>
            </w:r>
          </w:p>
        </w:tc>
        <w:tc>
          <w:tcPr>
            <w:tcW w:w="1690" w:type="dxa"/>
            <w:gridSpan w:val="2"/>
            <w:tcBorders>
              <w:top w:val="single" w:color="auto" w:sz="8" w:space="0"/>
              <w:left w:val="single" w:color="auto" w:sz="8" w:space="0"/>
              <w:bottom w:val="single" w:color="auto" w:sz="8" w:space="0"/>
              <w:right w:val="single" w:color="auto" w:sz="8" w:space="0"/>
            </w:tcBorders>
            <w:vAlign w:val="center"/>
          </w:tcPr>
          <w:p w14:paraId="0201B8AA">
            <w:pPr>
              <w:spacing w:line="360" w:lineRule="auto"/>
              <w:jc w:val="center"/>
              <w:rPr>
                <w:rFonts w:ascii="仿宋" w:hAnsi="仿宋" w:eastAsia="仿宋" w:cs="仿宋"/>
                <w:sz w:val="28"/>
                <w:szCs w:val="28"/>
              </w:rPr>
            </w:pPr>
          </w:p>
        </w:tc>
        <w:tc>
          <w:tcPr>
            <w:tcW w:w="729" w:type="dxa"/>
            <w:tcBorders>
              <w:top w:val="single" w:color="auto" w:sz="8" w:space="0"/>
              <w:left w:val="single" w:color="auto" w:sz="8" w:space="0"/>
              <w:bottom w:val="single" w:color="auto" w:sz="8" w:space="0"/>
              <w:right w:val="single" w:color="auto" w:sz="8" w:space="0"/>
            </w:tcBorders>
            <w:vAlign w:val="center"/>
          </w:tcPr>
          <w:p w14:paraId="375161E9">
            <w:pPr>
              <w:spacing w:line="360" w:lineRule="auto"/>
              <w:jc w:val="center"/>
              <w:rPr>
                <w:rFonts w:ascii="仿宋" w:hAnsi="仿宋" w:eastAsia="仿宋" w:cs="仿宋"/>
                <w:sz w:val="28"/>
                <w:szCs w:val="28"/>
              </w:rPr>
            </w:pPr>
            <w:r>
              <w:rPr>
                <w:rFonts w:hint="eastAsia" w:ascii="仿宋" w:hAnsi="仿宋" w:eastAsia="仿宋" w:cs="仿宋"/>
                <w:sz w:val="28"/>
                <w:szCs w:val="28"/>
              </w:rPr>
              <w:t>性别</w:t>
            </w:r>
          </w:p>
        </w:tc>
        <w:tc>
          <w:tcPr>
            <w:tcW w:w="941" w:type="dxa"/>
            <w:tcBorders>
              <w:top w:val="single" w:color="auto" w:sz="8" w:space="0"/>
              <w:left w:val="single" w:color="auto" w:sz="8" w:space="0"/>
              <w:bottom w:val="single" w:color="auto" w:sz="8" w:space="0"/>
              <w:right w:val="single" w:color="auto" w:sz="8" w:space="0"/>
            </w:tcBorders>
            <w:vAlign w:val="center"/>
          </w:tcPr>
          <w:p w14:paraId="4109A90B">
            <w:pPr>
              <w:spacing w:line="360" w:lineRule="auto"/>
              <w:jc w:val="center"/>
              <w:rPr>
                <w:rFonts w:ascii="仿宋" w:hAnsi="仿宋" w:eastAsia="仿宋" w:cs="仿宋"/>
                <w:sz w:val="28"/>
                <w:szCs w:val="28"/>
              </w:rPr>
            </w:pPr>
          </w:p>
        </w:tc>
        <w:tc>
          <w:tcPr>
            <w:tcW w:w="1680" w:type="dxa"/>
            <w:gridSpan w:val="2"/>
            <w:tcBorders>
              <w:top w:val="single" w:color="auto" w:sz="8" w:space="0"/>
              <w:left w:val="single" w:color="auto" w:sz="8" w:space="0"/>
              <w:bottom w:val="single" w:color="auto" w:sz="8" w:space="0"/>
              <w:right w:val="single" w:color="auto" w:sz="8" w:space="0"/>
            </w:tcBorders>
            <w:vAlign w:val="center"/>
          </w:tcPr>
          <w:p w14:paraId="6877497F">
            <w:pPr>
              <w:spacing w:line="360" w:lineRule="auto"/>
              <w:jc w:val="center"/>
              <w:rPr>
                <w:rFonts w:ascii="仿宋" w:hAnsi="仿宋" w:eastAsia="仿宋" w:cs="仿宋"/>
                <w:sz w:val="28"/>
                <w:szCs w:val="28"/>
              </w:rPr>
            </w:pPr>
            <w:r>
              <w:rPr>
                <w:rFonts w:hint="eastAsia" w:ascii="仿宋" w:hAnsi="仿宋" w:eastAsia="仿宋" w:cs="仿宋"/>
                <w:sz w:val="28"/>
                <w:szCs w:val="28"/>
              </w:rPr>
              <w:t>出生</w:t>
            </w:r>
          </w:p>
          <w:p w14:paraId="7056173B">
            <w:pPr>
              <w:spacing w:line="360" w:lineRule="auto"/>
              <w:jc w:val="center"/>
              <w:rPr>
                <w:rFonts w:ascii="仿宋" w:hAnsi="仿宋" w:eastAsia="仿宋" w:cs="仿宋"/>
                <w:sz w:val="28"/>
                <w:szCs w:val="28"/>
              </w:rPr>
            </w:pPr>
            <w:r>
              <w:rPr>
                <w:rFonts w:hint="eastAsia" w:ascii="仿宋" w:hAnsi="仿宋" w:eastAsia="仿宋" w:cs="仿宋"/>
                <w:sz w:val="28"/>
                <w:szCs w:val="28"/>
              </w:rPr>
              <w:t>日期</w:t>
            </w:r>
          </w:p>
        </w:tc>
        <w:tc>
          <w:tcPr>
            <w:tcW w:w="2496" w:type="dxa"/>
            <w:tcBorders>
              <w:top w:val="single" w:color="auto" w:sz="8" w:space="0"/>
              <w:left w:val="single" w:color="auto" w:sz="8" w:space="0"/>
              <w:bottom w:val="single" w:color="auto" w:sz="8" w:space="0"/>
              <w:right w:val="single" w:color="auto" w:sz="8" w:space="0"/>
            </w:tcBorders>
            <w:vAlign w:val="center"/>
          </w:tcPr>
          <w:p w14:paraId="05D0E51C">
            <w:pPr>
              <w:spacing w:line="360" w:lineRule="auto"/>
              <w:jc w:val="center"/>
              <w:rPr>
                <w:rFonts w:ascii="仿宋" w:hAnsi="仿宋" w:eastAsia="仿宋" w:cs="仿宋"/>
                <w:sz w:val="28"/>
                <w:szCs w:val="28"/>
              </w:rPr>
            </w:pPr>
            <w:r>
              <w:rPr>
                <w:rFonts w:hint="eastAsia" w:ascii="仿宋" w:hAnsi="仿宋" w:eastAsia="仿宋" w:cs="仿宋"/>
                <w:sz w:val="28"/>
                <w:szCs w:val="28"/>
              </w:rPr>
              <w:t>年  月  日</w:t>
            </w:r>
          </w:p>
        </w:tc>
      </w:tr>
      <w:tr w14:paraId="34EBFD9D">
        <w:tblPrEx>
          <w:tblCellMar>
            <w:top w:w="0" w:type="dxa"/>
            <w:left w:w="0" w:type="dxa"/>
            <w:bottom w:w="0" w:type="dxa"/>
            <w:right w:w="0" w:type="dxa"/>
          </w:tblCellMar>
        </w:tblPrEx>
        <w:trPr>
          <w:trHeight w:val="960" w:hRule="exact"/>
          <w:jc w:val="center"/>
        </w:trPr>
        <w:tc>
          <w:tcPr>
            <w:tcW w:w="1696" w:type="dxa"/>
            <w:tcBorders>
              <w:top w:val="single" w:color="auto" w:sz="8" w:space="0"/>
              <w:left w:val="single" w:color="auto" w:sz="8" w:space="0"/>
              <w:bottom w:val="single" w:color="auto" w:sz="8" w:space="0"/>
              <w:right w:val="single" w:color="auto" w:sz="8" w:space="0"/>
            </w:tcBorders>
            <w:vAlign w:val="center"/>
          </w:tcPr>
          <w:p w14:paraId="2190DF9A">
            <w:pPr>
              <w:spacing w:line="400" w:lineRule="exact"/>
              <w:jc w:val="center"/>
              <w:rPr>
                <w:rFonts w:ascii="仿宋" w:hAnsi="仿宋" w:eastAsia="仿宋" w:cs="仿宋"/>
                <w:sz w:val="28"/>
                <w:szCs w:val="28"/>
              </w:rPr>
            </w:pPr>
            <w:r>
              <w:rPr>
                <w:rFonts w:hint="eastAsia" w:ascii="仿宋" w:hAnsi="仿宋" w:eastAsia="仿宋" w:cs="仿宋"/>
                <w:sz w:val="28"/>
                <w:szCs w:val="28"/>
              </w:rPr>
              <w:t>毕业院校及    专业</w:t>
            </w:r>
          </w:p>
          <w:p w14:paraId="19593C5F">
            <w:pPr>
              <w:jc w:val="center"/>
              <w:rPr>
                <w:rFonts w:ascii="仿宋" w:hAnsi="仿宋" w:eastAsia="仿宋" w:cs="仿宋"/>
                <w:sz w:val="28"/>
                <w:szCs w:val="28"/>
              </w:rPr>
            </w:pPr>
          </w:p>
        </w:tc>
        <w:tc>
          <w:tcPr>
            <w:tcW w:w="3360" w:type="dxa"/>
            <w:gridSpan w:val="4"/>
            <w:tcBorders>
              <w:top w:val="single" w:color="auto" w:sz="8" w:space="0"/>
              <w:left w:val="single" w:color="auto" w:sz="8" w:space="0"/>
              <w:bottom w:val="single" w:color="auto" w:sz="8" w:space="0"/>
              <w:right w:val="single" w:color="auto" w:sz="8" w:space="0"/>
            </w:tcBorders>
            <w:vAlign w:val="center"/>
          </w:tcPr>
          <w:p w14:paraId="521C2F74">
            <w:pPr>
              <w:jc w:val="center"/>
              <w:rPr>
                <w:rFonts w:ascii="仿宋" w:hAnsi="仿宋" w:eastAsia="仿宋" w:cs="仿宋"/>
                <w:sz w:val="28"/>
                <w:szCs w:val="28"/>
              </w:rPr>
            </w:pPr>
          </w:p>
        </w:tc>
        <w:tc>
          <w:tcPr>
            <w:tcW w:w="1680" w:type="dxa"/>
            <w:gridSpan w:val="2"/>
            <w:tcBorders>
              <w:top w:val="single" w:color="auto" w:sz="8" w:space="0"/>
              <w:left w:val="single" w:color="auto" w:sz="8" w:space="0"/>
              <w:bottom w:val="single" w:color="auto" w:sz="8" w:space="0"/>
              <w:right w:val="single" w:color="auto" w:sz="8" w:space="0"/>
            </w:tcBorders>
            <w:vAlign w:val="center"/>
          </w:tcPr>
          <w:p w14:paraId="4444A5AA">
            <w:pPr>
              <w:spacing w:line="400" w:lineRule="exact"/>
              <w:jc w:val="center"/>
              <w:rPr>
                <w:rFonts w:ascii="仿宋" w:hAnsi="仿宋" w:eastAsia="仿宋" w:cs="仿宋"/>
                <w:sz w:val="28"/>
                <w:szCs w:val="28"/>
              </w:rPr>
            </w:pPr>
            <w:r>
              <w:rPr>
                <w:rFonts w:hint="eastAsia" w:ascii="仿宋" w:hAnsi="仿宋" w:eastAsia="仿宋" w:cs="仿宋"/>
                <w:sz w:val="28"/>
                <w:szCs w:val="28"/>
              </w:rPr>
              <w:t>毕业</w:t>
            </w:r>
          </w:p>
          <w:p w14:paraId="58358E67">
            <w:pPr>
              <w:spacing w:line="400" w:lineRule="exact"/>
              <w:jc w:val="center"/>
              <w:rPr>
                <w:rFonts w:ascii="仿宋" w:hAnsi="仿宋" w:eastAsia="仿宋" w:cs="仿宋"/>
                <w:sz w:val="28"/>
                <w:szCs w:val="28"/>
              </w:rPr>
            </w:pPr>
            <w:r>
              <w:rPr>
                <w:rFonts w:hint="eastAsia" w:ascii="仿宋" w:hAnsi="仿宋" w:eastAsia="仿宋" w:cs="仿宋"/>
                <w:sz w:val="28"/>
                <w:szCs w:val="28"/>
              </w:rPr>
              <w:t>时间</w:t>
            </w:r>
          </w:p>
        </w:tc>
        <w:tc>
          <w:tcPr>
            <w:tcW w:w="2496" w:type="dxa"/>
            <w:tcBorders>
              <w:top w:val="single" w:color="auto" w:sz="8" w:space="0"/>
              <w:left w:val="single" w:color="auto" w:sz="8" w:space="0"/>
              <w:bottom w:val="single" w:color="auto" w:sz="8" w:space="0"/>
              <w:right w:val="single" w:color="auto" w:sz="8" w:space="0"/>
            </w:tcBorders>
            <w:vAlign w:val="center"/>
          </w:tcPr>
          <w:p w14:paraId="5E0030A7">
            <w:pPr>
              <w:jc w:val="center"/>
              <w:rPr>
                <w:rFonts w:ascii="仿宋" w:hAnsi="仿宋" w:eastAsia="仿宋" w:cs="仿宋"/>
                <w:sz w:val="28"/>
                <w:szCs w:val="28"/>
              </w:rPr>
            </w:pPr>
            <w:r>
              <w:rPr>
                <w:rFonts w:hint="eastAsia" w:ascii="仿宋" w:hAnsi="仿宋" w:eastAsia="仿宋" w:cs="仿宋"/>
                <w:sz w:val="28"/>
                <w:szCs w:val="28"/>
              </w:rPr>
              <w:t>年  月  日</w:t>
            </w:r>
          </w:p>
        </w:tc>
      </w:tr>
      <w:tr w14:paraId="5C81181C">
        <w:tblPrEx>
          <w:tblCellMar>
            <w:top w:w="0" w:type="dxa"/>
            <w:left w:w="0" w:type="dxa"/>
            <w:bottom w:w="0" w:type="dxa"/>
            <w:right w:w="0" w:type="dxa"/>
          </w:tblCellMar>
        </w:tblPrEx>
        <w:trPr>
          <w:trHeight w:val="938" w:hRule="exact"/>
          <w:jc w:val="center"/>
        </w:trPr>
        <w:tc>
          <w:tcPr>
            <w:tcW w:w="1696" w:type="dxa"/>
            <w:tcBorders>
              <w:top w:val="single" w:color="auto" w:sz="8" w:space="0"/>
              <w:left w:val="single" w:color="auto" w:sz="8" w:space="0"/>
              <w:bottom w:val="single" w:color="auto" w:sz="8" w:space="0"/>
              <w:right w:val="single" w:color="auto" w:sz="8" w:space="0"/>
            </w:tcBorders>
            <w:vAlign w:val="center"/>
          </w:tcPr>
          <w:p w14:paraId="6F3D4599">
            <w:pPr>
              <w:spacing w:line="400" w:lineRule="exact"/>
              <w:jc w:val="center"/>
              <w:rPr>
                <w:rFonts w:ascii="仿宋" w:hAnsi="仿宋" w:eastAsia="仿宋" w:cs="仿宋"/>
                <w:sz w:val="28"/>
                <w:szCs w:val="28"/>
              </w:rPr>
            </w:pPr>
            <w:r>
              <w:rPr>
                <w:rFonts w:hint="eastAsia" w:ascii="仿宋" w:hAnsi="仿宋" w:eastAsia="仿宋" w:cs="仿宋"/>
                <w:sz w:val="28"/>
                <w:szCs w:val="28"/>
              </w:rPr>
              <w:t>从事本专业    时间</w:t>
            </w:r>
          </w:p>
          <w:p w14:paraId="40BE02F7">
            <w:pPr>
              <w:jc w:val="center"/>
              <w:rPr>
                <w:rFonts w:ascii="仿宋" w:hAnsi="仿宋" w:eastAsia="仿宋" w:cs="仿宋"/>
                <w:sz w:val="28"/>
                <w:szCs w:val="28"/>
              </w:rPr>
            </w:pPr>
          </w:p>
        </w:tc>
        <w:tc>
          <w:tcPr>
            <w:tcW w:w="7536" w:type="dxa"/>
            <w:gridSpan w:val="7"/>
            <w:tcBorders>
              <w:top w:val="single" w:color="auto" w:sz="8" w:space="0"/>
              <w:left w:val="single" w:color="auto" w:sz="8" w:space="0"/>
              <w:bottom w:val="single" w:color="auto" w:sz="8" w:space="0"/>
              <w:right w:val="single" w:color="auto" w:sz="8" w:space="0"/>
            </w:tcBorders>
            <w:vAlign w:val="center"/>
          </w:tcPr>
          <w:p w14:paraId="7488052F">
            <w:pPr>
              <w:jc w:val="center"/>
              <w:rPr>
                <w:rFonts w:ascii="仿宋" w:hAnsi="仿宋" w:eastAsia="仿宋" w:cs="仿宋"/>
                <w:sz w:val="28"/>
                <w:szCs w:val="28"/>
              </w:rPr>
            </w:pPr>
          </w:p>
        </w:tc>
      </w:tr>
      <w:tr w14:paraId="584EE477">
        <w:tblPrEx>
          <w:tblCellMar>
            <w:top w:w="0" w:type="dxa"/>
            <w:left w:w="0" w:type="dxa"/>
            <w:bottom w:w="0" w:type="dxa"/>
            <w:right w:w="0" w:type="dxa"/>
          </w:tblCellMar>
        </w:tblPrEx>
        <w:trPr>
          <w:trHeight w:val="649" w:hRule="exact"/>
          <w:jc w:val="center"/>
        </w:trPr>
        <w:tc>
          <w:tcPr>
            <w:tcW w:w="1696" w:type="dxa"/>
            <w:tcBorders>
              <w:top w:val="single" w:color="auto" w:sz="8" w:space="0"/>
              <w:left w:val="single" w:color="auto" w:sz="8" w:space="0"/>
              <w:bottom w:val="single" w:color="auto" w:sz="8" w:space="0"/>
              <w:right w:val="single" w:color="auto" w:sz="8" w:space="0"/>
            </w:tcBorders>
            <w:vAlign w:val="center"/>
          </w:tcPr>
          <w:p w14:paraId="04A2CC99">
            <w:pPr>
              <w:spacing w:line="400" w:lineRule="exact"/>
              <w:jc w:val="center"/>
              <w:rPr>
                <w:rFonts w:ascii="仿宋" w:hAnsi="仿宋" w:eastAsia="仿宋" w:cs="仿宋"/>
                <w:sz w:val="28"/>
                <w:szCs w:val="28"/>
              </w:rPr>
            </w:pPr>
            <w:r>
              <w:rPr>
                <w:rFonts w:hint="eastAsia" w:ascii="仿宋" w:hAnsi="仿宋" w:eastAsia="仿宋" w:cs="仿宋"/>
                <w:sz w:val="28"/>
                <w:szCs w:val="28"/>
              </w:rPr>
              <w:t>执业注册</w:t>
            </w:r>
          </w:p>
        </w:tc>
        <w:tc>
          <w:tcPr>
            <w:tcW w:w="3360" w:type="dxa"/>
            <w:gridSpan w:val="4"/>
            <w:tcBorders>
              <w:top w:val="single" w:color="auto" w:sz="8" w:space="0"/>
              <w:left w:val="single" w:color="auto" w:sz="8" w:space="0"/>
              <w:bottom w:val="single" w:color="auto" w:sz="8" w:space="0"/>
              <w:right w:val="single" w:color="auto" w:sz="8" w:space="0"/>
            </w:tcBorders>
            <w:vAlign w:val="center"/>
          </w:tcPr>
          <w:p w14:paraId="63EA9FF8">
            <w:pPr>
              <w:spacing w:line="360" w:lineRule="auto"/>
              <w:jc w:val="center"/>
              <w:rPr>
                <w:rFonts w:ascii="仿宋" w:hAnsi="仿宋" w:eastAsia="仿宋" w:cs="仿宋"/>
                <w:sz w:val="28"/>
                <w:szCs w:val="28"/>
              </w:rPr>
            </w:pPr>
          </w:p>
        </w:tc>
        <w:tc>
          <w:tcPr>
            <w:tcW w:w="1680" w:type="dxa"/>
            <w:gridSpan w:val="2"/>
            <w:tcBorders>
              <w:top w:val="single" w:color="auto" w:sz="8" w:space="0"/>
              <w:left w:val="single" w:color="auto" w:sz="8" w:space="0"/>
              <w:bottom w:val="single" w:color="auto" w:sz="8" w:space="0"/>
              <w:right w:val="single" w:color="auto" w:sz="8" w:space="0"/>
            </w:tcBorders>
            <w:vAlign w:val="center"/>
          </w:tcPr>
          <w:p w14:paraId="38F1ECBE">
            <w:pPr>
              <w:spacing w:line="360" w:lineRule="auto"/>
              <w:jc w:val="center"/>
              <w:rPr>
                <w:rFonts w:ascii="仿宋" w:hAnsi="仿宋" w:eastAsia="仿宋" w:cs="仿宋"/>
                <w:sz w:val="28"/>
                <w:szCs w:val="28"/>
              </w:rPr>
            </w:pPr>
            <w:r>
              <w:rPr>
                <w:rFonts w:hint="eastAsia" w:ascii="仿宋" w:hAnsi="仿宋" w:eastAsia="仿宋" w:cs="仿宋"/>
                <w:sz w:val="28"/>
                <w:szCs w:val="28"/>
              </w:rPr>
              <w:t>职称</w:t>
            </w:r>
          </w:p>
        </w:tc>
        <w:tc>
          <w:tcPr>
            <w:tcW w:w="2496" w:type="dxa"/>
            <w:tcBorders>
              <w:top w:val="single" w:color="auto" w:sz="8" w:space="0"/>
              <w:left w:val="single" w:color="auto" w:sz="8" w:space="0"/>
              <w:bottom w:val="single" w:color="auto" w:sz="8" w:space="0"/>
              <w:right w:val="single" w:color="auto" w:sz="8" w:space="0"/>
            </w:tcBorders>
            <w:vAlign w:val="center"/>
          </w:tcPr>
          <w:p w14:paraId="2E0D559F">
            <w:pPr>
              <w:spacing w:line="360" w:lineRule="auto"/>
              <w:jc w:val="center"/>
              <w:rPr>
                <w:rFonts w:ascii="仿宋" w:hAnsi="仿宋" w:eastAsia="仿宋" w:cs="仿宋"/>
                <w:sz w:val="28"/>
                <w:szCs w:val="28"/>
              </w:rPr>
            </w:pPr>
          </w:p>
        </w:tc>
      </w:tr>
      <w:tr w14:paraId="4DF9BDAB">
        <w:tblPrEx>
          <w:tblCellMar>
            <w:top w:w="0" w:type="dxa"/>
            <w:left w:w="0" w:type="dxa"/>
            <w:bottom w:w="0" w:type="dxa"/>
            <w:right w:w="0" w:type="dxa"/>
          </w:tblCellMar>
        </w:tblPrEx>
        <w:trPr>
          <w:trHeight w:val="1308" w:hRule="exact"/>
          <w:jc w:val="center"/>
        </w:trPr>
        <w:tc>
          <w:tcPr>
            <w:tcW w:w="1696" w:type="dxa"/>
            <w:tcBorders>
              <w:top w:val="single" w:color="auto" w:sz="8" w:space="0"/>
              <w:left w:val="single" w:color="auto" w:sz="8" w:space="0"/>
              <w:bottom w:val="single" w:color="auto" w:sz="8" w:space="0"/>
              <w:right w:val="single" w:color="auto" w:sz="8" w:space="0"/>
            </w:tcBorders>
            <w:vAlign w:val="center"/>
          </w:tcPr>
          <w:p w14:paraId="053B4A4B">
            <w:pPr>
              <w:spacing w:line="400" w:lineRule="exact"/>
              <w:jc w:val="center"/>
              <w:rPr>
                <w:rFonts w:ascii="仿宋" w:hAnsi="仿宋" w:eastAsia="仿宋" w:cs="仿宋"/>
                <w:sz w:val="28"/>
                <w:szCs w:val="28"/>
              </w:rPr>
            </w:pPr>
            <w:r>
              <w:rPr>
                <w:rFonts w:hint="eastAsia" w:ascii="仿宋" w:hAnsi="仿宋" w:eastAsia="仿宋" w:cs="仿宋"/>
                <w:sz w:val="28"/>
                <w:szCs w:val="28"/>
              </w:rPr>
              <w:t>在本项目中  担任任务</w:t>
            </w:r>
          </w:p>
          <w:p w14:paraId="5D52A0E5">
            <w:pPr>
              <w:spacing w:line="400" w:lineRule="exact"/>
              <w:jc w:val="center"/>
              <w:rPr>
                <w:rFonts w:ascii="仿宋" w:hAnsi="仿宋" w:eastAsia="仿宋" w:cs="仿宋"/>
                <w:sz w:val="28"/>
                <w:szCs w:val="28"/>
              </w:rPr>
            </w:pPr>
          </w:p>
        </w:tc>
        <w:tc>
          <w:tcPr>
            <w:tcW w:w="7536" w:type="dxa"/>
            <w:gridSpan w:val="7"/>
            <w:tcBorders>
              <w:top w:val="single" w:color="auto" w:sz="8" w:space="0"/>
              <w:left w:val="single" w:color="auto" w:sz="8" w:space="0"/>
              <w:bottom w:val="single" w:color="auto" w:sz="8" w:space="0"/>
              <w:right w:val="single" w:color="auto" w:sz="8" w:space="0"/>
            </w:tcBorders>
            <w:vAlign w:val="center"/>
          </w:tcPr>
          <w:p w14:paraId="76E2650D">
            <w:pPr>
              <w:spacing w:line="360" w:lineRule="auto"/>
              <w:jc w:val="center"/>
              <w:rPr>
                <w:rFonts w:ascii="仿宋" w:hAnsi="仿宋" w:eastAsia="仿宋" w:cs="仿宋"/>
                <w:sz w:val="28"/>
                <w:szCs w:val="28"/>
              </w:rPr>
            </w:pPr>
          </w:p>
        </w:tc>
      </w:tr>
      <w:tr w14:paraId="79C4514F">
        <w:tblPrEx>
          <w:tblCellMar>
            <w:top w:w="0" w:type="dxa"/>
            <w:left w:w="0" w:type="dxa"/>
            <w:bottom w:w="0" w:type="dxa"/>
            <w:right w:w="0" w:type="dxa"/>
          </w:tblCellMar>
        </w:tblPrEx>
        <w:trPr>
          <w:trHeight w:val="591" w:hRule="exact"/>
          <w:jc w:val="center"/>
        </w:trPr>
        <w:tc>
          <w:tcPr>
            <w:tcW w:w="1696" w:type="dxa"/>
            <w:vMerge w:val="restart"/>
            <w:tcBorders>
              <w:top w:val="single" w:color="auto" w:sz="8" w:space="0"/>
              <w:left w:val="single" w:color="auto" w:sz="8" w:space="0"/>
              <w:right w:val="single" w:color="auto" w:sz="8" w:space="0"/>
            </w:tcBorders>
            <w:vAlign w:val="center"/>
          </w:tcPr>
          <w:p w14:paraId="44AD0D73">
            <w:pPr>
              <w:spacing w:line="360" w:lineRule="auto"/>
              <w:jc w:val="center"/>
              <w:rPr>
                <w:rFonts w:ascii="仿宋" w:hAnsi="仿宋" w:eastAsia="仿宋" w:cs="仿宋"/>
                <w:sz w:val="28"/>
                <w:szCs w:val="28"/>
              </w:rPr>
            </w:pPr>
            <w:r>
              <w:rPr>
                <w:rFonts w:hint="eastAsia" w:ascii="仿宋" w:hAnsi="仿宋" w:eastAsia="仿宋" w:cs="仿宋"/>
                <w:sz w:val="28"/>
                <w:szCs w:val="28"/>
              </w:rPr>
              <w:t>本人主要</w:t>
            </w:r>
          </w:p>
          <w:p w14:paraId="7EB706CE">
            <w:pPr>
              <w:spacing w:line="360" w:lineRule="auto"/>
              <w:jc w:val="center"/>
              <w:rPr>
                <w:rFonts w:ascii="仿宋" w:hAnsi="仿宋" w:eastAsia="仿宋" w:cs="仿宋"/>
                <w:sz w:val="28"/>
                <w:szCs w:val="28"/>
              </w:rPr>
            </w:pPr>
            <w:r>
              <w:rPr>
                <w:rFonts w:hint="eastAsia" w:ascii="仿宋" w:hAnsi="仿宋" w:eastAsia="仿宋" w:cs="仿宋"/>
                <w:sz w:val="28"/>
                <w:szCs w:val="28"/>
              </w:rPr>
              <w:t>业绩成果</w:t>
            </w:r>
          </w:p>
        </w:tc>
        <w:tc>
          <w:tcPr>
            <w:tcW w:w="643" w:type="dxa"/>
            <w:tcBorders>
              <w:top w:val="single" w:color="auto" w:sz="8" w:space="0"/>
              <w:left w:val="single" w:color="auto" w:sz="8" w:space="0"/>
              <w:bottom w:val="single" w:color="auto" w:sz="8" w:space="0"/>
              <w:right w:val="single" w:color="auto" w:sz="8" w:space="0"/>
            </w:tcBorders>
          </w:tcPr>
          <w:p w14:paraId="20E686A5">
            <w:pPr>
              <w:spacing w:line="500" w:lineRule="exact"/>
              <w:jc w:val="center"/>
              <w:rPr>
                <w:rFonts w:ascii="仿宋" w:hAnsi="仿宋" w:eastAsia="仿宋" w:cs="仿宋"/>
                <w:sz w:val="28"/>
                <w:szCs w:val="28"/>
              </w:rPr>
            </w:pPr>
            <w:r>
              <w:rPr>
                <w:rFonts w:hint="eastAsia" w:ascii="仿宋" w:hAnsi="仿宋" w:eastAsia="仿宋" w:cs="仿宋"/>
                <w:sz w:val="28"/>
                <w:szCs w:val="28"/>
              </w:rPr>
              <w:t>1</w:t>
            </w:r>
          </w:p>
          <w:p w14:paraId="2800422F">
            <w:pPr>
              <w:spacing w:line="500" w:lineRule="exact"/>
              <w:jc w:val="center"/>
              <w:rPr>
                <w:rFonts w:ascii="仿宋" w:hAnsi="仿宋" w:eastAsia="仿宋" w:cs="仿宋"/>
                <w:sz w:val="28"/>
                <w:szCs w:val="28"/>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14:paraId="782B3BF0">
            <w:pPr>
              <w:spacing w:line="360" w:lineRule="auto"/>
              <w:jc w:val="center"/>
              <w:rPr>
                <w:rFonts w:ascii="仿宋" w:hAnsi="仿宋" w:eastAsia="仿宋" w:cs="仿宋"/>
                <w:sz w:val="28"/>
                <w:szCs w:val="28"/>
              </w:rPr>
            </w:pPr>
            <w:r>
              <w:rPr>
                <w:rFonts w:hint="eastAsia" w:ascii="仿宋" w:hAnsi="仿宋" w:eastAsia="仿宋" w:cs="仿宋"/>
                <w:sz w:val="28"/>
                <w:szCs w:val="28"/>
              </w:rPr>
              <w:t xml:space="preserve"> 项目名称及规模</w:t>
            </w:r>
          </w:p>
          <w:p w14:paraId="05874C2D">
            <w:pPr>
              <w:spacing w:line="360" w:lineRule="auto"/>
              <w:jc w:val="center"/>
              <w:rPr>
                <w:rFonts w:ascii="仿宋" w:hAnsi="仿宋" w:eastAsia="仿宋" w:cs="仿宋"/>
                <w:sz w:val="28"/>
                <w:szCs w:val="28"/>
              </w:rPr>
            </w:pPr>
          </w:p>
        </w:tc>
        <w:tc>
          <w:tcPr>
            <w:tcW w:w="1469" w:type="dxa"/>
            <w:tcBorders>
              <w:top w:val="single" w:color="auto" w:sz="8" w:space="0"/>
              <w:left w:val="single" w:color="auto" w:sz="8" w:space="0"/>
              <w:bottom w:val="single" w:color="auto" w:sz="8" w:space="0"/>
              <w:right w:val="single" w:color="auto" w:sz="8" w:space="0"/>
            </w:tcBorders>
            <w:vAlign w:val="center"/>
          </w:tcPr>
          <w:p w14:paraId="032D0DB0">
            <w:pPr>
              <w:spacing w:line="360" w:lineRule="auto"/>
              <w:jc w:val="center"/>
              <w:rPr>
                <w:rFonts w:ascii="仿宋" w:hAnsi="仿宋" w:eastAsia="仿宋" w:cs="仿宋"/>
                <w:sz w:val="28"/>
                <w:szCs w:val="28"/>
              </w:rPr>
            </w:pPr>
            <w:r>
              <w:rPr>
                <w:rFonts w:hint="eastAsia" w:ascii="仿宋" w:hAnsi="仿宋" w:eastAsia="仿宋" w:cs="仿宋"/>
                <w:sz w:val="28"/>
                <w:szCs w:val="28"/>
              </w:rPr>
              <w:t>完成年月</w:t>
            </w:r>
          </w:p>
          <w:p w14:paraId="2EE61FD2">
            <w:pPr>
              <w:spacing w:line="360" w:lineRule="auto"/>
              <w:jc w:val="center"/>
              <w:rPr>
                <w:rFonts w:ascii="仿宋" w:hAnsi="仿宋" w:eastAsia="仿宋" w:cs="仿宋"/>
                <w:sz w:val="28"/>
                <w:szCs w:val="28"/>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14:paraId="5054130F">
            <w:pPr>
              <w:spacing w:line="360" w:lineRule="auto"/>
              <w:jc w:val="center"/>
              <w:rPr>
                <w:rFonts w:ascii="仿宋" w:hAnsi="仿宋" w:eastAsia="仿宋" w:cs="仿宋"/>
                <w:sz w:val="28"/>
                <w:szCs w:val="28"/>
              </w:rPr>
            </w:pPr>
            <w:r>
              <w:rPr>
                <w:rFonts w:hint="eastAsia" w:ascii="仿宋" w:hAnsi="仿宋" w:eastAsia="仿宋" w:cs="仿宋"/>
                <w:sz w:val="28"/>
                <w:szCs w:val="28"/>
              </w:rPr>
              <w:t>在该项目中任何职</w:t>
            </w:r>
          </w:p>
          <w:p w14:paraId="71C57444">
            <w:pPr>
              <w:spacing w:line="360" w:lineRule="auto"/>
              <w:jc w:val="center"/>
              <w:rPr>
                <w:rFonts w:ascii="仿宋" w:hAnsi="仿宋" w:eastAsia="仿宋" w:cs="仿宋"/>
                <w:sz w:val="28"/>
                <w:szCs w:val="28"/>
              </w:rPr>
            </w:pPr>
          </w:p>
        </w:tc>
      </w:tr>
      <w:tr w14:paraId="704427A3">
        <w:tblPrEx>
          <w:tblCellMar>
            <w:top w:w="0" w:type="dxa"/>
            <w:left w:w="0" w:type="dxa"/>
            <w:bottom w:w="0" w:type="dxa"/>
            <w:right w:w="0" w:type="dxa"/>
          </w:tblCellMar>
        </w:tblPrEx>
        <w:trPr>
          <w:trHeight w:val="478" w:hRule="exact"/>
          <w:jc w:val="center"/>
        </w:trPr>
        <w:tc>
          <w:tcPr>
            <w:tcW w:w="1696" w:type="dxa"/>
            <w:vMerge w:val="continue"/>
            <w:tcBorders>
              <w:left w:val="single" w:color="auto" w:sz="8" w:space="0"/>
              <w:right w:val="single" w:color="auto" w:sz="8" w:space="0"/>
            </w:tcBorders>
            <w:vAlign w:val="center"/>
          </w:tcPr>
          <w:p w14:paraId="1647588E">
            <w:pPr>
              <w:spacing w:line="360" w:lineRule="auto"/>
              <w:jc w:val="center"/>
              <w:rPr>
                <w:rFonts w:ascii="仿宋" w:hAnsi="仿宋" w:eastAsia="仿宋" w:cs="仿宋"/>
                <w:sz w:val="28"/>
                <w:szCs w:val="28"/>
              </w:rPr>
            </w:pPr>
          </w:p>
        </w:tc>
        <w:tc>
          <w:tcPr>
            <w:tcW w:w="643" w:type="dxa"/>
            <w:tcBorders>
              <w:top w:val="single" w:color="auto" w:sz="8" w:space="0"/>
              <w:left w:val="single" w:color="auto" w:sz="8" w:space="0"/>
              <w:bottom w:val="single" w:color="auto" w:sz="8" w:space="0"/>
              <w:right w:val="single" w:color="auto" w:sz="8" w:space="0"/>
            </w:tcBorders>
          </w:tcPr>
          <w:p w14:paraId="6C448C70">
            <w:pPr>
              <w:spacing w:line="500" w:lineRule="exact"/>
              <w:jc w:val="center"/>
              <w:rPr>
                <w:rFonts w:ascii="仿宋" w:hAnsi="仿宋" w:eastAsia="仿宋" w:cs="仿宋"/>
                <w:sz w:val="28"/>
                <w:szCs w:val="28"/>
              </w:rPr>
            </w:pPr>
            <w:r>
              <w:rPr>
                <w:rFonts w:hint="eastAsia" w:ascii="仿宋" w:hAnsi="仿宋" w:eastAsia="仿宋" w:cs="仿宋"/>
                <w:sz w:val="28"/>
                <w:szCs w:val="28"/>
              </w:rPr>
              <w:t>2</w:t>
            </w:r>
          </w:p>
          <w:p w14:paraId="36B54E77">
            <w:pPr>
              <w:spacing w:line="500" w:lineRule="exact"/>
              <w:jc w:val="center"/>
              <w:rPr>
                <w:rFonts w:ascii="仿宋" w:hAnsi="仿宋" w:eastAsia="仿宋" w:cs="仿宋"/>
                <w:sz w:val="28"/>
                <w:szCs w:val="28"/>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14:paraId="480B59F7">
            <w:pPr>
              <w:spacing w:line="360" w:lineRule="auto"/>
              <w:jc w:val="center"/>
              <w:rPr>
                <w:rFonts w:ascii="仿宋" w:hAnsi="仿宋" w:eastAsia="仿宋" w:cs="仿宋"/>
                <w:sz w:val="28"/>
                <w:szCs w:val="28"/>
              </w:rPr>
            </w:pPr>
          </w:p>
        </w:tc>
        <w:tc>
          <w:tcPr>
            <w:tcW w:w="1469" w:type="dxa"/>
            <w:tcBorders>
              <w:top w:val="single" w:color="auto" w:sz="8" w:space="0"/>
              <w:left w:val="single" w:color="auto" w:sz="8" w:space="0"/>
              <w:bottom w:val="single" w:color="auto" w:sz="8" w:space="0"/>
              <w:right w:val="single" w:color="auto" w:sz="8" w:space="0"/>
            </w:tcBorders>
            <w:vAlign w:val="center"/>
          </w:tcPr>
          <w:p w14:paraId="5D2EA451">
            <w:pPr>
              <w:spacing w:line="360" w:lineRule="auto"/>
              <w:jc w:val="center"/>
              <w:rPr>
                <w:rFonts w:ascii="仿宋" w:hAnsi="仿宋" w:eastAsia="仿宋" w:cs="仿宋"/>
                <w:sz w:val="28"/>
                <w:szCs w:val="28"/>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14:paraId="6F4B507F">
            <w:pPr>
              <w:spacing w:line="360" w:lineRule="auto"/>
              <w:jc w:val="center"/>
              <w:rPr>
                <w:rFonts w:ascii="仿宋" w:hAnsi="仿宋" w:eastAsia="仿宋" w:cs="仿宋"/>
                <w:sz w:val="28"/>
                <w:szCs w:val="28"/>
              </w:rPr>
            </w:pPr>
          </w:p>
        </w:tc>
      </w:tr>
      <w:tr w14:paraId="32642071">
        <w:tblPrEx>
          <w:tblCellMar>
            <w:top w:w="0" w:type="dxa"/>
            <w:left w:w="0" w:type="dxa"/>
            <w:bottom w:w="0" w:type="dxa"/>
            <w:right w:w="0" w:type="dxa"/>
          </w:tblCellMar>
        </w:tblPrEx>
        <w:trPr>
          <w:trHeight w:val="519" w:hRule="exact"/>
          <w:jc w:val="center"/>
        </w:trPr>
        <w:tc>
          <w:tcPr>
            <w:tcW w:w="1696" w:type="dxa"/>
            <w:vMerge w:val="continue"/>
            <w:tcBorders>
              <w:left w:val="single" w:color="auto" w:sz="8" w:space="0"/>
              <w:right w:val="single" w:color="auto" w:sz="8" w:space="0"/>
            </w:tcBorders>
            <w:vAlign w:val="center"/>
          </w:tcPr>
          <w:p w14:paraId="72486337">
            <w:pPr>
              <w:spacing w:line="360" w:lineRule="auto"/>
              <w:jc w:val="center"/>
              <w:rPr>
                <w:rFonts w:ascii="仿宋" w:hAnsi="仿宋" w:eastAsia="仿宋" w:cs="仿宋"/>
                <w:sz w:val="28"/>
                <w:szCs w:val="28"/>
              </w:rPr>
            </w:pPr>
          </w:p>
        </w:tc>
        <w:tc>
          <w:tcPr>
            <w:tcW w:w="643" w:type="dxa"/>
            <w:tcBorders>
              <w:top w:val="single" w:color="auto" w:sz="8" w:space="0"/>
              <w:left w:val="single" w:color="auto" w:sz="8" w:space="0"/>
              <w:bottom w:val="single" w:color="auto" w:sz="8" w:space="0"/>
              <w:right w:val="single" w:color="auto" w:sz="8" w:space="0"/>
            </w:tcBorders>
          </w:tcPr>
          <w:p w14:paraId="5451B1D6">
            <w:pPr>
              <w:spacing w:line="500" w:lineRule="exact"/>
              <w:jc w:val="center"/>
              <w:rPr>
                <w:rFonts w:ascii="仿宋" w:hAnsi="仿宋" w:eastAsia="仿宋" w:cs="仿宋"/>
                <w:sz w:val="28"/>
                <w:szCs w:val="28"/>
              </w:rPr>
            </w:pPr>
            <w:r>
              <w:rPr>
                <w:rFonts w:hint="eastAsia" w:ascii="仿宋" w:hAnsi="仿宋" w:eastAsia="仿宋" w:cs="仿宋"/>
                <w:sz w:val="28"/>
                <w:szCs w:val="28"/>
              </w:rPr>
              <w:t>3</w:t>
            </w:r>
          </w:p>
          <w:p w14:paraId="77217FF1">
            <w:pPr>
              <w:spacing w:line="500" w:lineRule="exact"/>
              <w:jc w:val="center"/>
              <w:rPr>
                <w:rFonts w:ascii="仿宋" w:hAnsi="仿宋" w:eastAsia="仿宋" w:cs="仿宋"/>
                <w:sz w:val="28"/>
                <w:szCs w:val="28"/>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14:paraId="20D71E19">
            <w:pPr>
              <w:spacing w:line="360" w:lineRule="auto"/>
              <w:jc w:val="center"/>
              <w:rPr>
                <w:rFonts w:ascii="仿宋" w:hAnsi="仿宋" w:eastAsia="仿宋" w:cs="仿宋"/>
                <w:sz w:val="28"/>
                <w:szCs w:val="28"/>
              </w:rPr>
            </w:pPr>
          </w:p>
        </w:tc>
        <w:tc>
          <w:tcPr>
            <w:tcW w:w="1469" w:type="dxa"/>
            <w:tcBorders>
              <w:top w:val="single" w:color="auto" w:sz="8" w:space="0"/>
              <w:left w:val="single" w:color="auto" w:sz="8" w:space="0"/>
              <w:bottom w:val="single" w:color="auto" w:sz="8" w:space="0"/>
              <w:right w:val="single" w:color="auto" w:sz="8" w:space="0"/>
            </w:tcBorders>
            <w:vAlign w:val="center"/>
          </w:tcPr>
          <w:p w14:paraId="28AA10CA">
            <w:pPr>
              <w:spacing w:line="360" w:lineRule="auto"/>
              <w:jc w:val="center"/>
              <w:rPr>
                <w:rFonts w:ascii="仿宋" w:hAnsi="仿宋" w:eastAsia="仿宋" w:cs="仿宋"/>
                <w:sz w:val="28"/>
                <w:szCs w:val="28"/>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14:paraId="506EB8B3">
            <w:pPr>
              <w:spacing w:line="360" w:lineRule="auto"/>
              <w:jc w:val="center"/>
              <w:rPr>
                <w:rFonts w:ascii="仿宋" w:hAnsi="仿宋" w:eastAsia="仿宋" w:cs="仿宋"/>
                <w:sz w:val="28"/>
                <w:szCs w:val="28"/>
              </w:rPr>
            </w:pPr>
          </w:p>
        </w:tc>
      </w:tr>
      <w:tr w14:paraId="2AD1BE54">
        <w:tblPrEx>
          <w:tblCellMar>
            <w:top w:w="0" w:type="dxa"/>
            <w:left w:w="0" w:type="dxa"/>
            <w:bottom w:w="0" w:type="dxa"/>
            <w:right w:w="0" w:type="dxa"/>
          </w:tblCellMar>
        </w:tblPrEx>
        <w:trPr>
          <w:trHeight w:val="507" w:hRule="exact"/>
          <w:jc w:val="center"/>
        </w:trPr>
        <w:tc>
          <w:tcPr>
            <w:tcW w:w="1696" w:type="dxa"/>
            <w:vMerge w:val="continue"/>
            <w:tcBorders>
              <w:left w:val="single" w:color="auto" w:sz="8" w:space="0"/>
              <w:right w:val="single" w:color="auto" w:sz="8" w:space="0"/>
            </w:tcBorders>
            <w:vAlign w:val="center"/>
          </w:tcPr>
          <w:p w14:paraId="410BA61C">
            <w:pPr>
              <w:spacing w:line="360" w:lineRule="auto"/>
              <w:jc w:val="center"/>
              <w:rPr>
                <w:rFonts w:ascii="仿宋" w:hAnsi="仿宋" w:eastAsia="仿宋" w:cs="仿宋"/>
                <w:sz w:val="28"/>
                <w:szCs w:val="28"/>
              </w:rPr>
            </w:pPr>
          </w:p>
        </w:tc>
        <w:tc>
          <w:tcPr>
            <w:tcW w:w="643" w:type="dxa"/>
            <w:tcBorders>
              <w:top w:val="single" w:color="auto" w:sz="8" w:space="0"/>
              <w:left w:val="single" w:color="auto" w:sz="8" w:space="0"/>
              <w:bottom w:val="single" w:color="auto" w:sz="8" w:space="0"/>
              <w:right w:val="single" w:color="auto" w:sz="8" w:space="0"/>
            </w:tcBorders>
          </w:tcPr>
          <w:p w14:paraId="4B305C67">
            <w:pPr>
              <w:spacing w:line="500" w:lineRule="exact"/>
              <w:jc w:val="center"/>
              <w:rPr>
                <w:rFonts w:ascii="仿宋" w:hAnsi="仿宋" w:eastAsia="仿宋" w:cs="仿宋"/>
                <w:sz w:val="28"/>
                <w:szCs w:val="28"/>
              </w:rPr>
            </w:pPr>
            <w:r>
              <w:rPr>
                <w:rFonts w:hint="eastAsia" w:ascii="仿宋" w:hAnsi="仿宋" w:eastAsia="仿宋" w:cs="仿宋"/>
                <w:sz w:val="28"/>
                <w:szCs w:val="28"/>
              </w:rPr>
              <w:t>4</w:t>
            </w:r>
          </w:p>
          <w:p w14:paraId="4E6E6BE4">
            <w:pPr>
              <w:spacing w:line="500" w:lineRule="exact"/>
              <w:jc w:val="center"/>
              <w:rPr>
                <w:rFonts w:ascii="仿宋" w:hAnsi="仿宋" w:eastAsia="仿宋" w:cs="仿宋"/>
                <w:sz w:val="28"/>
                <w:szCs w:val="28"/>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14:paraId="07686F6E">
            <w:pPr>
              <w:spacing w:line="360" w:lineRule="auto"/>
              <w:jc w:val="center"/>
              <w:rPr>
                <w:rFonts w:ascii="仿宋" w:hAnsi="仿宋" w:eastAsia="仿宋" w:cs="仿宋"/>
                <w:sz w:val="28"/>
                <w:szCs w:val="28"/>
              </w:rPr>
            </w:pPr>
          </w:p>
        </w:tc>
        <w:tc>
          <w:tcPr>
            <w:tcW w:w="1469" w:type="dxa"/>
            <w:tcBorders>
              <w:top w:val="single" w:color="auto" w:sz="8" w:space="0"/>
              <w:left w:val="single" w:color="auto" w:sz="8" w:space="0"/>
              <w:bottom w:val="single" w:color="auto" w:sz="8" w:space="0"/>
              <w:right w:val="single" w:color="auto" w:sz="8" w:space="0"/>
            </w:tcBorders>
            <w:vAlign w:val="center"/>
          </w:tcPr>
          <w:p w14:paraId="2E54B8F7">
            <w:pPr>
              <w:spacing w:line="360" w:lineRule="auto"/>
              <w:jc w:val="center"/>
              <w:rPr>
                <w:rFonts w:ascii="仿宋" w:hAnsi="仿宋" w:eastAsia="仿宋" w:cs="仿宋"/>
                <w:sz w:val="28"/>
                <w:szCs w:val="28"/>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14:paraId="1A0A9B37">
            <w:pPr>
              <w:spacing w:line="360" w:lineRule="auto"/>
              <w:jc w:val="center"/>
              <w:rPr>
                <w:rFonts w:ascii="仿宋" w:hAnsi="仿宋" w:eastAsia="仿宋" w:cs="仿宋"/>
                <w:sz w:val="28"/>
                <w:szCs w:val="28"/>
              </w:rPr>
            </w:pPr>
          </w:p>
        </w:tc>
      </w:tr>
      <w:tr w14:paraId="10E8DE47">
        <w:tblPrEx>
          <w:tblCellMar>
            <w:top w:w="0" w:type="dxa"/>
            <w:left w:w="0" w:type="dxa"/>
            <w:bottom w:w="0" w:type="dxa"/>
            <w:right w:w="0" w:type="dxa"/>
          </w:tblCellMar>
        </w:tblPrEx>
        <w:trPr>
          <w:trHeight w:val="602" w:hRule="exact"/>
          <w:jc w:val="center"/>
        </w:trPr>
        <w:tc>
          <w:tcPr>
            <w:tcW w:w="1696" w:type="dxa"/>
            <w:vMerge w:val="continue"/>
            <w:tcBorders>
              <w:left w:val="single" w:color="auto" w:sz="8" w:space="0"/>
              <w:right w:val="single" w:color="auto" w:sz="8" w:space="0"/>
            </w:tcBorders>
            <w:vAlign w:val="center"/>
          </w:tcPr>
          <w:p w14:paraId="6BCA3C30">
            <w:pPr>
              <w:spacing w:line="360" w:lineRule="auto"/>
              <w:jc w:val="center"/>
              <w:rPr>
                <w:rFonts w:ascii="仿宋" w:hAnsi="仿宋" w:eastAsia="仿宋" w:cs="仿宋"/>
                <w:sz w:val="28"/>
                <w:szCs w:val="28"/>
              </w:rPr>
            </w:pPr>
          </w:p>
        </w:tc>
        <w:tc>
          <w:tcPr>
            <w:tcW w:w="643" w:type="dxa"/>
            <w:tcBorders>
              <w:top w:val="single" w:color="auto" w:sz="8" w:space="0"/>
              <w:left w:val="single" w:color="auto" w:sz="8" w:space="0"/>
              <w:bottom w:val="single" w:color="auto" w:sz="8" w:space="0"/>
              <w:right w:val="single" w:color="auto" w:sz="8" w:space="0"/>
            </w:tcBorders>
          </w:tcPr>
          <w:p w14:paraId="7967C0D8">
            <w:pPr>
              <w:spacing w:line="500" w:lineRule="exact"/>
              <w:jc w:val="center"/>
              <w:rPr>
                <w:rFonts w:ascii="仿宋" w:hAnsi="仿宋" w:eastAsia="仿宋" w:cs="仿宋"/>
                <w:sz w:val="28"/>
                <w:szCs w:val="28"/>
              </w:rPr>
            </w:pPr>
            <w:r>
              <w:rPr>
                <w:rFonts w:hint="eastAsia" w:ascii="仿宋" w:hAnsi="仿宋" w:eastAsia="仿宋" w:cs="仿宋"/>
                <w:sz w:val="28"/>
                <w:szCs w:val="28"/>
              </w:rPr>
              <w:t>5</w:t>
            </w:r>
          </w:p>
          <w:p w14:paraId="4C0D9391">
            <w:pPr>
              <w:spacing w:line="500" w:lineRule="exact"/>
              <w:jc w:val="center"/>
              <w:rPr>
                <w:rFonts w:ascii="仿宋" w:hAnsi="仿宋" w:eastAsia="仿宋" w:cs="仿宋"/>
                <w:sz w:val="28"/>
                <w:szCs w:val="28"/>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14:paraId="7B361E18">
            <w:pPr>
              <w:spacing w:line="360" w:lineRule="auto"/>
              <w:jc w:val="center"/>
              <w:rPr>
                <w:rFonts w:ascii="仿宋" w:hAnsi="仿宋" w:eastAsia="仿宋" w:cs="仿宋"/>
                <w:sz w:val="28"/>
                <w:szCs w:val="28"/>
              </w:rPr>
            </w:pPr>
          </w:p>
        </w:tc>
        <w:tc>
          <w:tcPr>
            <w:tcW w:w="1469" w:type="dxa"/>
            <w:tcBorders>
              <w:top w:val="single" w:color="auto" w:sz="8" w:space="0"/>
              <w:left w:val="single" w:color="auto" w:sz="8" w:space="0"/>
              <w:bottom w:val="single" w:color="auto" w:sz="8" w:space="0"/>
              <w:right w:val="single" w:color="auto" w:sz="8" w:space="0"/>
            </w:tcBorders>
            <w:vAlign w:val="center"/>
          </w:tcPr>
          <w:p w14:paraId="7B3E14D3">
            <w:pPr>
              <w:spacing w:line="360" w:lineRule="auto"/>
              <w:jc w:val="center"/>
              <w:rPr>
                <w:rFonts w:ascii="仿宋" w:hAnsi="仿宋" w:eastAsia="仿宋" w:cs="仿宋"/>
                <w:sz w:val="28"/>
                <w:szCs w:val="28"/>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14:paraId="00F1C595">
            <w:pPr>
              <w:spacing w:line="360" w:lineRule="auto"/>
              <w:jc w:val="center"/>
              <w:rPr>
                <w:rFonts w:ascii="仿宋" w:hAnsi="仿宋" w:eastAsia="仿宋" w:cs="仿宋"/>
                <w:sz w:val="28"/>
                <w:szCs w:val="28"/>
              </w:rPr>
            </w:pPr>
          </w:p>
        </w:tc>
      </w:tr>
      <w:tr w14:paraId="7A8EA32B">
        <w:tblPrEx>
          <w:tblCellMar>
            <w:top w:w="0" w:type="dxa"/>
            <w:left w:w="0" w:type="dxa"/>
            <w:bottom w:w="0" w:type="dxa"/>
            <w:right w:w="0" w:type="dxa"/>
          </w:tblCellMar>
        </w:tblPrEx>
        <w:trPr>
          <w:trHeight w:val="2403" w:hRule="exact"/>
          <w:jc w:val="center"/>
        </w:trPr>
        <w:tc>
          <w:tcPr>
            <w:tcW w:w="1696" w:type="dxa"/>
            <w:tcBorders>
              <w:top w:val="single" w:color="auto" w:sz="8" w:space="0"/>
              <w:left w:val="single" w:color="auto" w:sz="8" w:space="0"/>
              <w:bottom w:val="single" w:color="auto" w:sz="8" w:space="0"/>
              <w:right w:val="single" w:color="auto" w:sz="8" w:space="0"/>
            </w:tcBorders>
            <w:vAlign w:val="center"/>
          </w:tcPr>
          <w:p w14:paraId="70500F12">
            <w:pPr>
              <w:spacing w:line="360" w:lineRule="auto"/>
              <w:jc w:val="center"/>
              <w:rPr>
                <w:rFonts w:ascii="仿宋" w:hAnsi="仿宋" w:eastAsia="仿宋" w:cs="仿宋"/>
                <w:sz w:val="28"/>
                <w:szCs w:val="28"/>
              </w:rPr>
            </w:pPr>
            <w:r>
              <w:rPr>
                <w:rFonts w:hint="eastAsia" w:ascii="仿宋" w:hAnsi="仿宋" w:eastAsia="仿宋" w:cs="仿宋"/>
                <w:sz w:val="28"/>
                <w:szCs w:val="28"/>
              </w:rPr>
              <w:t>本人</w:t>
            </w:r>
          </w:p>
          <w:p w14:paraId="58BB51B5">
            <w:pPr>
              <w:spacing w:line="360" w:lineRule="auto"/>
              <w:jc w:val="center"/>
              <w:rPr>
                <w:rFonts w:ascii="仿宋" w:hAnsi="仿宋" w:eastAsia="仿宋" w:cs="仿宋"/>
                <w:sz w:val="28"/>
                <w:szCs w:val="28"/>
              </w:rPr>
            </w:pPr>
            <w:r>
              <w:rPr>
                <w:rFonts w:hint="eastAsia" w:ascii="仿宋" w:hAnsi="仿宋" w:eastAsia="仿宋" w:cs="仿宋"/>
                <w:sz w:val="28"/>
                <w:szCs w:val="28"/>
              </w:rPr>
              <w:t>主要</w:t>
            </w:r>
          </w:p>
          <w:p w14:paraId="1DD0D634">
            <w:pPr>
              <w:spacing w:line="360" w:lineRule="auto"/>
              <w:jc w:val="center"/>
              <w:rPr>
                <w:rFonts w:ascii="仿宋" w:hAnsi="仿宋" w:eastAsia="仿宋" w:cs="仿宋"/>
                <w:sz w:val="28"/>
                <w:szCs w:val="28"/>
              </w:rPr>
            </w:pPr>
            <w:r>
              <w:rPr>
                <w:rFonts w:hint="eastAsia" w:ascii="仿宋" w:hAnsi="仿宋" w:eastAsia="仿宋" w:cs="仿宋"/>
                <w:sz w:val="28"/>
                <w:szCs w:val="28"/>
              </w:rPr>
              <w:t>获奖</w:t>
            </w:r>
          </w:p>
          <w:p w14:paraId="79984868">
            <w:pPr>
              <w:spacing w:line="360" w:lineRule="auto"/>
              <w:jc w:val="center"/>
              <w:rPr>
                <w:rFonts w:ascii="仿宋" w:hAnsi="仿宋" w:eastAsia="仿宋" w:cs="仿宋"/>
                <w:sz w:val="28"/>
                <w:szCs w:val="28"/>
              </w:rPr>
            </w:pPr>
            <w:r>
              <w:rPr>
                <w:rFonts w:hint="eastAsia" w:ascii="仿宋" w:hAnsi="仿宋" w:eastAsia="仿宋" w:cs="仿宋"/>
                <w:sz w:val="28"/>
                <w:szCs w:val="28"/>
              </w:rPr>
              <w:t>情况</w:t>
            </w:r>
          </w:p>
          <w:p w14:paraId="3348B9F1">
            <w:pPr>
              <w:spacing w:line="360" w:lineRule="auto"/>
              <w:jc w:val="center"/>
              <w:rPr>
                <w:rFonts w:ascii="仿宋" w:hAnsi="仿宋" w:eastAsia="仿宋" w:cs="仿宋"/>
                <w:sz w:val="28"/>
                <w:szCs w:val="28"/>
              </w:rPr>
            </w:pPr>
          </w:p>
        </w:tc>
        <w:tc>
          <w:tcPr>
            <w:tcW w:w="7536" w:type="dxa"/>
            <w:gridSpan w:val="7"/>
            <w:tcBorders>
              <w:top w:val="single" w:color="auto" w:sz="8" w:space="0"/>
              <w:left w:val="single" w:color="auto" w:sz="8" w:space="0"/>
              <w:bottom w:val="single" w:color="auto" w:sz="8" w:space="0"/>
              <w:right w:val="single" w:color="auto" w:sz="8" w:space="0"/>
            </w:tcBorders>
            <w:vAlign w:val="center"/>
          </w:tcPr>
          <w:p w14:paraId="0AB17F89">
            <w:pPr>
              <w:spacing w:line="360" w:lineRule="auto"/>
              <w:jc w:val="center"/>
              <w:rPr>
                <w:rFonts w:ascii="仿宋" w:hAnsi="仿宋" w:eastAsia="仿宋" w:cs="仿宋"/>
                <w:sz w:val="28"/>
                <w:szCs w:val="28"/>
              </w:rPr>
            </w:pPr>
          </w:p>
        </w:tc>
      </w:tr>
      <w:tr w14:paraId="2D5EDBF6">
        <w:tblPrEx>
          <w:tblCellMar>
            <w:top w:w="0" w:type="dxa"/>
            <w:left w:w="0" w:type="dxa"/>
            <w:bottom w:w="0" w:type="dxa"/>
            <w:right w:w="0" w:type="dxa"/>
          </w:tblCellMar>
        </w:tblPrEx>
        <w:trPr>
          <w:trHeight w:val="1250" w:hRule="exact"/>
          <w:jc w:val="center"/>
        </w:trPr>
        <w:tc>
          <w:tcPr>
            <w:tcW w:w="1696" w:type="dxa"/>
            <w:tcBorders>
              <w:top w:val="single" w:color="auto" w:sz="8" w:space="0"/>
              <w:left w:val="single" w:color="auto" w:sz="8" w:space="0"/>
              <w:bottom w:val="single" w:color="auto" w:sz="8" w:space="0"/>
              <w:right w:val="single" w:color="auto" w:sz="8" w:space="0"/>
            </w:tcBorders>
            <w:vAlign w:val="center"/>
          </w:tcPr>
          <w:p w14:paraId="1639F525">
            <w:pPr>
              <w:spacing w:line="360" w:lineRule="auto"/>
              <w:jc w:val="center"/>
              <w:rPr>
                <w:rFonts w:ascii="仿宋" w:hAnsi="仿宋" w:eastAsia="仿宋" w:cs="仿宋"/>
                <w:sz w:val="28"/>
                <w:szCs w:val="28"/>
              </w:rPr>
            </w:pPr>
            <w:r>
              <w:rPr>
                <w:rFonts w:hint="eastAsia" w:ascii="仿宋" w:hAnsi="仿宋" w:eastAsia="仿宋" w:cs="仿宋"/>
                <w:sz w:val="28"/>
                <w:szCs w:val="28"/>
              </w:rPr>
              <w:t>其它需</w:t>
            </w:r>
          </w:p>
          <w:p w14:paraId="537E4734">
            <w:pPr>
              <w:spacing w:line="360" w:lineRule="auto"/>
              <w:jc w:val="center"/>
              <w:rPr>
                <w:rFonts w:ascii="仿宋" w:hAnsi="仿宋" w:eastAsia="仿宋" w:cs="仿宋"/>
                <w:sz w:val="28"/>
                <w:szCs w:val="28"/>
              </w:rPr>
            </w:pPr>
            <w:r>
              <w:rPr>
                <w:rFonts w:hint="eastAsia" w:ascii="仿宋" w:hAnsi="仿宋" w:eastAsia="仿宋" w:cs="仿宋"/>
                <w:sz w:val="28"/>
                <w:szCs w:val="28"/>
              </w:rPr>
              <w:t>补充的情况</w:t>
            </w:r>
          </w:p>
        </w:tc>
        <w:tc>
          <w:tcPr>
            <w:tcW w:w="7536" w:type="dxa"/>
            <w:gridSpan w:val="7"/>
            <w:tcBorders>
              <w:top w:val="single" w:color="auto" w:sz="8" w:space="0"/>
              <w:left w:val="single" w:color="auto" w:sz="8" w:space="0"/>
              <w:bottom w:val="single" w:color="auto" w:sz="8" w:space="0"/>
              <w:right w:val="single" w:color="auto" w:sz="8" w:space="0"/>
            </w:tcBorders>
            <w:vAlign w:val="center"/>
          </w:tcPr>
          <w:p w14:paraId="01108AEB">
            <w:pPr>
              <w:spacing w:line="360" w:lineRule="auto"/>
              <w:jc w:val="center"/>
              <w:rPr>
                <w:rFonts w:ascii="仿宋" w:hAnsi="仿宋" w:eastAsia="仿宋" w:cs="仿宋"/>
                <w:sz w:val="28"/>
                <w:szCs w:val="28"/>
              </w:rPr>
            </w:pPr>
          </w:p>
        </w:tc>
      </w:tr>
    </w:tbl>
    <w:p w14:paraId="3959FFD0">
      <w:pPr>
        <w:autoSpaceDE w:val="0"/>
        <w:autoSpaceDN w:val="0"/>
        <w:adjustRightInd w:val="0"/>
        <w:snapToGrid w:val="0"/>
        <w:spacing w:line="360" w:lineRule="auto"/>
        <w:ind w:firstLine="840" w:firstLineChars="300"/>
        <w:rPr>
          <w:rFonts w:ascii="仿宋" w:hAnsi="仿宋" w:eastAsia="仿宋" w:cs="仿宋"/>
          <w:sz w:val="28"/>
          <w:szCs w:val="28"/>
        </w:rPr>
      </w:pPr>
      <w:r>
        <w:rPr>
          <w:rFonts w:hint="eastAsia" w:ascii="仿宋" w:hAnsi="仿宋" w:eastAsia="仿宋" w:cs="仿宋"/>
          <w:kern w:val="0"/>
          <w:sz w:val="28"/>
          <w:szCs w:val="28"/>
        </w:rPr>
        <w:t>参选单位：</w:t>
      </w:r>
      <w:r>
        <w:rPr>
          <w:rFonts w:hint="eastAsia" w:ascii="仿宋" w:hAnsi="仿宋" w:eastAsia="仿宋" w:cs="仿宋"/>
          <w:kern w:val="0"/>
          <w:sz w:val="28"/>
          <w:szCs w:val="28"/>
          <w:u w:val="single"/>
        </w:rPr>
        <w:t xml:space="preserve">                      </w:t>
      </w:r>
      <w:r>
        <w:rPr>
          <w:rFonts w:hint="eastAsia" w:ascii="仿宋" w:hAnsi="仿宋" w:eastAsia="仿宋" w:cs="仿宋"/>
          <w:spacing w:val="14"/>
          <w:kern w:val="0"/>
          <w:sz w:val="28"/>
          <w:szCs w:val="28"/>
          <w:u w:val="single"/>
        </w:rPr>
        <w:t xml:space="preserve">（单位全称） （盖章） </w:t>
      </w:r>
    </w:p>
    <w:p w14:paraId="6EBACFDD">
      <w:pPr>
        <w:autoSpaceDE w:val="0"/>
        <w:autoSpaceDN w:val="0"/>
        <w:adjustRightInd w:val="0"/>
        <w:snapToGrid w:val="0"/>
        <w:spacing w:line="360" w:lineRule="auto"/>
        <w:rPr>
          <w:rFonts w:ascii="仿宋" w:hAnsi="仿宋" w:eastAsia="仿宋" w:cs="仿宋"/>
          <w:spacing w:val="11"/>
          <w:kern w:val="0"/>
          <w:sz w:val="28"/>
          <w:szCs w:val="28"/>
        </w:rPr>
      </w:pPr>
      <w:r>
        <w:rPr>
          <w:rFonts w:hint="eastAsia" w:ascii="仿宋" w:hAnsi="仿宋" w:eastAsia="仿宋" w:cs="仿宋"/>
          <w:sz w:val="28"/>
          <w:szCs w:val="28"/>
        </w:rPr>
        <w:t xml:space="preserve">      </w:t>
      </w:r>
      <w:r>
        <w:rPr>
          <w:rFonts w:hint="eastAsia" w:ascii="仿宋" w:hAnsi="仿宋" w:eastAsia="仿宋" w:cs="仿宋"/>
          <w:spacing w:val="11"/>
          <w:kern w:val="0"/>
          <w:sz w:val="28"/>
          <w:szCs w:val="28"/>
        </w:rPr>
        <w:t>项目负责人：</w:t>
      </w:r>
      <w:r>
        <w:rPr>
          <w:rFonts w:hint="eastAsia" w:ascii="仿宋" w:hAnsi="仿宋" w:eastAsia="仿宋" w:cs="仿宋"/>
          <w:spacing w:val="11"/>
          <w:kern w:val="0"/>
          <w:sz w:val="28"/>
          <w:szCs w:val="28"/>
          <w:u w:val="single"/>
        </w:rPr>
        <w:t xml:space="preserve">                          （签字或盖章） </w:t>
      </w:r>
    </w:p>
    <w:p w14:paraId="559CCD6B">
      <w:pPr>
        <w:autoSpaceDE w:val="0"/>
        <w:autoSpaceDN w:val="0"/>
        <w:adjustRightInd w:val="0"/>
        <w:snapToGrid w:val="0"/>
        <w:spacing w:after="100" w:afterAutospacing="1" w:line="360" w:lineRule="auto"/>
        <w:rPr>
          <w:rFonts w:ascii="仿宋" w:hAnsi="仿宋" w:eastAsia="仿宋" w:cs="仿宋"/>
          <w:szCs w:val="21"/>
        </w:rPr>
      </w:pPr>
      <w:r>
        <w:rPr>
          <w:rFonts w:hint="eastAsia" w:ascii="仿宋" w:hAnsi="仿宋" w:eastAsia="仿宋" w:cs="仿宋"/>
          <w:sz w:val="28"/>
          <w:szCs w:val="28"/>
        </w:rPr>
        <w:t xml:space="preserve">      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25992BE">
      <w:pPr>
        <w:pStyle w:val="5"/>
        <w:ind w:left="420"/>
        <w:jc w:val="center"/>
        <w:rPr>
          <w:rFonts w:ascii="仿宋" w:hAnsi="仿宋" w:eastAsia="仿宋" w:cs="仿宋"/>
        </w:rPr>
      </w:pPr>
      <w:r>
        <w:rPr>
          <w:rFonts w:hint="eastAsia" w:ascii="仿宋" w:hAnsi="仿宋" w:eastAsia="仿宋" w:cs="仿宋"/>
        </w:rPr>
        <w:t>六、拟投入项目人员汇总表</w:t>
      </w:r>
    </w:p>
    <w:tbl>
      <w:tblPr>
        <w:tblStyle w:val="21"/>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015"/>
        <w:gridCol w:w="1050"/>
        <w:gridCol w:w="1188"/>
        <w:gridCol w:w="842"/>
        <w:gridCol w:w="945"/>
        <w:gridCol w:w="1478"/>
        <w:gridCol w:w="2475"/>
      </w:tblGrid>
      <w:tr w14:paraId="1BAF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33D745CF">
            <w:pPr>
              <w:jc w:val="center"/>
              <w:rPr>
                <w:rFonts w:ascii="仿宋" w:hAnsi="仿宋" w:eastAsia="仿宋" w:cs="仿宋"/>
                <w:sz w:val="28"/>
                <w:szCs w:val="28"/>
              </w:rPr>
            </w:pPr>
            <w:r>
              <w:rPr>
                <w:rFonts w:hint="eastAsia" w:ascii="仿宋" w:hAnsi="仿宋" w:eastAsia="仿宋" w:cs="仿宋"/>
                <w:sz w:val="28"/>
                <w:szCs w:val="28"/>
              </w:rPr>
              <w:t>序号</w:t>
            </w:r>
          </w:p>
        </w:tc>
        <w:tc>
          <w:tcPr>
            <w:tcW w:w="1015" w:type="dxa"/>
            <w:vAlign w:val="center"/>
          </w:tcPr>
          <w:p w14:paraId="580645E3">
            <w:pPr>
              <w:jc w:val="center"/>
              <w:rPr>
                <w:rFonts w:ascii="仿宋" w:hAnsi="仿宋" w:eastAsia="仿宋" w:cs="仿宋"/>
                <w:sz w:val="28"/>
                <w:szCs w:val="28"/>
              </w:rPr>
            </w:pPr>
            <w:r>
              <w:rPr>
                <w:rFonts w:hint="eastAsia" w:ascii="仿宋" w:hAnsi="仿宋" w:eastAsia="仿宋" w:cs="仿宋"/>
                <w:sz w:val="28"/>
                <w:szCs w:val="28"/>
              </w:rPr>
              <w:t>姓名</w:t>
            </w:r>
          </w:p>
        </w:tc>
        <w:tc>
          <w:tcPr>
            <w:tcW w:w="1050" w:type="dxa"/>
            <w:vAlign w:val="center"/>
          </w:tcPr>
          <w:p w14:paraId="330407CB">
            <w:pPr>
              <w:jc w:val="center"/>
              <w:rPr>
                <w:rFonts w:ascii="仿宋" w:hAnsi="仿宋" w:eastAsia="仿宋" w:cs="仿宋"/>
                <w:sz w:val="28"/>
                <w:szCs w:val="28"/>
              </w:rPr>
            </w:pPr>
            <w:r>
              <w:rPr>
                <w:rFonts w:hint="eastAsia" w:ascii="仿宋" w:hAnsi="仿宋" w:eastAsia="仿宋" w:cs="仿宋"/>
                <w:sz w:val="28"/>
                <w:szCs w:val="28"/>
              </w:rPr>
              <w:t>性别</w:t>
            </w:r>
          </w:p>
        </w:tc>
        <w:tc>
          <w:tcPr>
            <w:tcW w:w="1188" w:type="dxa"/>
            <w:vAlign w:val="center"/>
          </w:tcPr>
          <w:p w14:paraId="661FB54B">
            <w:pPr>
              <w:jc w:val="center"/>
              <w:rPr>
                <w:rFonts w:ascii="仿宋" w:hAnsi="仿宋" w:eastAsia="仿宋" w:cs="仿宋"/>
                <w:sz w:val="28"/>
                <w:szCs w:val="28"/>
              </w:rPr>
            </w:pPr>
            <w:r>
              <w:rPr>
                <w:rFonts w:hint="eastAsia" w:ascii="仿宋" w:hAnsi="仿宋" w:eastAsia="仿宋" w:cs="仿宋"/>
                <w:sz w:val="28"/>
                <w:szCs w:val="28"/>
              </w:rPr>
              <w:t>出生</w:t>
            </w:r>
          </w:p>
          <w:p w14:paraId="28D1D8D5">
            <w:pPr>
              <w:jc w:val="center"/>
              <w:rPr>
                <w:rFonts w:ascii="仿宋" w:hAnsi="仿宋" w:eastAsia="仿宋" w:cs="仿宋"/>
                <w:sz w:val="28"/>
                <w:szCs w:val="28"/>
              </w:rPr>
            </w:pPr>
            <w:r>
              <w:rPr>
                <w:rFonts w:hint="eastAsia" w:ascii="仿宋" w:hAnsi="仿宋" w:eastAsia="仿宋" w:cs="仿宋"/>
                <w:sz w:val="28"/>
                <w:szCs w:val="28"/>
              </w:rPr>
              <w:t>日期</w:t>
            </w:r>
          </w:p>
        </w:tc>
        <w:tc>
          <w:tcPr>
            <w:tcW w:w="842" w:type="dxa"/>
            <w:vAlign w:val="center"/>
          </w:tcPr>
          <w:p w14:paraId="040E4227">
            <w:pPr>
              <w:jc w:val="center"/>
              <w:rPr>
                <w:rFonts w:ascii="仿宋" w:hAnsi="仿宋" w:eastAsia="仿宋" w:cs="仿宋"/>
                <w:sz w:val="28"/>
                <w:szCs w:val="28"/>
              </w:rPr>
            </w:pPr>
            <w:r>
              <w:rPr>
                <w:rFonts w:hint="eastAsia" w:ascii="仿宋" w:hAnsi="仿宋" w:eastAsia="仿宋" w:cs="仿宋"/>
                <w:sz w:val="28"/>
                <w:szCs w:val="28"/>
              </w:rPr>
              <w:t>学历</w:t>
            </w:r>
          </w:p>
        </w:tc>
        <w:tc>
          <w:tcPr>
            <w:tcW w:w="945" w:type="dxa"/>
            <w:vAlign w:val="center"/>
          </w:tcPr>
          <w:p w14:paraId="454FF1E7">
            <w:pPr>
              <w:jc w:val="center"/>
              <w:rPr>
                <w:rFonts w:ascii="仿宋" w:hAnsi="仿宋" w:eastAsia="仿宋" w:cs="仿宋"/>
                <w:sz w:val="28"/>
                <w:szCs w:val="28"/>
              </w:rPr>
            </w:pPr>
            <w:r>
              <w:rPr>
                <w:rFonts w:hint="eastAsia" w:ascii="仿宋" w:hAnsi="仿宋" w:eastAsia="仿宋" w:cs="仿宋"/>
                <w:sz w:val="28"/>
                <w:szCs w:val="28"/>
              </w:rPr>
              <w:t>专业</w:t>
            </w:r>
          </w:p>
        </w:tc>
        <w:tc>
          <w:tcPr>
            <w:tcW w:w="1478" w:type="dxa"/>
            <w:vAlign w:val="center"/>
          </w:tcPr>
          <w:p w14:paraId="3F60314D">
            <w:pPr>
              <w:jc w:val="center"/>
              <w:rPr>
                <w:rFonts w:ascii="仿宋" w:hAnsi="仿宋" w:eastAsia="仿宋" w:cs="仿宋"/>
                <w:sz w:val="28"/>
                <w:szCs w:val="28"/>
              </w:rPr>
            </w:pPr>
            <w:r>
              <w:rPr>
                <w:rFonts w:hint="eastAsia" w:ascii="仿宋" w:hAnsi="仿宋" w:eastAsia="仿宋" w:cs="仿宋"/>
                <w:sz w:val="28"/>
                <w:szCs w:val="28"/>
              </w:rPr>
              <w:t>技术职称</w:t>
            </w:r>
          </w:p>
        </w:tc>
        <w:tc>
          <w:tcPr>
            <w:tcW w:w="2475" w:type="dxa"/>
            <w:vAlign w:val="center"/>
          </w:tcPr>
          <w:p w14:paraId="1B92CA69">
            <w:pPr>
              <w:jc w:val="center"/>
              <w:rPr>
                <w:rFonts w:ascii="仿宋" w:hAnsi="仿宋" w:eastAsia="仿宋" w:cs="仿宋"/>
                <w:sz w:val="28"/>
                <w:szCs w:val="28"/>
              </w:rPr>
            </w:pPr>
            <w:r>
              <w:rPr>
                <w:rFonts w:hint="eastAsia" w:ascii="仿宋" w:hAnsi="仿宋" w:eastAsia="仿宋" w:cs="仿宋"/>
                <w:sz w:val="28"/>
                <w:szCs w:val="28"/>
              </w:rPr>
              <w:t>在本项目拟任职务</w:t>
            </w:r>
          </w:p>
        </w:tc>
      </w:tr>
      <w:tr w14:paraId="2A2F2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1B1826DE">
            <w:pPr>
              <w:jc w:val="center"/>
              <w:rPr>
                <w:rFonts w:ascii="仿宋" w:hAnsi="仿宋" w:eastAsia="仿宋" w:cs="仿宋"/>
                <w:szCs w:val="21"/>
              </w:rPr>
            </w:pPr>
          </w:p>
        </w:tc>
        <w:tc>
          <w:tcPr>
            <w:tcW w:w="1015" w:type="dxa"/>
            <w:vAlign w:val="center"/>
          </w:tcPr>
          <w:p w14:paraId="0F56E724">
            <w:pPr>
              <w:jc w:val="center"/>
              <w:rPr>
                <w:rFonts w:ascii="仿宋" w:hAnsi="仿宋" w:eastAsia="仿宋" w:cs="仿宋"/>
                <w:szCs w:val="21"/>
              </w:rPr>
            </w:pPr>
          </w:p>
        </w:tc>
        <w:tc>
          <w:tcPr>
            <w:tcW w:w="1050" w:type="dxa"/>
            <w:vAlign w:val="center"/>
          </w:tcPr>
          <w:p w14:paraId="2B6FC1F6">
            <w:pPr>
              <w:jc w:val="center"/>
              <w:rPr>
                <w:rFonts w:ascii="仿宋" w:hAnsi="仿宋" w:eastAsia="仿宋" w:cs="仿宋"/>
                <w:szCs w:val="21"/>
              </w:rPr>
            </w:pPr>
          </w:p>
        </w:tc>
        <w:tc>
          <w:tcPr>
            <w:tcW w:w="1188" w:type="dxa"/>
            <w:vAlign w:val="center"/>
          </w:tcPr>
          <w:p w14:paraId="05355764">
            <w:pPr>
              <w:jc w:val="center"/>
              <w:rPr>
                <w:rFonts w:ascii="仿宋" w:hAnsi="仿宋" w:eastAsia="仿宋" w:cs="仿宋"/>
                <w:szCs w:val="21"/>
              </w:rPr>
            </w:pPr>
          </w:p>
        </w:tc>
        <w:tc>
          <w:tcPr>
            <w:tcW w:w="842" w:type="dxa"/>
            <w:vAlign w:val="center"/>
          </w:tcPr>
          <w:p w14:paraId="2F75F21D">
            <w:pPr>
              <w:jc w:val="center"/>
              <w:rPr>
                <w:rFonts w:ascii="仿宋" w:hAnsi="仿宋" w:eastAsia="仿宋" w:cs="仿宋"/>
                <w:szCs w:val="21"/>
              </w:rPr>
            </w:pPr>
          </w:p>
        </w:tc>
        <w:tc>
          <w:tcPr>
            <w:tcW w:w="945" w:type="dxa"/>
            <w:vAlign w:val="center"/>
          </w:tcPr>
          <w:p w14:paraId="48ED7EA1">
            <w:pPr>
              <w:jc w:val="center"/>
              <w:rPr>
                <w:rFonts w:ascii="仿宋" w:hAnsi="仿宋" w:eastAsia="仿宋" w:cs="仿宋"/>
                <w:szCs w:val="21"/>
              </w:rPr>
            </w:pPr>
          </w:p>
        </w:tc>
        <w:tc>
          <w:tcPr>
            <w:tcW w:w="1478" w:type="dxa"/>
            <w:vAlign w:val="center"/>
          </w:tcPr>
          <w:p w14:paraId="3974AB03">
            <w:pPr>
              <w:jc w:val="center"/>
              <w:rPr>
                <w:rFonts w:ascii="仿宋" w:hAnsi="仿宋" w:eastAsia="仿宋" w:cs="仿宋"/>
                <w:szCs w:val="21"/>
              </w:rPr>
            </w:pPr>
          </w:p>
        </w:tc>
        <w:tc>
          <w:tcPr>
            <w:tcW w:w="2475" w:type="dxa"/>
            <w:vAlign w:val="center"/>
          </w:tcPr>
          <w:p w14:paraId="6A393692">
            <w:pPr>
              <w:jc w:val="center"/>
              <w:rPr>
                <w:rFonts w:ascii="仿宋" w:hAnsi="仿宋" w:eastAsia="仿宋" w:cs="仿宋"/>
                <w:szCs w:val="21"/>
              </w:rPr>
            </w:pPr>
          </w:p>
        </w:tc>
      </w:tr>
      <w:tr w14:paraId="24C2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3BB9E4C9">
            <w:pPr>
              <w:jc w:val="center"/>
              <w:rPr>
                <w:rFonts w:ascii="仿宋" w:hAnsi="仿宋" w:eastAsia="仿宋" w:cs="仿宋"/>
                <w:szCs w:val="21"/>
              </w:rPr>
            </w:pPr>
          </w:p>
        </w:tc>
        <w:tc>
          <w:tcPr>
            <w:tcW w:w="1015" w:type="dxa"/>
            <w:vAlign w:val="center"/>
          </w:tcPr>
          <w:p w14:paraId="27525304">
            <w:pPr>
              <w:jc w:val="center"/>
              <w:rPr>
                <w:rFonts w:ascii="仿宋" w:hAnsi="仿宋" w:eastAsia="仿宋" w:cs="仿宋"/>
                <w:szCs w:val="21"/>
              </w:rPr>
            </w:pPr>
          </w:p>
        </w:tc>
        <w:tc>
          <w:tcPr>
            <w:tcW w:w="1050" w:type="dxa"/>
            <w:vAlign w:val="center"/>
          </w:tcPr>
          <w:p w14:paraId="198FC84C">
            <w:pPr>
              <w:jc w:val="center"/>
              <w:rPr>
                <w:rFonts w:ascii="仿宋" w:hAnsi="仿宋" w:eastAsia="仿宋" w:cs="仿宋"/>
                <w:szCs w:val="21"/>
              </w:rPr>
            </w:pPr>
          </w:p>
        </w:tc>
        <w:tc>
          <w:tcPr>
            <w:tcW w:w="1188" w:type="dxa"/>
            <w:vAlign w:val="center"/>
          </w:tcPr>
          <w:p w14:paraId="207C5D60">
            <w:pPr>
              <w:jc w:val="center"/>
              <w:rPr>
                <w:rFonts w:ascii="仿宋" w:hAnsi="仿宋" w:eastAsia="仿宋" w:cs="仿宋"/>
                <w:szCs w:val="21"/>
              </w:rPr>
            </w:pPr>
          </w:p>
        </w:tc>
        <w:tc>
          <w:tcPr>
            <w:tcW w:w="842" w:type="dxa"/>
            <w:vAlign w:val="center"/>
          </w:tcPr>
          <w:p w14:paraId="57147201">
            <w:pPr>
              <w:jc w:val="center"/>
              <w:rPr>
                <w:rFonts w:ascii="仿宋" w:hAnsi="仿宋" w:eastAsia="仿宋" w:cs="仿宋"/>
                <w:szCs w:val="21"/>
              </w:rPr>
            </w:pPr>
          </w:p>
        </w:tc>
        <w:tc>
          <w:tcPr>
            <w:tcW w:w="945" w:type="dxa"/>
            <w:vAlign w:val="center"/>
          </w:tcPr>
          <w:p w14:paraId="54EC67F6">
            <w:pPr>
              <w:jc w:val="center"/>
              <w:rPr>
                <w:rFonts w:ascii="仿宋" w:hAnsi="仿宋" w:eastAsia="仿宋" w:cs="仿宋"/>
                <w:szCs w:val="21"/>
              </w:rPr>
            </w:pPr>
          </w:p>
        </w:tc>
        <w:tc>
          <w:tcPr>
            <w:tcW w:w="1478" w:type="dxa"/>
            <w:vAlign w:val="center"/>
          </w:tcPr>
          <w:p w14:paraId="00ACF92F">
            <w:pPr>
              <w:jc w:val="center"/>
              <w:rPr>
                <w:rFonts w:ascii="仿宋" w:hAnsi="仿宋" w:eastAsia="仿宋" w:cs="仿宋"/>
                <w:szCs w:val="21"/>
              </w:rPr>
            </w:pPr>
          </w:p>
        </w:tc>
        <w:tc>
          <w:tcPr>
            <w:tcW w:w="2475" w:type="dxa"/>
            <w:vAlign w:val="center"/>
          </w:tcPr>
          <w:p w14:paraId="35089287">
            <w:pPr>
              <w:jc w:val="center"/>
              <w:rPr>
                <w:rFonts w:ascii="仿宋" w:hAnsi="仿宋" w:eastAsia="仿宋" w:cs="仿宋"/>
                <w:szCs w:val="21"/>
              </w:rPr>
            </w:pPr>
          </w:p>
        </w:tc>
      </w:tr>
      <w:tr w14:paraId="2FFE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3888C13F">
            <w:pPr>
              <w:jc w:val="center"/>
              <w:rPr>
                <w:rFonts w:ascii="仿宋" w:hAnsi="仿宋" w:eastAsia="仿宋" w:cs="仿宋"/>
                <w:szCs w:val="21"/>
              </w:rPr>
            </w:pPr>
          </w:p>
        </w:tc>
        <w:tc>
          <w:tcPr>
            <w:tcW w:w="1015" w:type="dxa"/>
            <w:vAlign w:val="center"/>
          </w:tcPr>
          <w:p w14:paraId="3D754F0B">
            <w:pPr>
              <w:jc w:val="center"/>
              <w:rPr>
                <w:rFonts w:ascii="仿宋" w:hAnsi="仿宋" w:eastAsia="仿宋" w:cs="仿宋"/>
                <w:szCs w:val="21"/>
              </w:rPr>
            </w:pPr>
          </w:p>
        </w:tc>
        <w:tc>
          <w:tcPr>
            <w:tcW w:w="1050" w:type="dxa"/>
            <w:vAlign w:val="center"/>
          </w:tcPr>
          <w:p w14:paraId="5D62FF7A">
            <w:pPr>
              <w:jc w:val="center"/>
              <w:rPr>
                <w:rFonts w:ascii="仿宋" w:hAnsi="仿宋" w:eastAsia="仿宋" w:cs="仿宋"/>
                <w:szCs w:val="21"/>
              </w:rPr>
            </w:pPr>
          </w:p>
        </w:tc>
        <w:tc>
          <w:tcPr>
            <w:tcW w:w="1188" w:type="dxa"/>
            <w:vAlign w:val="center"/>
          </w:tcPr>
          <w:p w14:paraId="2FD5C35F">
            <w:pPr>
              <w:jc w:val="center"/>
              <w:rPr>
                <w:rFonts w:ascii="仿宋" w:hAnsi="仿宋" w:eastAsia="仿宋" w:cs="仿宋"/>
                <w:szCs w:val="21"/>
              </w:rPr>
            </w:pPr>
          </w:p>
        </w:tc>
        <w:tc>
          <w:tcPr>
            <w:tcW w:w="842" w:type="dxa"/>
            <w:vAlign w:val="center"/>
          </w:tcPr>
          <w:p w14:paraId="78E356B2">
            <w:pPr>
              <w:jc w:val="center"/>
              <w:rPr>
                <w:rFonts w:ascii="仿宋" w:hAnsi="仿宋" w:eastAsia="仿宋" w:cs="仿宋"/>
                <w:szCs w:val="21"/>
              </w:rPr>
            </w:pPr>
          </w:p>
        </w:tc>
        <w:tc>
          <w:tcPr>
            <w:tcW w:w="945" w:type="dxa"/>
            <w:vAlign w:val="center"/>
          </w:tcPr>
          <w:p w14:paraId="7AEB86C1">
            <w:pPr>
              <w:jc w:val="center"/>
              <w:rPr>
                <w:rFonts w:ascii="仿宋" w:hAnsi="仿宋" w:eastAsia="仿宋" w:cs="仿宋"/>
                <w:szCs w:val="21"/>
              </w:rPr>
            </w:pPr>
          </w:p>
        </w:tc>
        <w:tc>
          <w:tcPr>
            <w:tcW w:w="1478" w:type="dxa"/>
            <w:vAlign w:val="center"/>
          </w:tcPr>
          <w:p w14:paraId="217F1E33">
            <w:pPr>
              <w:jc w:val="center"/>
              <w:rPr>
                <w:rFonts w:ascii="仿宋" w:hAnsi="仿宋" w:eastAsia="仿宋" w:cs="仿宋"/>
                <w:szCs w:val="21"/>
              </w:rPr>
            </w:pPr>
          </w:p>
        </w:tc>
        <w:tc>
          <w:tcPr>
            <w:tcW w:w="2475" w:type="dxa"/>
            <w:vAlign w:val="center"/>
          </w:tcPr>
          <w:p w14:paraId="18A530B1">
            <w:pPr>
              <w:jc w:val="center"/>
              <w:rPr>
                <w:rFonts w:ascii="仿宋" w:hAnsi="仿宋" w:eastAsia="仿宋" w:cs="仿宋"/>
                <w:szCs w:val="21"/>
              </w:rPr>
            </w:pPr>
          </w:p>
        </w:tc>
      </w:tr>
      <w:tr w14:paraId="5344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28BE85CA">
            <w:pPr>
              <w:jc w:val="center"/>
              <w:rPr>
                <w:rFonts w:ascii="仿宋" w:hAnsi="仿宋" w:eastAsia="仿宋" w:cs="仿宋"/>
                <w:szCs w:val="21"/>
              </w:rPr>
            </w:pPr>
          </w:p>
        </w:tc>
        <w:tc>
          <w:tcPr>
            <w:tcW w:w="1015" w:type="dxa"/>
            <w:vAlign w:val="center"/>
          </w:tcPr>
          <w:p w14:paraId="48113889">
            <w:pPr>
              <w:jc w:val="center"/>
              <w:rPr>
                <w:rFonts w:ascii="仿宋" w:hAnsi="仿宋" w:eastAsia="仿宋" w:cs="仿宋"/>
                <w:szCs w:val="21"/>
              </w:rPr>
            </w:pPr>
          </w:p>
        </w:tc>
        <w:tc>
          <w:tcPr>
            <w:tcW w:w="1050" w:type="dxa"/>
            <w:vAlign w:val="center"/>
          </w:tcPr>
          <w:p w14:paraId="5D80C40F">
            <w:pPr>
              <w:jc w:val="center"/>
              <w:rPr>
                <w:rFonts w:ascii="仿宋" w:hAnsi="仿宋" w:eastAsia="仿宋" w:cs="仿宋"/>
                <w:szCs w:val="21"/>
              </w:rPr>
            </w:pPr>
          </w:p>
        </w:tc>
        <w:tc>
          <w:tcPr>
            <w:tcW w:w="1188" w:type="dxa"/>
            <w:vAlign w:val="center"/>
          </w:tcPr>
          <w:p w14:paraId="362DB256">
            <w:pPr>
              <w:jc w:val="center"/>
              <w:rPr>
                <w:rFonts w:ascii="仿宋" w:hAnsi="仿宋" w:eastAsia="仿宋" w:cs="仿宋"/>
                <w:szCs w:val="21"/>
              </w:rPr>
            </w:pPr>
          </w:p>
        </w:tc>
        <w:tc>
          <w:tcPr>
            <w:tcW w:w="842" w:type="dxa"/>
            <w:vAlign w:val="center"/>
          </w:tcPr>
          <w:p w14:paraId="0A9FBDDC">
            <w:pPr>
              <w:jc w:val="center"/>
              <w:rPr>
                <w:rFonts w:ascii="仿宋" w:hAnsi="仿宋" w:eastAsia="仿宋" w:cs="仿宋"/>
                <w:szCs w:val="21"/>
              </w:rPr>
            </w:pPr>
          </w:p>
        </w:tc>
        <w:tc>
          <w:tcPr>
            <w:tcW w:w="945" w:type="dxa"/>
            <w:vAlign w:val="center"/>
          </w:tcPr>
          <w:p w14:paraId="1722CA32">
            <w:pPr>
              <w:jc w:val="center"/>
              <w:rPr>
                <w:rFonts w:ascii="仿宋" w:hAnsi="仿宋" w:eastAsia="仿宋" w:cs="仿宋"/>
                <w:szCs w:val="21"/>
              </w:rPr>
            </w:pPr>
          </w:p>
        </w:tc>
        <w:tc>
          <w:tcPr>
            <w:tcW w:w="1478" w:type="dxa"/>
            <w:vAlign w:val="center"/>
          </w:tcPr>
          <w:p w14:paraId="688865C7">
            <w:pPr>
              <w:jc w:val="center"/>
              <w:rPr>
                <w:rFonts w:ascii="仿宋" w:hAnsi="仿宋" w:eastAsia="仿宋" w:cs="仿宋"/>
                <w:szCs w:val="21"/>
              </w:rPr>
            </w:pPr>
          </w:p>
        </w:tc>
        <w:tc>
          <w:tcPr>
            <w:tcW w:w="2475" w:type="dxa"/>
            <w:vAlign w:val="center"/>
          </w:tcPr>
          <w:p w14:paraId="425CE684">
            <w:pPr>
              <w:jc w:val="center"/>
              <w:rPr>
                <w:rFonts w:ascii="仿宋" w:hAnsi="仿宋" w:eastAsia="仿宋" w:cs="仿宋"/>
                <w:szCs w:val="21"/>
              </w:rPr>
            </w:pPr>
          </w:p>
        </w:tc>
      </w:tr>
      <w:tr w14:paraId="636D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0F41AA66">
            <w:pPr>
              <w:jc w:val="center"/>
              <w:rPr>
                <w:rFonts w:ascii="仿宋" w:hAnsi="仿宋" w:eastAsia="仿宋" w:cs="仿宋"/>
                <w:szCs w:val="21"/>
              </w:rPr>
            </w:pPr>
          </w:p>
        </w:tc>
        <w:tc>
          <w:tcPr>
            <w:tcW w:w="1015" w:type="dxa"/>
            <w:vAlign w:val="center"/>
          </w:tcPr>
          <w:p w14:paraId="4054CFB3">
            <w:pPr>
              <w:jc w:val="center"/>
              <w:rPr>
                <w:rFonts w:ascii="仿宋" w:hAnsi="仿宋" w:eastAsia="仿宋" w:cs="仿宋"/>
                <w:szCs w:val="21"/>
              </w:rPr>
            </w:pPr>
          </w:p>
        </w:tc>
        <w:tc>
          <w:tcPr>
            <w:tcW w:w="1050" w:type="dxa"/>
            <w:vAlign w:val="center"/>
          </w:tcPr>
          <w:p w14:paraId="3937CC38">
            <w:pPr>
              <w:jc w:val="center"/>
              <w:rPr>
                <w:rFonts w:ascii="仿宋" w:hAnsi="仿宋" w:eastAsia="仿宋" w:cs="仿宋"/>
                <w:szCs w:val="21"/>
              </w:rPr>
            </w:pPr>
          </w:p>
        </w:tc>
        <w:tc>
          <w:tcPr>
            <w:tcW w:w="1188" w:type="dxa"/>
            <w:vAlign w:val="center"/>
          </w:tcPr>
          <w:p w14:paraId="29FD7121">
            <w:pPr>
              <w:jc w:val="center"/>
              <w:rPr>
                <w:rFonts w:ascii="仿宋" w:hAnsi="仿宋" w:eastAsia="仿宋" w:cs="仿宋"/>
                <w:szCs w:val="21"/>
              </w:rPr>
            </w:pPr>
          </w:p>
        </w:tc>
        <w:tc>
          <w:tcPr>
            <w:tcW w:w="842" w:type="dxa"/>
            <w:vAlign w:val="center"/>
          </w:tcPr>
          <w:p w14:paraId="4A41BF04">
            <w:pPr>
              <w:jc w:val="center"/>
              <w:rPr>
                <w:rFonts w:ascii="仿宋" w:hAnsi="仿宋" w:eastAsia="仿宋" w:cs="仿宋"/>
                <w:szCs w:val="21"/>
              </w:rPr>
            </w:pPr>
          </w:p>
        </w:tc>
        <w:tc>
          <w:tcPr>
            <w:tcW w:w="945" w:type="dxa"/>
            <w:vAlign w:val="center"/>
          </w:tcPr>
          <w:p w14:paraId="2D724DE5">
            <w:pPr>
              <w:jc w:val="center"/>
              <w:rPr>
                <w:rFonts w:ascii="仿宋" w:hAnsi="仿宋" w:eastAsia="仿宋" w:cs="仿宋"/>
                <w:szCs w:val="21"/>
              </w:rPr>
            </w:pPr>
          </w:p>
        </w:tc>
        <w:tc>
          <w:tcPr>
            <w:tcW w:w="1478" w:type="dxa"/>
            <w:vAlign w:val="center"/>
          </w:tcPr>
          <w:p w14:paraId="730B4C21">
            <w:pPr>
              <w:jc w:val="center"/>
              <w:rPr>
                <w:rFonts w:ascii="仿宋" w:hAnsi="仿宋" w:eastAsia="仿宋" w:cs="仿宋"/>
                <w:szCs w:val="21"/>
              </w:rPr>
            </w:pPr>
          </w:p>
        </w:tc>
        <w:tc>
          <w:tcPr>
            <w:tcW w:w="2475" w:type="dxa"/>
            <w:vAlign w:val="center"/>
          </w:tcPr>
          <w:p w14:paraId="6E9F2124">
            <w:pPr>
              <w:jc w:val="center"/>
              <w:rPr>
                <w:rFonts w:ascii="仿宋" w:hAnsi="仿宋" w:eastAsia="仿宋" w:cs="仿宋"/>
                <w:szCs w:val="21"/>
              </w:rPr>
            </w:pPr>
          </w:p>
        </w:tc>
      </w:tr>
      <w:tr w14:paraId="262D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317802ED">
            <w:pPr>
              <w:jc w:val="center"/>
              <w:rPr>
                <w:rFonts w:ascii="仿宋" w:hAnsi="仿宋" w:eastAsia="仿宋" w:cs="仿宋"/>
                <w:szCs w:val="21"/>
              </w:rPr>
            </w:pPr>
          </w:p>
        </w:tc>
        <w:tc>
          <w:tcPr>
            <w:tcW w:w="1015" w:type="dxa"/>
            <w:vAlign w:val="center"/>
          </w:tcPr>
          <w:p w14:paraId="4A4A0D8F">
            <w:pPr>
              <w:jc w:val="center"/>
              <w:rPr>
                <w:rFonts w:ascii="仿宋" w:hAnsi="仿宋" w:eastAsia="仿宋" w:cs="仿宋"/>
                <w:szCs w:val="21"/>
              </w:rPr>
            </w:pPr>
          </w:p>
        </w:tc>
        <w:tc>
          <w:tcPr>
            <w:tcW w:w="1050" w:type="dxa"/>
            <w:vAlign w:val="center"/>
          </w:tcPr>
          <w:p w14:paraId="24056372">
            <w:pPr>
              <w:jc w:val="center"/>
              <w:rPr>
                <w:rFonts w:ascii="仿宋" w:hAnsi="仿宋" w:eastAsia="仿宋" w:cs="仿宋"/>
                <w:szCs w:val="21"/>
              </w:rPr>
            </w:pPr>
          </w:p>
        </w:tc>
        <w:tc>
          <w:tcPr>
            <w:tcW w:w="1188" w:type="dxa"/>
            <w:vAlign w:val="center"/>
          </w:tcPr>
          <w:p w14:paraId="6FE0FD6F">
            <w:pPr>
              <w:jc w:val="center"/>
              <w:rPr>
                <w:rFonts w:ascii="仿宋" w:hAnsi="仿宋" w:eastAsia="仿宋" w:cs="仿宋"/>
                <w:szCs w:val="21"/>
              </w:rPr>
            </w:pPr>
          </w:p>
        </w:tc>
        <w:tc>
          <w:tcPr>
            <w:tcW w:w="842" w:type="dxa"/>
            <w:vAlign w:val="center"/>
          </w:tcPr>
          <w:p w14:paraId="03DF94CA">
            <w:pPr>
              <w:jc w:val="center"/>
              <w:rPr>
                <w:rFonts w:ascii="仿宋" w:hAnsi="仿宋" w:eastAsia="仿宋" w:cs="仿宋"/>
                <w:szCs w:val="21"/>
              </w:rPr>
            </w:pPr>
          </w:p>
        </w:tc>
        <w:tc>
          <w:tcPr>
            <w:tcW w:w="945" w:type="dxa"/>
            <w:vAlign w:val="center"/>
          </w:tcPr>
          <w:p w14:paraId="4AC6E4DA">
            <w:pPr>
              <w:jc w:val="center"/>
              <w:rPr>
                <w:rFonts w:ascii="仿宋" w:hAnsi="仿宋" w:eastAsia="仿宋" w:cs="仿宋"/>
                <w:szCs w:val="21"/>
              </w:rPr>
            </w:pPr>
          </w:p>
        </w:tc>
        <w:tc>
          <w:tcPr>
            <w:tcW w:w="1478" w:type="dxa"/>
            <w:vAlign w:val="center"/>
          </w:tcPr>
          <w:p w14:paraId="520F11C8">
            <w:pPr>
              <w:jc w:val="center"/>
              <w:rPr>
                <w:rFonts w:ascii="仿宋" w:hAnsi="仿宋" w:eastAsia="仿宋" w:cs="仿宋"/>
                <w:szCs w:val="21"/>
              </w:rPr>
            </w:pPr>
          </w:p>
        </w:tc>
        <w:tc>
          <w:tcPr>
            <w:tcW w:w="2475" w:type="dxa"/>
            <w:vAlign w:val="center"/>
          </w:tcPr>
          <w:p w14:paraId="065C294A">
            <w:pPr>
              <w:jc w:val="center"/>
              <w:rPr>
                <w:rFonts w:ascii="仿宋" w:hAnsi="仿宋" w:eastAsia="仿宋" w:cs="仿宋"/>
                <w:szCs w:val="21"/>
              </w:rPr>
            </w:pPr>
          </w:p>
        </w:tc>
      </w:tr>
      <w:tr w14:paraId="50E3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0B72CE66">
            <w:pPr>
              <w:jc w:val="center"/>
              <w:rPr>
                <w:rFonts w:ascii="仿宋" w:hAnsi="仿宋" w:eastAsia="仿宋" w:cs="仿宋"/>
                <w:szCs w:val="21"/>
              </w:rPr>
            </w:pPr>
          </w:p>
        </w:tc>
        <w:tc>
          <w:tcPr>
            <w:tcW w:w="1015" w:type="dxa"/>
            <w:vAlign w:val="center"/>
          </w:tcPr>
          <w:p w14:paraId="6D5A0205">
            <w:pPr>
              <w:jc w:val="center"/>
              <w:rPr>
                <w:rFonts w:ascii="仿宋" w:hAnsi="仿宋" w:eastAsia="仿宋" w:cs="仿宋"/>
                <w:szCs w:val="21"/>
              </w:rPr>
            </w:pPr>
          </w:p>
        </w:tc>
        <w:tc>
          <w:tcPr>
            <w:tcW w:w="1050" w:type="dxa"/>
            <w:vAlign w:val="center"/>
          </w:tcPr>
          <w:p w14:paraId="1D8E6988">
            <w:pPr>
              <w:jc w:val="center"/>
              <w:rPr>
                <w:rFonts w:ascii="仿宋" w:hAnsi="仿宋" w:eastAsia="仿宋" w:cs="仿宋"/>
                <w:szCs w:val="21"/>
              </w:rPr>
            </w:pPr>
          </w:p>
        </w:tc>
        <w:tc>
          <w:tcPr>
            <w:tcW w:w="1188" w:type="dxa"/>
            <w:vAlign w:val="center"/>
          </w:tcPr>
          <w:p w14:paraId="1E59FEAD">
            <w:pPr>
              <w:jc w:val="center"/>
              <w:rPr>
                <w:rFonts w:ascii="仿宋" w:hAnsi="仿宋" w:eastAsia="仿宋" w:cs="仿宋"/>
                <w:szCs w:val="21"/>
              </w:rPr>
            </w:pPr>
          </w:p>
        </w:tc>
        <w:tc>
          <w:tcPr>
            <w:tcW w:w="842" w:type="dxa"/>
            <w:vAlign w:val="center"/>
          </w:tcPr>
          <w:p w14:paraId="04DBA495">
            <w:pPr>
              <w:jc w:val="center"/>
              <w:rPr>
                <w:rFonts w:ascii="仿宋" w:hAnsi="仿宋" w:eastAsia="仿宋" w:cs="仿宋"/>
                <w:szCs w:val="21"/>
              </w:rPr>
            </w:pPr>
          </w:p>
        </w:tc>
        <w:tc>
          <w:tcPr>
            <w:tcW w:w="945" w:type="dxa"/>
            <w:vAlign w:val="center"/>
          </w:tcPr>
          <w:p w14:paraId="24DB0D02">
            <w:pPr>
              <w:jc w:val="center"/>
              <w:rPr>
                <w:rFonts w:ascii="仿宋" w:hAnsi="仿宋" w:eastAsia="仿宋" w:cs="仿宋"/>
                <w:szCs w:val="21"/>
              </w:rPr>
            </w:pPr>
          </w:p>
        </w:tc>
        <w:tc>
          <w:tcPr>
            <w:tcW w:w="1478" w:type="dxa"/>
            <w:vAlign w:val="center"/>
          </w:tcPr>
          <w:p w14:paraId="44CB5BE7">
            <w:pPr>
              <w:jc w:val="center"/>
              <w:rPr>
                <w:rFonts w:ascii="仿宋" w:hAnsi="仿宋" w:eastAsia="仿宋" w:cs="仿宋"/>
                <w:szCs w:val="21"/>
              </w:rPr>
            </w:pPr>
          </w:p>
        </w:tc>
        <w:tc>
          <w:tcPr>
            <w:tcW w:w="2475" w:type="dxa"/>
            <w:vAlign w:val="center"/>
          </w:tcPr>
          <w:p w14:paraId="3FDA5AFB">
            <w:pPr>
              <w:jc w:val="center"/>
              <w:rPr>
                <w:rFonts w:ascii="仿宋" w:hAnsi="仿宋" w:eastAsia="仿宋" w:cs="仿宋"/>
                <w:szCs w:val="21"/>
              </w:rPr>
            </w:pPr>
          </w:p>
        </w:tc>
      </w:tr>
      <w:tr w14:paraId="1C3E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66903247">
            <w:pPr>
              <w:jc w:val="center"/>
              <w:rPr>
                <w:rFonts w:ascii="仿宋" w:hAnsi="仿宋" w:eastAsia="仿宋" w:cs="仿宋"/>
                <w:szCs w:val="21"/>
              </w:rPr>
            </w:pPr>
          </w:p>
        </w:tc>
        <w:tc>
          <w:tcPr>
            <w:tcW w:w="1015" w:type="dxa"/>
            <w:vAlign w:val="center"/>
          </w:tcPr>
          <w:p w14:paraId="04584D2C">
            <w:pPr>
              <w:jc w:val="center"/>
              <w:rPr>
                <w:rFonts w:ascii="仿宋" w:hAnsi="仿宋" w:eastAsia="仿宋" w:cs="仿宋"/>
                <w:szCs w:val="21"/>
              </w:rPr>
            </w:pPr>
          </w:p>
        </w:tc>
        <w:tc>
          <w:tcPr>
            <w:tcW w:w="1050" w:type="dxa"/>
            <w:vAlign w:val="center"/>
          </w:tcPr>
          <w:p w14:paraId="663618E2">
            <w:pPr>
              <w:jc w:val="center"/>
              <w:rPr>
                <w:rFonts w:ascii="仿宋" w:hAnsi="仿宋" w:eastAsia="仿宋" w:cs="仿宋"/>
                <w:szCs w:val="21"/>
              </w:rPr>
            </w:pPr>
          </w:p>
        </w:tc>
        <w:tc>
          <w:tcPr>
            <w:tcW w:w="1188" w:type="dxa"/>
            <w:vAlign w:val="center"/>
          </w:tcPr>
          <w:p w14:paraId="59739EA9">
            <w:pPr>
              <w:jc w:val="center"/>
              <w:rPr>
                <w:rFonts w:ascii="仿宋" w:hAnsi="仿宋" w:eastAsia="仿宋" w:cs="仿宋"/>
                <w:szCs w:val="21"/>
              </w:rPr>
            </w:pPr>
          </w:p>
        </w:tc>
        <w:tc>
          <w:tcPr>
            <w:tcW w:w="842" w:type="dxa"/>
            <w:vAlign w:val="center"/>
          </w:tcPr>
          <w:p w14:paraId="305BE9EA">
            <w:pPr>
              <w:jc w:val="center"/>
              <w:rPr>
                <w:rFonts w:ascii="仿宋" w:hAnsi="仿宋" w:eastAsia="仿宋" w:cs="仿宋"/>
                <w:szCs w:val="21"/>
              </w:rPr>
            </w:pPr>
          </w:p>
        </w:tc>
        <w:tc>
          <w:tcPr>
            <w:tcW w:w="945" w:type="dxa"/>
            <w:vAlign w:val="center"/>
          </w:tcPr>
          <w:p w14:paraId="68B4FBAA">
            <w:pPr>
              <w:jc w:val="center"/>
              <w:rPr>
                <w:rFonts w:ascii="仿宋" w:hAnsi="仿宋" w:eastAsia="仿宋" w:cs="仿宋"/>
                <w:szCs w:val="21"/>
              </w:rPr>
            </w:pPr>
          </w:p>
        </w:tc>
        <w:tc>
          <w:tcPr>
            <w:tcW w:w="1478" w:type="dxa"/>
            <w:vAlign w:val="center"/>
          </w:tcPr>
          <w:p w14:paraId="0218819B">
            <w:pPr>
              <w:jc w:val="center"/>
              <w:rPr>
                <w:rFonts w:ascii="仿宋" w:hAnsi="仿宋" w:eastAsia="仿宋" w:cs="仿宋"/>
                <w:szCs w:val="21"/>
              </w:rPr>
            </w:pPr>
          </w:p>
        </w:tc>
        <w:tc>
          <w:tcPr>
            <w:tcW w:w="2475" w:type="dxa"/>
            <w:vAlign w:val="center"/>
          </w:tcPr>
          <w:p w14:paraId="2568826F">
            <w:pPr>
              <w:jc w:val="center"/>
              <w:rPr>
                <w:rFonts w:ascii="仿宋" w:hAnsi="仿宋" w:eastAsia="仿宋" w:cs="仿宋"/>
                <w:szCs w:val="21"/>
              </w:rPr>
            </w:pPr>
          </w:p>
        </w:tc>
      </w:tr>
      <w:tr w14:paraId="5486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0A4FEC1B">
            <w:pPr>
              <w:jc w:val="center"/>
              <w:rPr>
                <w:rFonts w:ascii="仿宋" w:hAnsi="仿宋" w:eastAsia="仿宋" w:cs="仿宋"/>
                <w:szCs w:val="21"/>
              </w:rPr>
            </w:pPr>
          </w:p>
        </w:tc>
        <w:tc>
          <w:tcPr>
            <w:tcW w:w="1015" w:type="dxa"/>
            <w:vAlign w:val="center"/>
          </w:tcPr>
          <w:p w14:paraId="12A81B76">
            <w:pPr>
              <w:jc w:val="center"/>
              <w:rPr>
                <w:rFonts w:ascii="仿宋" w:hAnsi="仿宋" w:eastAsia="仿宋" w:cs="仿宋"/>
                <w:szCs w:val="21"/>
              </w:rPr>
            </w:pPr>
          </w:p>
        </w:tc>
        <w:tc>
          <w:tcPr>
            <w:tcW w:w="1050" w:type="dxa"/>
            <w:vAlign w:val="center"/>
          </w:tcPr>
          <w:p w14:paraId="60E2C444">
            <w:pPr>
              <w:jc w:val="center"/>
              <w:rPr>
                <w:rFonts w:ascii="仿宋" w:hAnsi="仿宋" w:eastAsia="仿宋" w:cs="仿宋"/>
                <w:szCs w:val="21"/>
              </w:rPr>
            </w:pPr>
          </w:p>
        </w:tc>
        <w:tc>
          <w:tcPr>
            <w:tcW w:w="1188" w:type="dxa"/>
            <w:vAlign w:val="center"/>
          </w:tcPr>
          <w:p w14:paraId="0045A246">
            <w:pPr>
              <w:jc w:val="center"/>
              <w:rPr>
                <w:rFonts w:ascii="仿宋" w:hAnsi="仿宋" w:eastAsia="仿宋" w:cs="仿宋"/>
                <w:szCs w:val="21"/>
              </w:rPr>
            </w:pPr>
          </w:p>
        </w:tc>
        <w:tc>
          <w:tcPr>
            <w:tcW w:w="842" w:type="dxa"/>
            <w:vAlign w:val="center"/>
          </w:tcPr>
          <w:p w14:paraId="1A532B08">
            <w:pPr>
              <w:jc w:val="center"/>
              <w:rPr>
                <w:rFonts w:ascii="仿宋" w:hAnsi="仿宋" w:eastAsia="仿宋" w:cs="仿宋"/>
                <w:szCs w:val="21"/>
              </w:rPr>
            </w:pPr>
          </w:p>
        </w:tc>
        <w:tc>
          <w:tcPr>
            <w:tcW w:w="945" w:type="dxa"/>
            <w:vAlign w:val="center"/>
          </w:tcPr>
          <w:p w14:paraId="6C72EFBF">
            <w:pPr>
              <w:jc w:val="center"/>
              <w:rPr>
                <w:rFonts w:ascii="仿宋" w:hAnsi="仿宋" w:eastAsia="仿宋" w:cs="仿宋"/>
                <w:szCs w:val="21"/>
              </w:rPr>
            </w:pPr>
          </w:p>
        </w:tc>
        <w:tc>
          <w:tcPr>
            <w:tcW w:w="1478" w:type="dxa"/>
            <w:vAlign w:val="center"/>
          </w:tcPr>
          <w:p w14:paraId="4B1DC7AF">
            <w:pPr>
              <w:jc w:val="center"/>
              <w:rPr>
                <w:rFonts w:ascii="仿宋" w:hAnsi="仿宋" w:eastAsia="仿宋" w:cs="仿宋"/>
                <w:szCs w:val="21"/>
              </w:rPr>
            </w:pPr>
          </w:p>
        </w:tc>
        <w:tc>
          <w:tcPr>
            <w:tcW w:w="2475" w:type="dxa"/>
            <w:vAlign w:val="center"/>
          </w:tcPr>
          <w:p w14:paraId="13E22195">
            <w:pPr>
              <w:jc w:val="center"/>
              <w:rPr>
                <w:rFonts w:ascii="仿宋" w:hAnsi="仿宋" w:eastAsia="仿宋" w:cs="仿宋"/>
                <w:szCs w:val="21"/>
              </w:rPr>
            </w:pPr>
          </w:p>
        </w:tc>
      </w:tr>
    </w:tbl>
    <w:p w14:paraId="6AB15A8F">
      <w:pPr>
        <w:autoSpaceDE w:val="0"/>
        <w:autoSpaceDN w:val="0"/>
        <w:adjustRightInd w:val="0"/>
        <w:snapToGrid w:val="0"/>
        <w:spacing w:line="360" w:lineRule="auto"/>
        <w:ind w:firstLine="840" w:firstLineChars="300"/>
        <w:rPr>
          <w:rFonts w:ascii="仿宋" w:hAnsi="仿宋" w:eastAsia="仿宋" w:cs="仿宋"/>
          <w:kern w:val="0"/>
          <w:sz w:val="28"/>
          <w:szCs w:val="28"/>
        </w:rPr>
      </w:pPr>
    </w:p>
    <w:p w14:paraId="693994D5">
      <w:pPr>
        <w:autoSpaceDE w:val="0"/>
        <w:autoSpaceDN w:val="0"/>
        <w:adjustRightInd w:val="0"/>
        <w:snapToGrid w:val="0"/>
        <w:spacing w:line="360" w:lineRule="auto"/>
        <w:ind w:firstLine="840" w:firstLineChars="300"/>
        <w:rPr>
          <w:rFonts w:ascii="仿宋" w:hAnsi="仿宋" w:eastAsia="仿宋" w:cs="仿宋"/>
          <w:sz w:val="28"/>
          <w:szCs w:val="28"/>
        </w:rPr>
      </w:pPr>
      <w:r>
        <w:rPr>
          <w:rFonts w:hint="eastAsia" w:ascii="仿宋" w:hAnsi="仿宋" w:eastAsia="仿宋" w:cs="仿宋"/>
          <w:kern w:val="0"/>
          <w:sz w:val="28"/>
          <w:szCs w:val="28"/>
        </w:rPr>
        <w:t>参选单位：</w:t>
      </w:r>
      <w:r>
        <w:rPr>
          <w:rFonts w:hint="eastAsia" w:ascii="仿宋" w:hAnsi="仿宋" w:eastAsia="仿宋" w:cs="仿宋"/>
          <w:kern w:val="0"/>
          <w:sz w:val="28"/>
          <w:szCs w:val="28"/>
          <w:u w:val="single"/>
        </w:rPr>
        <w:t xml:space="preserve">                      </w:t>
      </w:r>
      <w:r>
        <w:rPr>
          <w:rFonts w:hint="eastAsia" w:ascii="仿宋" w:hAnsi="仿宋" w:eastAsia="仿宋" w:cs="仿宋"/>
          <w:spacing w:val="14"/>
          <w:kern w:val="0"/>
          <w:sz w:val="28"/>
          <w:szCs w:val="28"/>
          <w:u w:val="single"/>
        </w:rPr>
        <w:t xml:space="preserve">（单位全称） （盖章）            </w:t>
      </w:r>
    </w:p>
    <w:p w14:paraId="3CEDE1C9">
      <w:pPr>
        <w:autoSpaceDE w:val="0"/>
        <w:autoSpaceDN w:val="0"/>
        <w:adjustRightInd w:val="0"/>
        <w:snapToGrid w:val="0"/>
        <w:spacing w:line="360" w:lineRule="auto"/>
        <w:rPr>
          <w:rFonts w:ascii="仿宋" w:hAnsi="仿宋" w:eastAsia="仿宋" w:cs="仿宋"/>
          <w:spacing w:val="11"/>
          <w:kern w:val="0"/>
          <w:sz w:val="28"/>
          <w:szCs w:val="28"/>
        </w:rPr>
      </w:pPr>
      <w:r>
        <w:rPr>
          <w:rFonts w:hint="eastAsia" w:ascii="仿宋" w:hAnsi="仿宋" w:eastAsia="仿宋" w:cs="仿宋"/>
          <w:sz w:val="28"/>
          <w:szCs w:val="28"/>
        </w:rPr>
        <w:t xml:space="preserve">      </w:t>
      </w:r>
      <w:r>
        <w:rPr>
          <w:rFonts w:hint="eastAsia" w:ascii="仿宋" w:hAnsi="仿宋" w:eastAsia="仿宋" w:cs="仿宋"/>
          <w:spacing w:val="11"/>
          <w:kern w:val="0"/>
          <w:sz w:val="28"/>
          <w:szCs w:val="28"/>
        </w:rPr>
        <w:t>法定代表人或授权委托人：</w:t>
      </w:r>
      <w:r>
        <w:rPr>
          <w:rFonts w:hint="eastAsia" w:ascii="仿宋" w:hAnsi="仿宋" w:eastAsia="仿宋" w:cs="仿宋"/>
          <w:spacing w:val="11"/>
          <w:kern w:val="0"/>
          <w:sz w:val="28"/>
          <w:szCs w:val="28"/>
          <w:u w:val="single"/>
        </w:rPr>
        <w:t xml:space="preserve">         （签字或盖章）              </w:t>
      </w:r>
    </w:p>
    <w:p w14:paraId="276B02D3">
      <w:pPr>
        <w:autoSpaceDE w:val="0"/>
        <w:autoSpaceDN w:val="0"/>
        <w:adjustRightInd w:val="0"/>
        <w:snapToGrid w:val="0"/>
        <w:spacing w:after="100" w:afterAutospacing="1" w:line="360" w:lineRule="auto"/>
        <w:rPr>
          <w:rFonts w:ascii="仿宋" w:hAnsi="仿宋" w:eastAsia="仿宋" w:cs="仿宋"/>
          <w:sz w:val="28"/>
          <w:szCs w:val="28"/>
        </w:rPr>
      </w:pPr>
      <w:r>
        <w:rPr>
          <w:rFonts w:hint="eastAsia" w:ascii="仿宋" w:hAnsi="仿宋" w:eastAsia="仿宋" w:cs="仿宋"/>
          <w:sz w:val="28"/>
          <w:szCs w:val="28"/>
        </w:rPr>
        <w:t xml:space="preserve">      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32918E3">
      <w:pPr>
        <w:spacing w:line="360" w:lineRule="auto"/>
        <w:jc w:val="left"/>
        <w:rPr>
          <w:rFonts w:ascii="仿宋" w:hAnsi="仿宋" w:eastAsia="仿宋" w:cs="仿宋"/>
          <w:b/>
          <w:sz w:val="24"/>
        </w:rPr>
      </w:pPr>
      <w:r>
        <w:rPr>
          <w:rFonts w:hint="eastAsia" w:ascii="仿宋" w:hAnsi="仿宋" w:eastAsia="仿宋" w:cs="仿宋"/>
          <w:b/>
          <w:szCs w:val="21"/>
        </w:rPr>
        <w:t>注：拟投入项目人员自行配备，表格可根据实际情况修改。</w:t>
      </w:r>
      <w:r>
        <w:rPr>
          <w:rFonts w:hint="eastAsia" w:ascii="仿宋" w:hAnsi="仿宋" w:eastAsia="仿宋" w:cs="仿宋"/>
          <w:b/>
          <w:szCs w:val="21"/>
        </w:rPr>
        <w:br w:type="page"/>
      </w:r>
      <w:r>
        <w:rPr>
          <w:rFonts w:hint="eastAsia" w:ascii="仿宋" w:hAnsi="仿宋" w:eastAsia="仿宋" w:cs="仿宋"/>
          <w:b/>
          <w:sz w:val="24"/>
        </w:rPr>
        <w:t xml:space="preserve">                          </w:t>
      </w:r>
      <w:r>
        <w:rPr>
          <w:rFonts w:hint="eastAsia" w:ascii="仿宋" w:hAnsi="仿宋" w:eastAsia="仿宋" w:cs="仿宋"/>
          <w:b/>
          <w:bCs/>
          <w:sz w:val="32"/>
          <w:szCs w:val="32"/>
        </w:rPr>
        <w:t xml:space="preserve"> 七、企业业绩</w:t>
      </w:r>
    </w:p>
    <w:p w14:paraId="17B0C6F5">
      <w:pPr>
        <w:pStyle w:val="4"/>
        <w:ind w:firstLine="482"/>
        <w:rPr>
          <w:rFonts w:ascii="仿宋" w:hAnsi="仿宋" w:eastAsia="仿宋" w:cs="仿宋"/>
          <w:b/>
          <w:sz w:val="24"/>
        </w:rPr>
      </w:pPr>
    </w:p>
    <w:p w14:paraId="4E04171B">
      <w:pPr>
        <w:pStyle w:val="4"/>
        <w:spacing w:line="480" w:lineRule="auto"/>
        <w:ind w:firstLine="560"/>
        <w:jc w:val="left"/>
        <w:rPr>
          <w:rFonts w:ascii="仿宋" w:hAnsi="仿宋" w:eastAsia="仿宋" w:cs="仿宋"/>
          <w:bCs/>
          <w:szCs w:val="21"/>
        </w:rPr>
      </w:pPr>
      <w:r>
        <w:rPr>
          <w:rFonts w:hint="eastAsia" w:ascii="仿宋" w:hAnsi="仿宋" w:eastAsia="仿宋" w:cs="仿宋"/>
          <w:bCs/>
          <w:sz w:val="28"/>
          <w:szCs w:val="28"/>
        </w:rPr>
        <w:t>注：须提供近三年（2022年1月至今）类似项目业绩合同或中标通知书加盖单位公章放置比选响应文件相应位置。</w:t>
      </w:r>
    </w:p>
    <w:p w14:paraId="270FFAD7">
      <w:pPr>
        <w:pStyle w:val="4"/>
        <w:ind w:firstLine="482"/>
        <w:jc w:val="center"/>
        <w:rPr>
          <w:rFonts w:ascii="仿宋" w:hAnsi="仿宋" w:eastAsia="仿宋" w:cs="仿宋"/>
          <w:b/>
          <w:bCs/>
          <w:sz w:val="24"/>
        </w:rPr>
      </w:pPr>
    </w:p>
    <w:p w14:paraId="5A47FD10">
      <w:pPr>
        <w:pStyle w:val="4"/>
        <w:ind w:firstLine="0" w:firstLineChars="0"/>
        <w:jc w:val="center"/>
        <w:rPr>
          <w:rFonts w:ascii="仿宋" w:hAnsi="仿宋" w:eastAsia="仿宋" w:cs="仿宋"/>
          <w:b/>
          <w:bCs/>
          <w:sz w:val="32"/>
          <w:szCs w:val="32"/>
        </w:rPr>
      </w:pPr>
      <w:r>
        <w:rPr>
          <w:rFonts w:hint="eastAsia" w:ascii="仿宋" w:hAnsi="仿宋" w:eastAsia="仿宋" w:cs="仿宋"/>
          <w:b/>
          <w:bCs/>
          <w:sz w:val="32"/>
          <w:szCs w:val="32"/>
        </w:rPr>
        <w:br w:type="page"/>
      </w:r>
      <w:r>
        <w:rPr>
          <w:rFonts w:hint="eastAsia" w:ascii="仿宋" w:hAnsi="仿宋" w:eastAsia="仿宋" w:cs="仿宋"/>
          <w:b/>
          <w:bCs/>
          <w:sz w:val="32"/>
          <w:szCs w:val="32"/>
        </w:rPr>
        <w:t>八、资格审查相关资料</w:t>
      </w:r>
    </w:p>
    <w:p w14:paraId="03870F6F">
      <w:pPr>
        <w:pStyle w:val="4"/>
        <w:ind w:firstLine="0" w:firstLineChars="0"/>
        <w:jc w:val="center"/>
        <w:rPr>
          <w:rFonts w:ascii="仿宋" w:hAnsi="仿宋" w:eastAsia="仿宋" w:cs="仿宋"/>
          <w:b/>
          <w:bCs/>
          <w:sz w:val="32"/>
          <w:szCs w:val="32"/>
        </w:rPr>
      </w:pPr>
    </w:p>
    <w:p w14:paraId="1363B6FF">
      <w:pPr>
        <w:pStyle w:val="4"/>
        <w:ind w:firstLine="0" w:firstLineChars="0"/>
        <w:jc w:val="center"/>
        <w:rPr>
          <w:rFonts w:ascii="仿宋" w:hAnsi="仿宋" w:eastAsia="仿宋" w:cs="仿宋"/>
          <w:b/>
          <w:bCs/>
          <w:sz w:val="32"/>
          <w:szCs w:val="32"/>
        </w:rPr>
      </w:pPr>
    </w:p>
    <w:p w14:paraId="43C0BDC5">
      <w:pPr>
        <w:pStyle w:val="4"/>
        <w:ind w:firstLine="0" w:firstLineChars="0"/>
        <w:jc w:val="center"/>
        <w:rPr>
          <w:rFonts w:ascii="仿宋" w:hAnsi="仿宋" w:eastAsia="仿宋" w:cs="仿宋"/>
          <w:b/>
          <w:bCs/>
          <w:sz w:val="32"/>
          <w:szCs w:val="32"/>
        </w:rPr>
      </w:pPr>
    </w:p>
    <w:p w14:paraId="710A6CAD">
      <w:pPr>
        <w:pStyle w:val="4"/>
        <w:ind w:firstLine="0" w:firstLineChars="0"/>
        <w:jc w:val="center"/>
        <w:rPr>
          <w:rFonts w:ascii="仿宋" w:hAnsi="仿宋" w:eastAsia="仿宋" w:cs="仿宋"/>
          <w:b/>
          <w:bCs/>
          <w:sz w:val="32"/>
          <w:szCs w:val="32"/>
        </w:rPr>
      </w:pPr>
    </w:p>
    <w:p w14:paraId="1F80327F">
      <w:pPr>
        <w:pStyle w:val="4"/>
        <w:ind w:firstLine="0" w:firstLineChars="0"/>
        <w:jc w:val="center"/>
        <w:rPr>
          <w:rFonts w:ascii="仿宋" w:hAnsi="仿宋" w:eastAsia="仿宋" w:cs="仿宋"/>
          <w:b/>
          <w:bCs/>
          <w:sz w:val="32"/>
          <w:szCs w:val="32"/>
        </w:rPr>
      </w:pPr>
      <w:r>
        <w:rPr>
          <w:rFonts w:hint="eastAsia" w:ascii="仿宋" w:hAnsi="仿宋" w:eastAsia="仿宋" w:cs="仿宋"/>
          <w:b/>
          <w:bCs/>
          <w:sz w:val="32"/>
          <w:szCs w:val="32"/>
        </w:rPr>
        <w:t>九、项目方案及承诺（如有）</w:t>
      </w:r>
    </w:p>
    <w:p w14:paraId="3064C688">
      <w:pPr>
        <w:pStyle w:val="4"/>
        <w:ind w:firstLine="0" w:firstLineChars="0"/>
        <w:jc w:val="center"/>
        <w:rPr>
          <w:rFonts w:ascii="仿宋" w:hAnsi="仿宋" w:eastAsia="仿宋" w:cs="仿宋"/>
          <w:b/>
          <w:bCs/>
          <w:sz w:val="32"/>
          <w:szCs w:val="32"/>
        </w:rPr>
      </w:pPr>
    </w:p>
    <w:p w14:paraId="502BF13A">
      <w:pPr>
        <w:pStyle w:val="4"/>
        <w:ind w:firstLine="0" w:firstLineChars="0"/>
        <w:rPr>
          <w:rFonts w:ascii="仿宋" w:hAnsi="仿宋" w:eastAsia="仿宋" w:cs="仿宋"/>
          <w:b/>
          <w:bCs/>
          <w:szCs w:val="21"/>
        </w:rPr>
      </w:pPr>
      <w:r>
        <w:rPr>
          <w:rFonts w:hint="eastAsia" w:ascii="仿宋" w:hAnsi="仿宋" w:eastAsia="仿宋" w:cs="仿宋"/>
          <w:b/>
          <w:bCs/>
          <w:szCs w:val="21"/>
        </w:rPr>
        <w:t>注：根据项目情况自行编写。</w:t>
      </w:r>
    </w:p>
    <w:p w14:paraId="0DF1B9C5">
      <w:pPr>
        <w:pStyle w:val="4"/>
        <w:ind w:firstLine="0" w:firstLineChars="0"/>
        <w:rPr>
          <w:rFonts w:ascii="仿宋" w:hAnsi="仿宋" w:eastAsia="仿宋" w:cs="仿宋"/>
          <w:b/>
          <w:bCs/>
          <w:szCs w:val="21"/>
        </w:rPr>
      </w:pPr>
    </w:p>
    <w:p w14:paraId="62CA818E">
      <w:pPr>
        <w:pStyle w:val="4"/>
        <w:ind w:firstLine="0" w:firstLineChars="0"/>
        <w:rPr>
          <w:rFonts w:ascii="仿宋" w:hAnsi="仿宋" w:eastAsia="仿宋" w:cs="仿宋"/>
          <w:b/>
          <w:bCs/>
          <w:sz w:val="32"/>
          <w:szCs w:val="32"/>
        </w:rPr>
      </w:pPr>
    </w:p>
    <w:p w14:paraId="5A0F7C65">
      <w:pPr>
        <w:pStyle w:val="4"/>
        <w:ind w:firstLine="4016" w:firstLineChars="1250"/>
        <w:rPr>
          <w:rFonts w:ascii="仿宋" w:hAnsi="仿宋" w:eastAsia="仿宋" w:cs="仿宋"/>
          <w:b/>
          <w:bCs/>
          <w:sz w:val="32"/>
          <w:szCs w:val="32"/>
        </w:rPr>
      </w:pPr>
      <w:r>
        <w:rPr>
          <w:rFonts w:hint="eastAsia" w:ascii="仿宋" w:hAnsi="仿宋" w:eastAsia="仿宋" w:cs="仿宋"/>
          <w:b/>
          <w:bCs/>
          <w:sz w:val="32"/>
          <w:szCs w:val="32"/>
        </w:rPr>
        <w:t>十、其他</w:t>
      </w:r>
    </w:p>
    <w:p w14:paraId="37631D89">
      <w:pPr>
        <w:pStyle w:val="4"/>
        <w:ind w:firstLine="0" w:firstLineChars="0"/>
        <w:rPr>
          <w:rFonts w:ascii="仿宋" w:hAnsi="仿宋" w:eastAsia="仿宋" w:cs="仿宋"/>
          <w:b/>
          <w:bCs/>
          <w:szCs w:val="21"/>
        </w:rPr>
      </w:pPr>
    </w:p>
    <w:p w14:paraId="1D154767">
      <w:pPr>
        <w:pStyle w:val="4"/>
        <w:ind w:firstLine="0" w:firstLineChars="0"/>
        <w:rPr>
          <w:rFonts w:ascii="仿宋" w:hAnsi="仿宋" w:eastAsia="仿宋" w:cs="仿宋"/>
          <w:b/>
          <w:bCs/>
          <w:szCs w:val="21"/>
        </w:rPr>
      </w:pPr>
    </w:p>
    <w:p w14:paraId="0AB6799C">
      <w:pPr>
        <w:pStyle w:val="4"/>
        <w:ind w:firstLine="0" w:firstLineChars="0"/>
        <w:rPr>
          <w:rFonts w:ascii="仿宋" w:hAnsi="仿宋" w:eastAsia="仿宋" w:cs="仿宋"/>
          <w:b/>
          <w:bCs/>
          <w:szCs w:val="21"/>
        </w:rPr>
      </w:pPr>
    </w:p>
    <w:p w14:paraId="012D0550">
      <w:pPr>
        <w:pStyle w:val="4"/>
        <w:ind w:firstLine="0" w:firstLineChars="0"/>
        <w:rPr>
          <w:rFonts w:ascii="仿宋" w:hAnsi="仿宋" w:eastAsia="仿宋" w:cs="仿宋"/>
          <w:b/>
          <w:bCs/>
          <w:szCs w:val="21"/>
        </w:rPr>
      </w:pPr>
    </w:p>
    <w:p w14:paraId="4B77B783">
      <w:pPr>
        <w:pStyle w:val="4"/>
        <w:ind w:firstLine="0" w:firstLineChars="0"/>
        <w:rPr>
          <w:rFonts w:ascii="仿宋" w:hAnsi="仿宋" w:eastAsia="仿宋" w:cs="仿宋"/>
          <w:b/>
          <w:bCs/>
          <w:szCs w:val="21"/>
        </w:rPr>
      </w:pPr>
    </w:p>
    <w:p w14:paraId="558D0D2B">
      <w:pPr>
        <w:pStyle w:val="4"/>
        <w:ind w:firstLine="0" w:firstLineChars="0"/>
        <w:rPr>
          <w:rFonts w:ascii="仿宋" w:hAnsi="仿宋" w:eastAsia="仿宋" w:cs="仿宋"/>
          <w:b/>
          <w:bCs/>
          <w:szCs w:val="21"/>
        </w:rPr>
      </w:pPr>
    </w:p>
    <w:p w14:paraId="0AAED435">
      <w:pPr>
        <w:pStyle w:val="4"/>
        <w:ind w:firstLine="0" w:firstLineChars="0"/>
        <w:rPr>
          <w:rFonts w:ascii="仿宋" w:hAnsi="仿宋" w:eastAsia="仿宋" w:cs="仿宋"/>
          <w:b/>
          <w:bCs/>
          <w:szCs w:val="21"/>
        </w:rPr>
      </w:pPr>
    </w:p>
    <w:p w14:paraId="0EED0234">
      <w:pPr>
        <w:pStyle w:val="4"/>
        <w:ind w:firstLine="0" w:firstLineChars="0"/>
        <w:rPr>
          <w:rFonts w:ascii="仿宋" w:hAnsi="仿宋" w:eastAsia="仿宋" w:cs="仿宋"/>
          <w:b/>
          <w:bCs/>
          <w:szCs w:val="21"/>
        </w:rPr>
      </w:pPr>
    </w:p>
    <w:p w14:paraId="20098E5F">
      <w:pPr>
        <w:pStyle w:val="4"/>
        <w:ind w:firstLine="0" w:firstLineChars="0"/>
        <w:rPr>
          <w:rFonts w:ascii="仿宋" w:hAnsi="仿宋" w:eastAsia="仿宋" w:cs="仿宋"/>
          <w:b/>
          <w:bCs/>
          <w:szCs w:val="21"/>
        </w:rPr>
      </w:pPr>
    </w:p>
    <w:p w14:paraId="3AFAD8CB">
      <w:pPr>
        <w:pStyle w:val="4"/>
        <w:ind w:firstLine="0" w:firstLineChars="0"/>
        <w:rPr>
          <w:rFonts w:ascii="仿宋" w:hAnsi="仿宋" w:eastAsia="仿宋" w:cs="仿宋"/>
          <w:b/>
          <w:bCs/>
          <w:sz w:val="32"/>
          <w:szCs w:val="32"/>
        </w:rPr>
      </w:pPr>
    </w:p>
    <w:sectPr>
      <w:footerReference r:id="rId5" w:type="default"/>
      <w:pgSz w:w="11906" w:h="16838"/>
      <w:pgMar w:top="1440" w:right="1179" w:bottom="1440" w:left="117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278A2">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9D887">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FD5E73">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2BFD5E73">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47805">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2"/>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pStyle w:val="7"/>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FB97373"/>
    <w:multiLevelType w:val="singleLevel"/>
    <w:tmpl w:val="0FB9737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0ZmFjNDM1MWJiMzJlOWI2YTMzMzY1MWRiZDMzYjcifQ=="/>
  </w:docVars>
  <w:rsids>
    <w:rsidRoot w:val="00FC2512"/>
    <w:rsid w:val="00002B4D"/>
    <w:rsid w:val="00024994"/>
    <w:rsid w:val="000322B4"/>
    <w:rsid w:val="000F23A9"/>
    <w:rsid w:val="001147EC"/>
    <w:rsid w:val="0012046A"/>
    <w:rsid w:val="00130B63"/>
    <w:rsid w:val="00172697"/>
    <w:rsid w:val="00191C04"/>
    <w:rsid w:val="001B22EA"/>
    <w:rsid w:val="001E599C"/>
    <w:rsid w:val="0020721F"/>
    <w:rsid w:val="002076DD"/>
    <w:rsid w:val="00227990"/>
    <w:rsid w:val="002473AD"/>
    <w:rsid w:val="00287997"/>
    <w:rsid w:val="00422082"/>
    <w:rsid w:val="00435304"/>
    <w:rsid w:val="005036B1"/>
    <w:rsid w:val="00512E6B"/>
    <w:rsid w:val="00634FD5"/>
    <w:rsid w:val="007B575E"/>
    <w:rsid w:val="00853C08"/>
    <w:rsid w:val="008D2C68"/>
    <w:rsid w:val="009735A1"/>
    <w:rsid w:val="009C48E7"/>
    <w:rsid w:val="009D5826"/>
    <w:rsid w:val="00A02878"/>
    <w:rsid w:val="00A047FC"/>
    <w:rsid w:val="00A71219"/>
    <w:rsid w:val="00A769AA"/>
    <w:rsid w:val="00BD4BA9"/>
    <w:rsid w:val="00C16B19"/>
    <w:rsid w:val="00C809ED"/>
    <w:rsid w:val="00CB6AE9"/>
    <w:rsid w:val="00DC7C1B"/>
    <w:rsid w:val="00F078FC"/>
    <w:rsid w:val="00FC2512"/>
    <w:rsid w:val="00FD1463"/>
    <w:rsid w:val="011750D9"/>
    <w:rsid w:val="01205D5C"/>
    <w:rsid w:val="018F0243"/>
    <w:rsid w:val="01913C2B"/>
    <w:rsid w:val="01B45693"/>
    <w:rsid w:val="01B6221C"/>
    <w:rsid w:val="01BB554D"/>
    <w:rsid w:val="01F7217C"/>
    <w:rsid w:val="0334386B"/>
    <w:rsid w:val="03511D36"/>
    <w:rsid w:val="035903E5"/>
    <w:rsid w:val="036C6D33"/>
    <w:rsid w:val="038C592B"/>
    <w:rsid w:val="03977E2B"/>
    <w:rsid w:val="03F922D4"/>
    <w:rsid w:val="03FE7EAB"/>
    <w:rsid w:val="04115E30"/>
    <w:rsid w:val="048246C2"/>
    <w:rsid w:val="04CB327A"/>
    <w:rsid w:val="05694E73"/>
    <w:rsid w:val="0573392E"/>
    <w:rsid w:val="05737123"/>
    <w:rsid w:val="05974244"/>
    <w:rsid w:val="05EC0669"/>
    <w:rsid w:val="066A7A45"/>
    <w:rsid w:val="06BB38B8"/>
    <w:rsid w:val="07C70D24"/>
    <w:rsid w:val="08756333"/>
    <w:rsid w:val="09F40FFE"/>
    <w:rsid w:val="0A430D5A"/>
    <w:rsid w:val="0AB6035D"/>
    <w:rsid w:val="0AF938F6"/>
    <w:rsid w:val="0AFA24FA"/>
    <w:rsid w:val="0B8909A2"/>
    <w:rsid w:val="0BA6337C"/>
    <w:rsid w:val="0BAB639A"/>
    <w:rsid w:val="0BF06417"/>
    <w:rsid w:val="0CC223BD"/>
    <w:rsid w:val="0CFB142B"/>
    <w:rsid w:val="0D721EF3"/>
    <w:rsid w:val="0DCD1C54"/>
    <w:rsid w:val="0E3202BE"/>
    <w:rsid w:val="0E7D1A88"/>
    <w:rsid w:val="0F872267"/>
    <w:rsid w:val="0FC55158"/>
    <w:rsid w:val="10536D5D"/>
    <w:rsid w:val="10CF5B36"/>
    <w:rsid w:val="1131547B"/>
    <w:rsid w:val="119A7E71"/>
    <w:rsid w:val="119E5EC4"/>
    <w:rsid w:val="122B630F"/>
    <w:rsid w:val="1250569B"/>
    <w:rsid w:val="12597399"/>
    <w:rsid w:val="1295411F"/>
    <w:rsid w:val="13102EFC"/>
    <w:rsid w:val="138C102F"/>
    <w:rsid w:val="13993F9C"/>
    <w:rsid w:val="13BA0A4B"/>
    <w:rsid w:val="15190695"/>
    <w:rsid w:val="153C6FF4"/>
    <w:rsid w:val="15542020"/>
    <w:rsid w:val="155801DD"/>
    <w:rsid w:val="158A1CB5"/>
    <w:rsid w:val="15920D12"/>
    <w:rsid w:val="159D703D"/>
    <w:rsid w:val="15A473D9"/>
    <w:rsid w:val="15C13389"/>
    <w:rsid w:val="15CD7C60"/>
    <w:rsid w:val="15F77E9E"/>
    <w:rsid w:val="161D68B6"/>
    <w:rsid w:val="163F05DA"/>
    <w:rsid w:val="16CE1FA1"/>
    <w:rsid w:val="16F14B5D"/>
    <w:rsid w:val="1706734A"/>
    <w:rsid w:val="1707097A"/>
    <w:rsid w:val="17685421"/>
    <w:rsid w:val="17C03D43"/>
    <w:rsid w:val="17C76AD9"/>
    <w:rsid w:val="184A0132"/>
    <w:rsid w:val="186E10F6"/>
    <w:rsid w:val="18784278"/>
    <w:rsid w:val="188B4572"/>
    <w:rsid w:val="19034A2C"/>
    <w:rsid w:val="192F7C08"/>
    <w:rsid w:val="19303053"/>
    <w:rsid w:val="194778A7"/>
    <w:rsid w:val="1A0C4C78"/>
    <w:rsid w:val="1B6E3BE3"/>
    <w:rsid w:val="1B9818BD"/>
    <w:rsid w:val="1BB25DC1"/>
    <w:rsid w:val="1C4A1853"/>
    <w:rsid w:val="1D1A6DEA"/>
    <w:rsid w:val="1E4226EA"/>
    <w:rsid w:val="1EB03771"/>
    <w:rsid w:val="1FE6252B"/>
    <w:rsid w:val="21303941"/>
    <w:rsid w:val="21515666"/>
    <w:rsid w:val="21703D3E"/>
    <w:rsid w:val="22CA3FDB"/>
    <w:rsid w:val="22F85D4A"/>
    <w:rsid w:val="245D317B"/>
    <w:rsid w:val="2492046F"/>
    <w:rsid w:val="24A74E7D"/>
    <w:rsid w:val="24EB6AB2"/>
    <w:rsid w:val="25943BD9"/>
    <w:rsid w:val="25AB7A3A"/>
    <w:rsid w:val="25B51CD2"/>
    <w:rsid w:val="25C77E14"/>
    <w:rsid w:val="26946721"/>
    <w:rsid w:val="2754136D"/>
    <w:rsid w:val="28B5481A"/>
    <w:rsid w:val="28E343D6"/>
    <w:rsid w:val="290C6A42"/>
    <w:rsid w:val="2914793F"/>
    <w:rsid w:val="292632A0"/>
    <w:rsid w:val="29365349"/>
    <w:rsid w:val="293B5C26"/>
    <w:rsid w:val="293C1DB7"/>
    <w:rsid w:val="295130EB"/>
    <w:rsid w:val="296E25FA"/>
    <w:rsid w:val="2A305B15"/>
    <w:rsid w:val="2A347847"/>
    <w:rsid w:val="2A952F10"/>
    <w:rsid w:val="2AAA044A"/>
    <w:rsid w:val="2AC719AD"/>
    <w:rsid w:val="2AEB2687"/>
    <w:rsid w:val="2B833315"/>
    <w:rsid w:val="2BD000A8"/>
    <w:rsid w:val="2BFB0FDD"/>
    <w:rsid w:val="2C415972"/>
    <w:rsid w:val="2C4F0407"/>
    <w:rsid w:val="2C5D078D"/>
    <w:rsid w:val="2CC73065"/>
    <w:rsid w:val="2CC92539"/>
    <w:rsid w:val="2CD42890"/>
    <w:rsid w:val="2CE02702"/>
    <w:rsid w:val="2CEC5F7B"/>
    <w:rsid w:val="2CF41CC7"/>
    <w:rsid w:val="2D1633EB"/>
    <w:rsid w:val="2D4F4696"/>
    <w:rsid w:val="2D5C5069"/>
    <w:rsid w:val="2D6E4B19"/>
    <w:rsid w:val="2DEF2D3F"/>
    <w:rsid w:val="2E794296"/>
    <w:rsid w:val="2E7F79E9"/>
    <w:rsid w:val="2ECD5635"/>
    <w:rsid w:val="2EF11FF7"/>
    <w:rsid w:val="2F152C80"/>
    <w:rsid w:val="2F5C288A"/>
    <w:rsid w:val="2FE42735"/>
    <w:rsid w:val="2FE7130D"/>
    <w:rsid w:val="30E61B79"/>
    <w:rsid w:val="31033141"/>
    <w:rsid w:val="31CF4F01"/>
    <w:rsid w:val="32375B26"/>
    <w:rsid w:val="323C7454"/>
    <w:rsid w:val="33D84051"/>
    <w:rsid w:val="33E81E5A"/>
    <w:rsid w:val="35077655"/>
    <w:rsid w:val="35116B4A"/>
    <w:rsid w:val="3544283E"/>
    <w:rsid w:val="35A5060C"/>
    <w:rsid w:val="367C4ADB"/>
    <w:rsid w:val="3680167E"/>
    <w:rsid w:val="37447BC4"/>
    <w:rsid w:val="39804910"/>
    <w:rsid w:val="3A47024E"/>
    <w:rsid w:val="3BC55218"/>
    <w:rsid w:val="3BF12DF8"/>
    <w:rsid w:val="3BFF5F92"/>
    <w:rsid w:val="3C0B4937"/>
    <w:rsid w:val="3C425AB9"/>
    <w:rsid w:val="3CD56073"/>
    <w:rsid w:val="3CDE340C"/>
    <w:rsid w:val="3D4F0E5B"/>
    <w:rsid w:val="3D531924"/>
    <w:rsid w:val="3DB334D8"/>
    <w:rsid w:val="3EBF7BAF"/>
    <w:rsid w:val="3EEB5B41"/>
    <w:rsid w:val="3F2F2E97"/>
    <w:rsid w:val="3F5900B0"/>
    <w:rsid w:val="3F6303C3"/>
    <w:rsid w:val="3FD339BE"/>
    <w:rsid w:val="406C2552"/>
    <w:rsid w:val="408067D3"/>
    <w:rsid w:val="41523008"/>
    <w:rsid w:val="41877595"/>
    <w:rsid w:val="41C5540C"/>
    <w:rsid w:val="41D750C4"/>
    <w:rsid w:val="421F145F"/>
    <w:rsid w:val="427E7E26"/>
    <w:rsid w:val="42CB4958"/>
    <w:rsid w:val="43290123"/>
    <w:rsid w:val="43617D97"/>
    <w:rsid w:val="43722668"/>
    <w:rsid w:val="43912AA7"/>
    <w:rsid w:val="43A35D9D"/>
    <w:rsid w:val="43D82FEB"/>
    <w:rsid w:val="43F42155"/>
    <w:rsid w:val="443D07BA"/>
    <w:rsid w:val="4450231D"/>
    <w:rsid w:val="44802BD9"/>
    <w:rsid w:val="44D463E1"/>
    <w:rsid w:val="44F66959"/>
    <w:rsid w:val="45140D01"/>
    <w:rsid w:val="453A003B"/>
    <w:rsid w:val="457663BB"/>
    <w:rsid w:val="45997458"/>
    <w:rsid w:val="45C76EB3"/>
    <w:rsid w:val="478F48B9"/>
    <w:rsid w:val="47A06E73"/>
    <w:rsid w:val="48117779"/>
    <w:rsid w:val="48832DFB"/>
    <w:rsid w:val="489C2985"/>
    <w:rsid w:val="48A95600"/>
    <w:rsid w:val="48C12F4D"/>
    <w:rsid w:val="48FE3A9F"/>
    <w:rsid w:val="49C37385"/>
    <w:rsid w:val="49C66341"/>
    <w:rsid w:val="4A50658A"/>
    <w:rsid w:val="4A8E3399"/>
    <w:rsid w:val="4AB36562"/>
    <w:rsid w:val="4B0B2D43"/>
    <w:rsid w:val="4B2E419E"/>
    <w:rsid w:val="4BC43C6F"/>
    <w:rsid w:val="4CA56ED6"/>
    <w:rsid w:val="4CC110AE"/>
    <w:rsid w:val="4D322D6F"/>
    <w:rsid w:val="4D4D6EB1"/>
    <w:rsid w:val="4D7F345A"/>
    <w:rsid w:val="4DA4578A"/>
    <w:rsid w:val="4DB478ED"/>
    <w:rsid w:val="4DBF1A26"/>
    <w:rsid w:val="4DD21759"/>
    <w:rsid w:val="4DFE254E"/>
    <w:rsid w:val="4DFE60AA"/>
    <w:rsid w:val="4E7740AE"/>
    <w:rsid w:val="4E9B004D"/>
    <w:rsid w:val="4F005E52"/>
    <w:rsid w:val="4F21137C"/>
    <w:rsid w:val="4FBB14C3"/>
    <w:rsid w:val="500876B4"/>
    <w:rsid w:val="503B0177"/>
    <w:rsid w:val="50E268BB"/>
    <w:rsid w:val="514C065D"/>
    <w:rsid w:val="523C7B09"/>
    <w:rsid w:val="525A7F6F"/>
    <w:rsid w:val="52A01E26"/>
    <w:rsid w:val="535B39C9"/>
    <w:rsid w:val="536D3581"/>
    <w:rsid w:val="537C0F0C"/>
    <w:rsid w:val="543842E0"/>
    <w:rsid w:val="54602544"/>
    <w:rsid w:val="54782450"/>
    <w:rsid w:val="54BA251B"/>
    <w:rsid w:val="559654CE"/>
    <w:rsid w:val="56953069"/>
    <w:rsid w:val="56B46FA1"/>
    <w:rsid w:val="572052E3"/>
    <w:rsid w:val="575A2D0D"/>
    <w:rsid w:val="577B4C0F"/>
    <w:rsid w:val="57CA16F3"/>
    <w:rsid w:val="57E52089"/>
    <w:rsid w:val="582A1937"/>
    <w:rsid w:val="586A6CAE"/>
    <w:rsid w:val="588418A2"/>
    <w:rsid w:val="58ED5699"/>
    <w:rsid w:val="58F52006"/>
    <w:rsid w:val="592E3FA0"/>
    <w:rsid w:val="59490188"/>
    <w:rsid w:val="59C43CB4"/>
    <w:rsid w:val="59CD6A52"/>
    <w:rsid w:val="5A1A79E1"/>
    <w:rsid w:val="5A382981"/>
    <w:rsid w:val="5A3E383A"/>
    <w:rsid w:val="5A4078D3"/>
    <w:rsid w:val="5A6D4CE1"/>
    <w:rsid w:val="5AB036B0"/>
    <w:rsid w:val="5AF57DA4"/>
    <w:rsid w:val="5AFF4746"/>
    <w:rsid w:val="5BAE2A05"/>
    <w:rsid w:val="5C3A172D"/>
    <w:rsid w:val="5D10600D"/>
    <w:rsid w:val="5D533B81"/>
    <w:rsid w:val="5DB659D4"/>
    <w:rsid w:val="5E251802"/>
    <w:rsid w:val="5E480AB1"/>
    <w:rsid w:val="5E9F5687"/>
    <w:rsid w:val="5EBA0BCA"/>
    <w:rsid w:val="5EF15D3D"/>
    <w:rsid w:val="5EF3152F"/>
    <w:rsid w:val="5F0C38A7"/>
    <w:rsid w:val="5F8736E1"/>
    <w:rsid w:val="5FB93580"/>
    <w:rsid w:val="5FDA7034"/>
    <w:rsid w:val="5FFF337F"/>
    <w:rsid w:val="60917251"/>
    <w:rsid w:val="60D63F79"/>
    <w:rsid w:val="61510603"/>
    <w:rsid w:val="61844DB4"/>
    <w:rsid w:val="61B54AEE"/>
    <w:rsid w:val="61E1021A"/>
    <w:rsid w:val="624A7BF8"/>
    <w:rsid w:val="63401CC2"/>
    <w:rsid w:val="634361C3"/>
    <w:rsid w:val="635376E1"/>
    <w:rsid w:val="635602DE"/>
    <w:rsid w:val="63C128B2"/>
    <w:rsid w:val="63DB7D6C"/>
    <w:rsid w:val="642C2676"/>
    <w:rsid w:val="64A85F96"/>
    <w:rsid w:val="64B46A45"/>
    <w:rsid w:val="64EF46E9"/>
    <w:rsid w:val="652C5873"/>
    <w:rsid w:val="65316EE6"/>
    <w:rsid w:val="65415FE1"/>
    <w:rsid w:val="66B777D8"/>
    <w:rsid w:val="67031956"/>
    <w:rsid w:val="67392385"/>
    <w:rsid w:val="673C164B"/>
    <w:rsid w:val="676E3E49"/>
    <w:rsid w:val="67B92082"/>
    <w:rsid w:val="68664EB7"/>
    <w:rsid w:val="687133C5"/>
    <w:rsid w:val="68B513A1"/>
    <w:rsid w:val="68D2073F"/>
    <w:rsid w:val="68E3541D"/>
    <w:rsid w:val="692F585A"/>
    <w:rsid w:val="69503F99"/>
    <w:rsid w:val="6960317D"/>
    <w:rsid w:val="696927CC"/>
    <w:rsid w:val="69A4212E"/>
    <w:rsid w:val="69D153D3"/>
    <w:rsid w:val="69D15916"/>
    <w:rsid w:val="69E8682F"/>
    <w:rsid w:val="6A9D599D"/>
    <w:rsid w:val="6AED777A"/>
    <w:rsid w:val="6B54286A"/>
    <w:rsid w:val="6B5756CF"/>
    <w:rsid w:val="6B767770"/>
    <w:rsid w:val="6BC50635"/>
    <w:rsid w:val="6C6922AF"/>
    <w:rsid w:val="6C9E75E3"/>
    <w:rsid w:val="6CB705C0"/>
    <w:rsid w:val="6CF77402"/>
    <w:rsid w:val="6D082649"/>
    <w:rsid w:val="6D704142"/>
    <w:rsid w:val="6D9205ED"/>
    <w:rsid w:val="6DB77BCC"/>
    <w:rsid w:val="6E2510C9"/>
    <w:rsid w:val="6E8A10AE"/>
    <w:rsid w:val="6F0E10CD"/>
    <w:rsid w:val="6F677CE1"/>
    <w:rsid w:val="6F8F0B39"/>
    <w:rsid w:val="6FAD572A"/>
    <w:rsid w:val="70AA51B0"/>
    <w:rsid w:val="70D67B03"/>
    <w:rsid w:val="711436AE"/>
    <w:rsid w:val="711E15DE"/>
    <w:rsid w:val="71BE59CD"/>
    <w:rsid w:val="71FA7BE2"/>
    <w:rsid w:val="721C7F6D"/>
    <w:rsid w:val="732F36F0"/>
    <w:rsid w:val="73696410"/>
    <w:rsid w:val="736A0667"/>
    <w:rsid w:val="73793ECD"/>
    <w:rsid w:val="737B5418"/>
    <w:rsid w:val="737E5413"/>
    <w:rsid w:val="739369E5"/>
    <w:rsid w:val="73B04A57"/>
    <w:rsid w:val="73EF3BBA"/>
    <w:rsid w:val="7432645B"/>
    <w:rsid w:val="74695B60"/>
    <w:rsid w:val="75020CF2"/>
    <w:rsid w:val="75181898"/>
    <w:rsid w:val="75377609"/>
    <w:rsid w:val="75874AEF"/>
    <w:rsid w:val="7590142E"/>
    <w:rsid w:val="75B31066"/>
    <w:rsid w:val="75B80397"/>
    <w:rsid w:val="75CE1F56"/>
    <w:rsid w:val="761A634D"/>
    <w:rsid w:val="766703E1"/>
    <w:rsid w:val="7680105B"/>
    <w:rsid w:val="769767EC"/>
    <w:rsid w:val="76A21419"/>
    <w:rsid w:val="76FA5EE3"/>
    <w:rsid w:val="770F538D"/>
    <w:rsid w:val="77235D65"/>
    <w:rsid w:val="779528DA"/>
    <w:rsid w:val="77974E04"/>
    <w:rsid w:val="77C66513"/>
    <w:rsid w:val="77EF4B32"/>
    <w:rsid w:val="77F02658"/>
    <w:rsid w:val="785F640E"/>
    <w:rsid w:val="78746DE5"/>
    <w:rsid w:val="78927382"/>
    <w:rsid w:val="78ED679A"/>
    <w:rsid w:val="79AC1E5F"/>
    <w:rsid w:val="79E826A3"/>
    <w:rsid w:val="7B455CE5"/>
    <w:rsid w:val="7B4A7AD2"/>
    <w:rsid w:val="7C432C03"/>
    <w:rsid w:val="7C7F151E"/>
    <w:rsid w:val="7CB71996"/>
    <w:rsid w:val="7D031519"/>
    <w:rsid w:val="7D17469C"/>
    <w:rsid w:val="7D197D10"/>
    <w:rsid w:val="7DD86DF7"/>
    <w:rsid w:val="7E561A8B"/>
    <w:rsid w:val="7F72103E"/>
    <w:rsid w:val="7F820039"/>
    <w:rsid w:val="7FC543CA"/>
    <w:rsid w:val="7FCF4C95"/>
    <w:rsid w:val="7FFF5CE1"/>
    <w:rsid w:val="DDB321F3"/>
    <w:rsid w:val="F9B4E5D8"/>
    <w:rsid w:val="FBACB802"/>
    <w:rsid w:val="FDFB9B12"/>
    <w:rsid w:val="FF4B3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autoSpaceDE w:val="0"/>
      <w:autoSpaceDN w:val="0"/>
      <w:adjustRightInd w:val="0"/>
      <w:spacing w:before="240" w:after="60"/>
      <w:jc w:val="left"/>
      <w:outlineLvl w:val="0"/>
    </w:pPr>
    <w:rPr>
      <w:rFonts w:ascii="Arial" w:hAnsi="Arial"/>
      <w:b/>
      <w:kern w:val="28"/>
      <w:sz w:val="28"/>
      <w:szCs w:val="20"/>
    </w:rPr>
  </w:style>
  <w:style w:type="paragraph" w:styleId="3">
    <w:name w:val="heading 2"/>
    <w:basedOn w:val="1"/>
    <w:next w:val="4"/>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6"/>
    <w:next w:val="6"/>
    <w:qFormat/>
    <w:uiPriority w:val="0"/>
    <w:pPr>
      <w:keepNext/>
      <w:keepLines/>
      <w:spacing w:before="260" w:after="260" w:line="416" w:lineRule="auto"/>
      <w:outlineLvl w:val="2"/>
    </w:pPr>
    <w:rPr>
      <w:b/>
      <w:bCs/>
      <w:sz w:val="32"/>
      <w:szCs w:val="32"/>
    </w:rPr>
  </w:style>
  <w:style w:type="paragraph" w:styleId="7">
    <w:name w:val="heading 4"/>
    <w:basedOn w:val="1"/>
    <w:next w:val="1"/>
    <w:link w:val="29"/>
    <w:qFormat/>
    <w:uiPriority w:val="1"/>
    <w:pPr>
      <w:keepNext/>
      <w:keepLines/>
      <w:numPr>
        <w:ilvl w:val="3"/>
        <w:numId w:val="1"/>
      </w:numPr>
      <w:spacing w:before="280" w:after="290" w:line="372" w:lineRule="auto"/>
      <w:outlineLvl w:val="3"/>
    </w:pPr>
    <w:rPr>
      <w:rFonts w:ascii="Arial" w:hAnsi="Arial" w:eastAsia="黑体"/>
      <w:b/>
      <w:kern w:val="0"/>
      <w:sz w:val="28"/>
      <w:szCs w:val="20"/>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200" w:firstLineChars="200"/>
    </w:pPr>
  </w:style>
  <w:style w:type="paragraph" w:styleId="6">
    <w:name w:val="table of authorities"/>
    <w:basedOn w:val="1"/>
    <w:next w:val="1"/>
    <w:unhideWhenUsed/>
    <w:qFormat/>
    <w:uiPriority w:val="99"/>
    <w:pPr>
      <w:ind w:left="200" w:leftChars="200"/>
    </w:pPr>
  </w:style>
  <w:style w:type="paragraph" w:styleId="8">
    <w:name w:val="Body Text"/>
    <w:basedOn w:val="1"/>
    <w:next w:val="1"/>
    <w:qFormat/>
    <w:uiPriority w:val="0"/>
    <w:pPr>
      <w:widowControl/>
      <w:jc w:val="left"/>
    </w:pPr>
    <w:rPr>
      <w:kern w:val="0"/>
      <w:szCs w:val="20"/>
    </w:rPr>
  </w:style>
  <w:style w:type="paragraph" w:styleId="9">
    <w:name w:val="Body Text Indent"/>
    <w:basedOn w:val="1"/>
    <w:next w:val="1"/>
    <w:qFormat/>
    <w:uiPriority w:val="0"/>
    <w:pPr>
      <w:spacing w:after="120"/>
      <w:ind w:left="420" w:leftChars="2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0"/>
  </w:style>
  <w:style w:type="paragraph" w:styleId="15">
    <w:name w:val="footnote text"/>
    <w:basedOn w:val="1"/>
    <w:unhideWhenUsed/>
    <w:qFormat/>
    <w:uiPriority w:val="99"/>
    <w:pPr>
      <w:snapToGrid w:val="0"/>
      <w:jc w:val="left"/>
    </w:pPr>
    <w:rPr>
      <w:sz w:val="18"/>
      <w:szCs w:val="18"/>
    </w:rPr>
  </w:style>
  <w:style w:type="paragraph" w:styleId="16">
    <w:name w:val="toc 2"/>
    <w:basedOn w:val="1"/>
    <w:next w:val="1"/>
    <w:qFormat/>
    <w:uiPriority w:val="99"/>
    <w:pPr>
      <w:ind w:left="420" w:leftChars="200"/>
    </w:pPr>
    <w:rPr>
      <w:rFonts w:eastAsia="华文仿宋"/>
      <w:sz w:val="28"/>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Title"/>
    <w:basedOn w:val="1"/>
    <w:next w:val="1"/>
    <w:qFormat/>
    <w:uiPriority w:val="0"/>
    <w:pPr>
      <w:spacing w:before="240" w:after="60"/>
      <w:jc w:val="center"/>
      <w:outlineLvl w:val="0"/>
    </w:pPr>
    <w:rPr>
      <w:rFonts w:ascii="Cambria" w:hAnsi="Cambria"/>
      <w:b/>
      <w:bCs/>
      <w:sz w:val="32"/>
      <w:szCs w:val="32"/>
    </w:rPr>
  </w:style>
  <w:style w:type="paragraph" w:styleId="19">
    <w:name w:val="Body Text First Indent"/>
    <w:basedOn w:val="8"/>
    <w:next w:val="8"/>
    <w:qFormat/>
    <w:uiPriority w:val="0"/>
    <w:pPr>
      <w:widowControl w:val="0"/>
      <w:tabs>
        <w:tab w:val="left" w:pos="567"/>
      </w:tabs>
      <w:spacing w:line="360" w:lineRule="auto"/>
      <w:ind w:firstLine="480" w:firstLineChars="100"/>
      <w:jc w:val="both"/>
    </w:pPr>
    <w:rPr>
      <w:rFonts w:ascii="宋体" w:hAnsi="宋体"/>
      <w:kern w:val="2"/>
      <w:sz w:val="24"/>
      <w:szCs w:val="24"/>
    </w:rPr>
  </w:style>
  <w:style w:type="paragraph" w:styleId="20">
    <w:name w:val="Body Text First Indent 2"/>
    <w:basedOn w:val="9"/>
    <w:qFormat/>
    <w:uiPriority w:val="0"/>
    <w:pPr>
      <w:ind w:firstLine="420" w:firstLineChars="200"/>
    </w:pPr>
  </w:style>
  <w:style w:type="character" w:styleId="23">
    <w:name w:val="Strong"/>
    <w:qFormat/>
    <w:uiPriority w:val="0"/>
    <w:rPr>
      <w:b/>
    </w:rPr>
  </w:style>
  <w:style w:type="character" w:styleId="24">
    <w:name w:val="Hyperlink"/>
    <w:qFormat/>
    <w:uiPriority w:val="0"/>
    <w:rPr>
      <w:color w:val="0000FF"/>
      <w:u w:val="single"/>
    </w:rPr>
  </w:style>
  <w:style w:type="paragraph" w:customStyle="1" w:styleId="25">
    <w:name w:val="正文（首行缩进两字）"/>
    <w:basedOn w:val="1"/>
    <w:qFormat/>
    <w:uiPriority w:val="0"/>
    <w:pPr>
      <w:spacing w:line="360" w:lineRule="auto"/>
      <w:ind w:firstLine="420"/>
    </w:pPr>
    <w:rPr>
      <w:rFonts w:cs="Calibri"/>
      <w:szCs w:val="28"/>
    </w:rPr>
  </w:style>
  <w:style w:type="character" w:customStyle="1" w:styleId="26">
    <w:name w:val="标题 1 Char"/>
    <w:link w:val="2"/>
    <w:qFormat/>
    <w:uiPriority w:val="0"/>
    <w:rPr>
      <w:rFonts w:ascii="Arial" w:hAnsi="Arial"/>
      <w:b/>
      <w:kern w:val="28"/>
      <w:sz w:val="28"/>
      <w:szCs w:val="20"/>
    </w:rPr>
  </w:style>
  <w:style w:type="character" w:customStyle="1" w:styleId="27">
    <w:name w:val="NormalCharacter"/>
    <w:semiHidden/>
    <w:qFormat/>
    <w:uiPriority w:val="0"/>
  </w:style>
  <w:style w:type="character" w:customStyle="1" w:styleId="28">
    <w:name w:val="font01"/>
    <w:basedOn w:val="22"/>
    <w:qFormat/>
    <w:uiPriority w:val="0"/>
    <w:rPr>
      <w:rFonts w:hint="eastAsia" w:ascii="宋体" w:hAnsi="宋体" w:eastAsia="宋体" w:cs="宋体"/>
      <w:color w:val="000000"/>
      <w:sz w:val="22"/>
      <w:szCs w:val="22"/>
      <w:u w:val="none"/>
    </w:rPr>
  </w:style>
  <w:style w:type="character" w:customStyle="1" w:styleId="29">
    <w:name w:val="标题 4 Char"/>
    <w:link w:val="7"/>
    <w:qFormat/>
    <w:uiPriority w:val="1"/>
    <w:rPr>
      <w:rFonts w:ascii="Arial" w:hAnsi="Arial" w:eastAsia="黑体"/>
      <w:b/>
      <w:sz w:val="28"/>
      <w:szCs w:val="20"/>
    </w:rPr>
  </w:style>
  <w:style w:type="paragraph" w:customStyle="1" w:styleId="30">
    <w:name w:val="样式1"/>
    <w:basedOn w:val="1"/>
    <w:next w:val="7"/>
    <w:qFormat/>
    <w:uiPriority w:val="0"/>
    <w:pPr>
      <w:spacing w:line="360" w:lineRule="auto"/>
      <w:ind w:firstLine="420" w:firstLineChars="200"/>
    </w:pPr>
    <w:rPr>
      <w:rFonts w:ascii="宋体" w:hAnsi="宋体"/>
      <w:szCs w:val="21"/>
    </w:rPr>
  </w:style>
  <w:style w:type="paragraph" w:customStyle="1" w:styleId="31">
    <w:name w:val="正文文本1"/>
    <w:basedOn w:val="1"/>
    <w:qFormat/>
    <w:uiPriority w:val="0"/>
    <w:pPr>
      <w:shd w:val="clear" w:color="auto" w:fill="FFFFFF"/>
      <w:spacing w:line="410" w:lineRule="auto"/>
      <w:ind w:firstLine="400"/>
      <w:jc w:val="left"/>
    </w:pPr>
    <w:rPr>
      <w:rFonts w:ascii="宋体" w:hAnsi="宋体" w:cs="宋体"/>
      <w:lang w:val="zh-CN" w:bidi="zh-CN"/>
    </w:rPr>
  </w:style>
  <w:style w:type="paragraph" w:customStyle="1" w:styleId="32">
    <w:name w:val="NormalIndent"/>
    <w:basedOn w:val="1"/>
    <w:qFormat/>
    <w:uiPriority w:val="0"/>
    <w:pPr>
      <w:ind w:firstLine="200" w:firstLineChars="200"/>
      <w:textAlignment w:val="baseline"/>
    </w:pPr>
  </w:style>
  <w:style w:type="paragraph" w:customStyle="1" w:styleId="33">
    <w:name w:val="WPSOffice手动目录 1"/>
    <w:qFormat/>
    <w:uiPriority w:val="0"/>
    <w:rPr>
      <w:rFonts w:ascii="Times New Roman" w:hAnsi="Times New Roman" w:eastAsia="宋体" w:cs="Times New Roman"/>
      <w:lang w:val="en-US" w:eastAsia="zh-CN" w:bidi="ar-SA"/>
    </w:rPr>
  </w:style>
  <w:style w:type="paragraph" w:customStyle="1" w:styleId="34">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35">
    <w:name w:val="Table Paragraph"/>
    <w:basedOn w:val="1"/>
    <w:qFormat/>
    <w:uiPriority w:val="99"/>
  </w:style>
  <w:style w:type="paragraph" w:customStyle="1" w:styleId="36">
    <w:name w:val="00"/>
    <w:basedOn w:val="1"/>
    <w:qFormat/>
    <w:uiPriority w:val="0"/>
    <w:pPr>
      <w:spacing w:line="360" w:lineRule="auto"/>
      <w:jc w:val="left"/>
    </w:pPr>
    <w:rPr>
      <w:b/>
    </w:rPr>
  </w:style>
  <w:style w:type="table" w:customStyle="1" w:styleId="37">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3280</Words>
  <Characters>3473</Characters>
  <Lines>17</Lines>
  <Paragraphs>10</Paragraphs>
  <TotalTime>1</TotalTime>
  <ScaleCrop>false</ScaleCrop>
  <LinksUpToDate>false</LinksUpToDate>
  <CharactersWithSpaces>4664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2022-12-18T14:48:00Z</dcterms:created>
  <dc:creator>Administrator</dc:creator>
  <cp:lastModifiedBy>Ayesha</cp:lastModifiedBy>
  <cp:lastPrinted>2024-09-06T15:58:00Z</cp:lastPrinted>
  <dcterms:modified xsi:type="dcterms:W3CDTF">2025-09-30T09:50:55Z</dcterms:modified>
  <dc:title>宁东基地2024年第七批次现代煤化工产业区建设用地项目林草评服务单位</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E254635C0C484CCAB0A84C00E8A09C79_13</vt:lpwstr>
  </property>
  <property fmtid="{D5CDD505-2E9C-101B-9397-08002B2CF9AE}" pid="4" name="KSOTemplateDocerSaveRecord">
    <vt:lpwstr>eyJoZGlkIjoiMDZkZjdmYmYxZjc1ZTZmNjU0MDBmMThmNGEyMjU5N2MiLCJ1c2VySWQiOiI1MTE3MDAyMTcifQ==</vt:lpwstr>
  </property>
</Properties>
</file>