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1AE12">
      <w:pPr>
        <w:widowControl w:val="0"/>
        <w:wordWrap/>
        <w:autoSpaceDE w:val="0"/>
        <w:autoSpaceDN w:val="0"/>
        <w:adjustRightInd/>
        <w:snapToGrid/>
        <w:spacing w:line="600" w:lineRule="exact"/>
        <w:jc w:val="center"/>
        <w:textAlignment w:val="auto"/>
        <w:rPr>
          <w:rFonts w:hint="eastAsia" w:ascii="方正小标宋简体" w:hAnsi="宋体" w:eastAsia="方正小标宋简体" w:cs="Times New Roman"/>
          <w:bCs/>
          <w:sz w:val="44"/>
          <w:szCs w:val="44"/>
        </w:rPr>
      </w:pPr>
      <w:bookmarkStart w:id="0" w:name="page3"/>
      <w:bookmarkEnd w:id="0"/>
    </w:p>
    <w:p w14:paraId="463001F6">
      <w:pPr>
        <w:widowControl w:val="0"/>
        <w:wordWrap/>
        <w:autoSpaceDE w:val="0"/>
        <w:autoSpaceDN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宋体" w:eastAsia="方正小标宋简体" w:cs="Times New Roman"/>
          <w:bCs/>
          <w:sz w:val="44"/>
          <w:szCs w:val="44"/>
        </w:rPr>
        <w:t>宁夏宁东泰华热电有限公司</w:t>
      </w:r>
      <w:r>
        <w:rPr>
          <w:rFonts w:hint="eastAsia" w:ascii="方正小标宋简体" w:hAnsi="方正小标宋简体" w:eastAsia="方正小标宋简体" w:cs="方正小标宋简体"/>
          <w:sz w:val="44"/>
          <w:szCs w:val="44"/>
        </w:rPr>
        <w:t>输煤栈桥</w:t>
      </w:r>
    </w:p>
    <w:p w14:paraId="62EACB3F">
      <w:pPr>
        <w:widowControl w:val="0"/>
        <w:wordWrap/>
        <w:autoSpaceDE w:val="0"/>
        <w:autoSpaceDN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sz w:val="44"/>
          <w:szCs w:val="44"/>
        </w:rPr>
        <w:t>除尘改造项目</w:t>
      </w:r>
    </w:p>
    <w:p w14:paraId="726B109E">
      <w:pPr>
        <w:pStyle w:val="4"/>
        <w:widowControl w:val="0"/>
        <w:wordWrap/>
        <w:autoSpaceDE w:val="0"/>
        <w:autoSpaceDN w:val="0"/>
        <w:adjustRightInd/>
        <w:snapToGrid/>
        <w:spacing w:line="600" w:lineRule="exact"/>
        <w:textAlignment w:val="auto"/>
        <w:rPr>
          <w:sz w:val="28"/>
          <w:szCs w:val="28"/>
        </w:rPr>
      </w:pPr>
    </w:p>
    <w:p w14:paraId="6655E18C"/>
    <w:p w14:paraId="135CAB75">
      <w:pPr>
        <w:widowControl w:val="0"/>
        <w:wordWrap/>
        <w:autoSpaceDE w:val="0"/>
        <w:autoSpaceDN w:val="0"/>
        <w:adjustRightInd/>
        <w:snapToGrid/>
        <w:spacing w:line="240" w:lineRule="auto"/>
        <w:jc w:val="center"/>
        <w:textAlignment w:val="auto"/>
        <w:rPr>
          <w:rFonts w:hint="eastAsia" w:ascii="方正小标宋简体" w:hAnsi="方正小标宋简体" w:eastAsia="方正小标宋简体" w:cs="方正小标宋简体"/>
          <w:b w:val="0"/>
          <w:bCs w:val="0"/>
          <w:sz w:val="15"/>
          <w:szCs w:val="15"/>
        </w:rPr>
      </w:pPr>
      <w:r>
        <w:rPr>
          <w:rFonts w:hint="eastAsia" w:ascii="方正小标宋简体" w:hAnsi="方正小标宋简体" w:eastAsia="方正小标宋简体" w:cs="方正小标宋简体"/>
          <w:sz w:val="72"/>
          <w:szCs w:val="72"/>
        </w:rPr>
        <w:t>比</w:t>
      </w:r>
    </w:p>
    <w:p w14:paraId="4C0DE0C3">
      <w:pPr>
        <w:widowControl w:val="0"/>
        <w:wordWrap/>
        <w:autoSpaceDE w:val="0"/>
        <w:autoSpaceDN w:val="0"/>
        <w:adjustRightInd/>
        <w:snapToGrid/>
        <w:spacing w:line="240" w:lineRule="auto"/>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选</w:t>
      </w:r>
    </w:p>
    <w:p w14:paraId="66E03867">
      <w:pPr>
        <w:widowControl w:val="0"/>
        <w:wordWrap/>
        <w:autoSpaceDE w:val="0"/>
        <w:autoSpaceDN w:val="0"/>
        <w:adjustRightInd/>
        <w:snapToGrid/>
        <w:spacing w:line="240" w:lineRule="auto"/>
        <w:jc w:val="center"/>
        <w:textAlignment w:val="auto"/>
        <w:rPr>
          <w:sz w:val="13"/>
          <w:szCs w:val="13"/>
        </w:rPr>
      </w:pPr>
      <w:r>
        <w:rPr>
          <w:rFonts w:hint="eastAsia" w:ascii="方正小标宋简体" w:hAnsi="方正小标宋简体" w:eastAsia="方正小标宋简体" w:cs="方正小标宋简体"/>
          <w:sz w:val="72"/>
          <w:szCs w:val="72"/>
        </w:rPr>
        <w:t>文</w:t>
      </w:r>
    </w:p>
    <w:p w14:paraId="3D2D1B67">
      <w:pPr>
        <w:widowControl w:val="0"/>
        <w:wordWrap/>
        <w:autoSpaceDE w:val="0"/>
        <w:autoSpaceDN w:val="0"/>
        <w:adjustRightInd/>
        <w:snapToGrid/>
        <w:spacing w:line="240" w:lineRule="auto"/>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14:paraId="455CD5FB">
      <w:pPr>
        <w:pStyle w:val="4"/>
        <w:keepNext/>
        <w:keepLines/>
        <w:widowControl w:val="0"/>
        <w:wordWrap/>
        <w:autoSpaceDE w:val="0"/>
        <w:autoSpaceDN w:val="0"/>
        <w:adjustRightInd/>
        <w:snapToGrid/>
        <w:spacing w:line="240" w:lineRule="auto"/>
        <w:jc w:val="center"/>
        <w:textAlignment w:val="auto"/>
        <w:rPr>
          <w:rFonts w:hint="eastAsia"/>
          <w:b w:val="0"/>
          <w:bCs w:val="0"/>
          <w:sz w:val="15"/>
          <w:szCs w:val="15"/>
          <w:lang w:val="en-US" w:eastAsia="zh-CN"/>
        </w:rPr>
      </w:pPr>
      <w:r>
        <w:rPr>
          <w:rFonts w:hint="eastAsia"/>
          <w:b w:val="0"/>
          <w:bCs w:val="0"/>
          <w:sz w:val="15"/>
          <w:szCs w:val="15"/>
          <w:lang w:val="en-US" w:eastAsia="zh-CN"/>
        </w:rPr>
        <w:t xml:space="preserve"> </w:t>
      </w:r>
    </w:p>
    <w:p w14:paraId="4782787E">
      <w:pPr>
        <w:rPr>
          <w:rFonts w:hint="eastAsia"/>
          <w:lang w:val="en-US" w:eastAsia="zh-CN"/>
        </w:rPr>
      </w:pPr>
    </w:p>
    <w:p w14:paraId="73267ABF"/>
    <w:p w14:paraId="2E5E3940"/>
    <w:p w14:paraId="7B3B6B10">
      <w:pPr>
        <w:spacing w:line="576" w:lineRule="exact"/>
        <w:ind w:firstLine="2560" w:firstLineChars="800"/>
        <w:jc w:val="both"/>
        <w:rPr>
          <w:rFonts w:hint="eastAsia" w:ascii="仿宋" w:hAnsi="仿宋" w:eastAsia="仿宋" w:cs="仿宋"/>
          <w:sz w:val="32"/>
          <w:szCs w:val="32"/>
        </w:rPr>
      </w:pPr>
      <w:r>
        <w:rPr>
          <w:rFonts w:hint="eastAsia" w:ascii="仿宋" w:hAnsi="仿宋" w:eastAsia="仿宋" w:cs="仿宋"/>
          <w:sz w:val="32"/>
          <w:szCs w:val="32"/>
        </w:rPr>
        <w:t>宁夏宁东开发投资有限公司</w:t>
      </w:r>
    </w:p>
    <w:p w14:paraId="1DB40433">
      <w:pPr>
        <w:spacing w:line="576"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bookmarkStart w:id="1" w:name="page4"/>
      <w:bookmarkEnd w:id="1"/>
      <w:r>
        <w:rPr>
          <w:rFonts w:hint="eastAsia" w:ascii="仿宋" w:hAnsi="仿宋" w:eastAsia="仿宋" w:cs="仿宋"/>
          <w:sz w:val="32"/>
          <w:szCs w:val="32"/>
          <w:lang w:val="en-US" w:eastAsia="zh-CN"/>
        </w:rPr>
        <w:t>29日</w:t>
      </w:r>
    </w:p>
    <w:p w14:paraId="7E8E6D6F">
      <w:pPr>
        <w:spacing w:line="576" w:lineRule="exact"/>
        <w:jc w:val="center"/>
        <w:rPr>
          <w:rFonts w:hint="eastAsia" w:ascii="仿宋_GB2312" w:hAnsi="微软雅黑" w:eastAsia="仿宋_GB2312" w:cs="仿宋_GB2312"/>
          <w:color w:val="333333"/>
          <w:sz w:val="36"/>
          <w:szCs w:val="36"/>
        </w:rPr>
        <w:sectPr>
          <w:pgSz w:w="11906" w:h="16838"/>
          <w:pgMar w:top="2098" w:right="1474" w:bottom="1984" w:left="1587" w:header="851" w:footer="992" w:gutter="0"/>
          <w:pgNumType w:fmt="decimal" w:start="1"/>
          <w:cols w:space="720" w:num="1"/>
          <w:docGrid w:type="lines" w:linePitch="312" w:charSpace="0"/>
        </w:sectPr>
      </w:pPr>
      <w:r>
        <w:rPr>
          <w:rFonts w:hint="eastAsia" w:ascii="仿宋_GB2312" w:hAnsi="微软雅黑" w:eastAsia="仿宋_GB2312" w:cs="仿宋_GB2312"/>
          <w:color w:val="333333"/>
          <w:sz w:val="36"/>
          <w:szCs w:val="36"/>
        </w:rPr>
        <w:br w:type="page"/>
      </w:r>
    </w:p>
    <w:p w14:paraId="5273B8E1">
      <w:pPr>
        <w:spacing w:line="576" w:lineRule="exact"/>
        <w:jc w:val="center"/>
        <w:rPr>
          <w:rFonts w:hint="eastAsia" w:ascii="方正小标宋简体" w:hAnsi="方正小标宋简体" w:eastAsia="方正小标宋简体" w:cs="方正小标宋简体"/>
          <w:b w:val="0"/>
          <w:bCs/>
          <w:sz w:val="44"/>
          <w:szCs w:val="44"/>
          <w:lang w:val="en-US" w:eastAsia="zh-CN"/>
        </w:rPr>
        <w:sectPr>
          <w:footerReference r:id="rId3" w:type="default"/>
          <w:pgSz w:w="11906" w:h="16838"/>
          <w:pgMar w:top="2098" w:right="1474" w:bottom="1984" w:left="1587" w:header="851" w:footer="992" w:gutter="0"/>
          <w:pgNumType w:fmt="decimal" w:start="1"/>
          <w:cols w:space="720" w:num="1"/>
          <w:docGrid w:type="lines" w:linePitch="312" w:charSpace="0"/>
        </w:sectPr>
      </w:pPr>
    </w:p>
    <w:p w14:paraId="5AA84D8B">
      <w:pPr>
        <w:pageBreakBefore w:val="0"/>
        <w:widowControl w:val="0"/>
        <w:wordWrap/>
        <w:topLinePunct w:val="0"/>
        <w:autoSpaceDE w:val="0"/>
        <w:autoSpaceDN w:val="0"/>
        <w:bidi w:val="0"/>
        <w:adjustRightInd/>
        <w:snapToGrid/>
        <w:spacing w:line="560" w:lineRule="exact"/>
        <w:jc w:val="center"/>
        <w:textAlignment w:val="auto"/>
        <w:rPr>
          <w:rFonts w:hint="eastAsia"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宁夏宁东泰华热电有限公司</w:t>
      </w:r>
    </w:p>
    <w:p w14:paraId="0A4148E0">
      <w:pPr>
        <w:pageBreakBefore w:val="0"/>
        <w:widowControl w:val="0"/>
        <w:wordWrap/>
        <w:topLinePunct w:val="0"/>
        <w:autoSpaceDE w:val="0"/>
        <w:autoSpaceDN w:val="0"/>
        <w:bidi w:val="0"/>
        <w:adjustRightInd/>
        <w:snapToGrid/>
        <w:spacing w:line="560" w:lineRule="exact"/>
        <w:jc w:val="center"/>
        <w:textAlignment w:val="auto"/>
        <w:rPr>
          <w:rFonts w:hint="eastAsia" w:asci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输煤栈桥除尘改造项目</w:t>
      </w:r>
      <w:r>
        <w:rPr>
          <w:rFonts w:hint="eastAsia" w:ascii="方正小标宋简体" w:hAnsi="方正小标宋简体" w:eastAsia="方正小标宋简体" w:cs="方正小标宋简体"/>
          <w:sz w:val="44"/>
          <w:szCs w:val="44"/>
          <w:lang w:eastAsia="zh-CN"/>
        </w:rPr>
        <w:t>比选</w:t>
      </w:r>
      <w:r>
        <w:rPr>
          <w:rFonts w:hint="eastAsia" w:ascii="方正小标宋简体" w:eastAsia="方正小标宋简体" w:cs="方正小标宋简体"/>
          <w:sz w:val="44"/>
          <w:szCs w:val="44"/>
          <w:lang w:val="en-US" w:eastAsia="zh-CN"/>
        </w:rPr>
        <w:t>文件</w:t>
      </w:r>
    </w:p>
    <w:p w14:paraId="64A46B2D">
      <w:pPr>
        <w:pStyle w:val="4"/>
        <w:keepNext/>
        <w:keepLines/>
        <w:pageBreakBefore w:val="0"/>
        <w:widowControl w:val="0"/>
        <w:wordWrap/>
        <w:topLinePunct w:val="0"/>
        <w:autoSpaceDE w:val="0"/>
        <w:autoSpaceDN w:val="0"/>
        <w:bidi w:val="0"/>
        <w:adjustRightInd/>
        <w:snapToGrid/>
        <w:spacing w:before="0" w:after="0" w:line="560" w:lineRule="exact"/>
        <w:ind w:left="0" w:leftChars="0" w:firstLine="562" w:firstLineChars="200"/>
        <w:textAlignment w:val="auto"/>
        <w:rPr>
          <w:lang w:val="en-US"/>
        </w:rPr>
      </w:pPr>
    </w:p>
    <w:p w14:paraId="04E54B94">
      <w:pPr>
        <w:pageBreakBefore w:val="0"/>
        <w:widowControl w:val="0"/>
        <w:wordWrap/>
        <w:topLinePunct w:val="0"/>
        <w:autoSpaceDE w:val="0"/>
        <w:autoSpaceDN w:val="0"/>
        <w:bidi w:val="0"/>
        <w:adjustRightInd/>
        <w:snapToGrid/>
        <w:spacing w:line="560" w:lineRule="exact"/>
        <w:ind w:firstLine="640" w:firstLineChars="200"/>
        <w:jc w:val="both"/>
        <w:textAlignment w:val="auto"/>
        <w:rPr>
          <w:rFonts w:hint="eastAsia" w:ascii="仿宋_GB2312" w:eastAsia="仿宋_GB2312" w:cs="仿宋_GB2312"/>
          <w:sz w:val="32"/>
          <w:szCs w:val="32"/>
        </w:rPr>
      </w:pPr>
      <w:r>
        <w:rPr>
          <w:rFonts w:hint="eastAsia" w:ascii="仿宋" w:hAnsi="仿宋" w:eastAsia="仿宋" w:cs="仿宋_GB2312"/>
          <w:sz w:val="32"/>
          <w:szCs w:val="32"/>
          <w:highlight w:val="none"/>
          <w:lang w:eastAsia="zh-CN"/>
        </w:rPr>
        <w:t>我公司</w:t>
      </w:r>
      <w:r>
        <w:rPr>
          <w:rFonts w:hint="eastAsia" w:ascii="仿宋" w:hAnsi="仿宋" w:eastAsia="仿宋" w:cs="仿宋_GB2312"/>
          <w:sz w:val="32"/>
          <w:szCs w:val="32"/>
          <w:highlight w:val="none"/>
        </w:rPr>
        <w:t>拟通过公开比选方式选择</w:t>
      </w:r>
      <w:r>
        <w:rPr>
          <w:rFonts w:hint="eastAsia" w:ascii="仿宋" w:hAnsi="仿宋" w:eastAsia="仿宋" w:cs="仿宋_GB2312"/>
          <w:sz w:val="32"/>
          <w:szCs w:val="32"/>
          <w:highlight w:val="none"/>
          <w:lang w:eastAsia="zh-CN"/>
        </w:rPr>
        <w:t>宁夏宁东泰华热电有限公司</w:t>
      </w:r>
      <w:r>
        <w:rPr>
          <w:rFonts w:hint="eastAsia" w:ascii="仿宋" w:hAnsi="仿宋" w:eastAsia="仿宋" w:cs="仿宋"/>
          <w:sz w:val="32"/>
          <w:szCs w:val="32"/>
        </w:rPr>
        <w:t>输煤栈桥除尘改造</w:t>
      </w:r>
      <w:r>
        <w:rPr>
          <w:rFonts w:hint="eastAsia" w:ascii="仿宋" w:hAnsi="仿宋" w:eastAsia="仿宋" w:cs="仿宋_GB2312"/>
          <w:sz w:val="32"/>
          <w:szCs w:val="32"/>
          <w:highlight w:val="none"/>
          <w:lang w:eastAsia="zh-CN"/>
        </w:rPr>
        <w:t>单位</w:t>
      </w:r>
      <w:r>
        <w:rPr>
          <w:rFonts w:hint="eastAsia" w:ascii="仿宋" w:hAnsi="仿宋" w:eastAsia="仿宋" w:cs="仿宋_GB2312"/>
          <w:sz w:val="32"/>
          <w:szCs w:val="32"/>
          <w:highlight w:val="none"/>
        </w:rPr>
        <w:t>，具体要求如下。</w:t>
      </w:r>
    </w:p>
    <w:p w14:paraId="1E68317E">
      <w:pPr>
        <w:pageBreakBefore w:val="0"/>
        <w:widowControl w:val="0"/>
        <w:wordWrap/>
        <w:topLinePunct w:val="0"/>
        <w:autoSpaceDE w:val="0"/>
        <w:autoSpaceDN w:val="0"/>
        <w:bidi w:val="0"/>
        <w:adjustRightInd/>
        <w:snapToGrid/>
        <w:spacing w:line="560" w:lineRule="exact"/>
        <w:ind w:left="0" w:leftChars="0" w:firstLine="640" w:firstLineChars="200"/>
        <w:jc w:val="both"/>
        <w:textAlignment w:val="auto"/>
        <w:rPr>
          <w:rFonts w:ascii="仿宋_GB2312" w:eastAsia="仿宋_GB2312" w:cs="Times New Roman"/>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w:t>
      </w:r>
      <w:r>
        <w:rPr>
          <w:rFonts w:hint="eastAsia" w:ascii="黑体" w:hAnsi="黑体" w:eastAsia="黑体" w:cs="黑体"/>
          <w:sz w:val="32"/>
          <w:szCs w:val="32"/>
        </w:rPr>
        <w:t>概况</w:t>
      </w:r>
    </w:p>
    <w:p w14:paraId="2CFD960C">
      <w:pPr>
        <w:pageBreakBefore w:val="0"/>
        <w:widowControl w:val="0"/>
        <w:numPr>
          <w:ilvl w:val="0"/>
          <w:numId w:val="0"/>
        </w:numPr>
        <w:wordWrap/>
        <w:topLinePunct w:val="0"/>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eastAsia="zh-CN"/>
        </w:rPr>
        <w:t>：</w:t>
      </w:r>
      <w:r>
        <w:rPr>
          <w:rFonts w:hint="eastAsia" w:ascii="仿宋" w:hAnsi="仿宋" w:eastAsia="仿宋" w:cs="仿宋"/>
          <w:sz w:val="32"/>
          <w:szCs w:val="32"/>
        </w:rPr>
        <w:t>宁夏宁东泰华热电有限公司</w:t>
      </w:r>
      <w:r>
        <w:rPr>
          <w:rFonts w:hint="eastAsia" w:ascii="仿宋" w:hAnsi="仿宋" w:eastAsia="仿宋" w:cs="仿宋"/>
          <w:sz w:val="32"/>
          <w:szCs w:val="32"/>
          <w:lang w:val="en-US" w:eastAsia="zh-CN"/>
        </w:rPr>
        <w:t>输煤栈桥除尘改造项目</w:t>
      </w:r>
    </w:p>
    <w:p w14:paraId="0379BEC1">
      <w:pPr>
        <w:pageBreakBefore w:val="0"/>
        <w:topLinePunct w:val="0"/>
        <w:bidi w:val="0"/>
        <w:spacing w:line="56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比选</w:t>
      </w:r>
      <w:r>
        <w:rPr>
          <w:rFonts w:hint="eastAsia" w:ascii="仿宋" w:hAnsi="仿宋" w:eastAsia="仿宋" w:cs="仿宋"/>
          <w:sz w:val="32"/>
          <w:szCs w:val="32"/>
          <w:highlight w:val="none"/>
        </w:rPr>
        <w:t>单位</w:t>
      </w:r>
      <w:r>
        <w:rPr>
          <w:rFonts w:hint="eastAsia" w:ascii="仿宋" w:hAnsi="仿宋" w:eastAsia="仿宋" w:cs="仿宋"/>
          <w:sz w:val="32"/>
          <w:szCs w:val="32"/>
          <w:highlight w:val="none"/>
          <w:lang w:eastAsia="zh-CN"/>
        </w:rPr>
        <w:t>：宁夏宁东开发投资有限公司</w:t>
      </w:r>
    </w:p>
    <w:p w14:paraId="1EAAB9B0">
      <w:pPr>
        <w:pageBreakBefore w:val="0"/>
        <w:wordWrap/>
        <w:topLinePunct w:val="0"/>
        <w:bidi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项目地点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宁夏宁东能源化工基地化工新材料园区。</w:t>
      </w:r>
    </w:p>
    <w:p w14:paraId="24F014E7">
      <w:pPr>
        <w:pageBreakBefore w:val="0"/>
        <w:wordWrap/>
        <w:topLinePunct w:val="0"/>
        <w:bidi w:val="0"/>
        <w:spacing w:line="560" w:lineRule="exact"/>
        <w:ind w:firstLine="640" w:firstLineChars="200"/>
        <w:textAlignment w:val="auto"/>
        <w:rPr>
          <w:rFonts w:hint="default" w:ascii="仿宋" w:hAnsi="仿宋" w:eastAsia="仿宋" w:cs="仿宋"/>
          <w:b w:val="0"/>
          <w:bCs w:val="0"/>
          <w:sz w:val="32"/>
          <w:szCs w:val="32"/>
          <w:highlight w:val="yellow"/>
          <w:lang w:val="en-US" w:eastAsia="zh-CN" w:bidi="ar-SA"/>
        </w:rPr>
      </w:pPr>
      <w:r>
        <w:rPr>
          <w:rFonts w:hint="eastAsia" w:ascii="仿宋" w:hAnsi="仿宋" w:eastAsia="仿宋" w:cs="仿宋"/>
          <w:sz w:val="32"/>
          <w:szCs w:val="32"/>
          <w:highlight w:val="none"/>
        </w:rPr>
        <w:t>项目内容</w:t>
      </w:r>
      <w:r>
        <w:rPr>
          <w:rFonts w:hint="eastAsia" w:ascii="仿宋" w:hAnsi="仿宋" w:eastAsia="仿宋" w:cs="仿宋"/>
          <w:sz w:val="32"/>
          <w:szCs w:val="32"/>
          <w:highlight w:val="none"/>
          <w:lang w:eastAsia="zh-CN"/>
        </w:rPr>
        <w:t>：详情见宁夏宁东泰华热电有限公司输煤栈桥密封除尘改造技术规范。</w:t>
      </w:r>
    </w:p>
    <w:p w14:paraId="6DA786E9">
      <w:pPr>
        <w:pageBreakBefore w:val="0"/>
        <w:wordWrap/>
        <w:topLinePunct w:val="0"/>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二、参选</w:t>
      </w:r>
      <w:r>
        <w:rPr>
          <w:rFonts w:hint="eastAsia" w:ascii="黑体" w:hAnsi="黑体" w:eastAsia="黑体" w:cs="黑体"/>
          <w:sz w:val="32"/>
          <w:szCs w:val="32"/>
          <w:lang w:val="en-US" w:eastAsia="zh-CN"/>
        </w:rPr>
        <w:t>单位</w:t>
      </w:r>
      <w:r>
        <w:rPr>
          <w:rFonts w:hint="eastAsia" w:ascii="黑体" w:hAnsi="黑体" w:eastAsia="黑体" w:cs="黑体"/>
          <w:sz w:val="32"/>
          <w:szCs w:val="32"/>
        </w:rPr>
        <w:t>要求</w:t>
      </w:r>
      <w:r>
        <w:rPr>
          <w:rFonts w:ascii="黑体" w:hAnsi="黑体" w:eastAsia="黑体" w:cs="黑体"/>
          <w:sz w:val="32"/>
          <w:szCs w:val="32"/>
        </w:rPr>
        <w:t xml:space="preserve"> </w:t>
      </w:r>
    </w:p>
    <w:p w14:paraId="35E490A2">
      <w:pPr>
        <w:ind w:firstLine="640" w:firstLineChars="200"/>
        <w:rPr>
          <w:rFonts w:hint="eastAsia" w:eastAsia="宋体"/>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highlight w:val="none"/>
          <w:lang w:val="en-US" w:eastAsia="zh-CN"/>
        </w:rPr>
        <w:t xml:space="preserve">参选单位应为具备独立企业法人资格的专业除尘设备生产厂家或代理商，拥有有效的营业执照。若为代理商参选，须提供生产厂家的专项授权书。 </w:t>
      </w:r>
    </w:p>
    <w:p w14:paraId="4D085943">
      <w:pPr>
        <w:pStyle w:val="3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kern w:val="0"/>
          <w:sz w:val="32"/>
          <w:szCs w:val="32"/>
          <w:lang w:val="en-US" w:eastAsia="zh-CN" w:bidi="ar-SA"/>
        </w:rPr>
        <w:t>（二）参选</w:t>
      </w:r>
      <w:r>
        <w:rPr>
          <w:rFonts w:hint="eastAsia" w:ascii="仿宋" w:hAnsi="仿宋" w:eastAsia="仿宋" w:cs="仿宋"/>
          <w:kern w:val="0"/>
          <w:sz w:val="32"/>
          <w:szCs w:val="32"/>
          <w:lang w:val="zh-CN" w:eastAsia="zh-CN" w:bidi="ar-SA"/>
        </w:rPr>
        <w:t>单位自行负责设备安装与调试工作的，需具备机电工程施工总承包三级及以上</w:t>
      </w:r>
      <w:r>
        <w:rPr>
          <w:rFonts w:hint="eastAsia" w:ascii="仿宋" w:hAnsi="仿宋" w:eastAsia="仿宋" w:cs="仿宋"/>
          <w:kern w:val="0"/>
          <w:sz w:val="32"/>
          <w:szCs w:val="32"/>
          <w:lang w:val="en-US" w:eastAsia="zh-CN" w:bidi="ar-SA"/>
        </w:rPr>
        <w:t>资质</w:t>
      </w:r>
      <w:r>
        <w:rPr>
          <w:rFonts w:hint="eastAsia" w:ascii="仿宋" w:hAnsi="仿宋" w:eastAsia="仿宋" w:cs="仿宋"/>
          <w:kern w:val="0"/>
          <w:sz w:val="32"/>
          <w:szCs w:val="32"/>
          <w:lang w:val="zh-CN" w:eastAsia="zh-CN" w:bidi="ar-SA"/>
        </w:rPr>
        <w:t>，在参选文件中提供资质证书复印件（加盖公章）；未具备相关资质的参选单位，须委托具备相关资质的第三方单位实施安装，提供受托方营业执照、资质证书复印件。</w:t>
      </w:r>
    </w:p>
    <w:p w14:paraId="55F919C0">
      <w:pPr>
        <w:pageBreakBefore w:val="0"/>
        <w:widowControl w:val="0"/>
        <w:kinsoku w:val="0"/>
        <w:wordWrap w:val="0"/>
        <w:overflowPunct w:val="0"/>
        <w:topLinePunct w:val="0"/>
        <w:bidi w:val="0"/>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（三）</w:t>
      </w:r>
      <w:r>
        <w:rPr>
          <w:rFonts w:hint="eastAsia" w:ascii="仿宋" w:hAnsi="仿宋" w:eastAsia="仿宋" w:cs="仿宋"/>
          <w:sz w:val="32"/>
          <w:szCs w:val="32"/>
          <w:highlight w:val="none"/>
        </w:rPr>
        <w:t>公开比选当日，通过“信用中国”（www.creditchina.gov.cn）网站查询参选单位为失信被执行人，限制其参与公开比选；通过“中国裁判文书网”（https://wenshu.court.gov.cn）网站查询参选单位有行贿犯罪记录的，限制其参与公开比选。</w:t>
      </w:r>
    </w:p>
    <w:p w14:paraId="42CEAF35">
      <w:pPr>
        <w:pageBreakBefore w:val="0"/>
        <w:topLinePunct w:val="0"/>
        <w:bidi w:val="0"/>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）参选单位法定代表人为同一人或者存在控股关系的不同企业，不得同时参加本项目公开比选。</w:t>
      </w:r>
    </w:p>
    <w:p w14:paraId="14123719">
      <w:pPr>
        <w:pageBreakBefore w:val="0"/>
        <w:topLinePunct w:val="0"/>
        <w:bidi w:val="0"/>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）本项目不接受联合体参选。</w:t>
      </w:r>
    </w:p>
    <w:p w14:paraId="5DC50C24">
      <w:pPr>
        <w:pageBreakBefore w:val="0"/>
        <w:wordWrap/>
        <w:topLinePunct w:val="0"/>
        <w:bidi w:val="0"/>
        <w:adjustRightInd/>
        <w:snapToGrid/>
        <w:spacing w:line="560" w:lineRule="exact"/>
        <w:ind w:left="0" w:leftChars="0" w:firstLine="640" w:firstLineChars="200"/>
        <w:jc w:val="both"/>
        <w:textAlignment w:val="auto"/>
        <w:rPr>
          <w:rFonts w:ascii="仿宋_GB2312" w:hAnsi="仿宋_GB2312" w:eastAsia="仿宋_GB2312" w:cs="Times New Roman"/>
          <w:b/>
          <w:bCs/>
          <w:sz w:val="32"/>
          <w:szCs w:val="32"/>
        </w:rPr>
      </w:pPr>
      <w:r>
        <w:rPr>
          <w:rFonts w:hint="eastAsia" w:ascii="黑体" w:hAnsi="黑体" w:eastAsia="黑体" w:cs="黑体"/>
          <w:sz w:val="32"/>
          <w:szCs w:val="32"/>
        </w:rPr>
        <w:t>三、有关证明文件</w:t>
      </w:r>
    </w:p>
    <w:p w14:paraId="699D9579">
      <w:pPr>
        <w:pageBreakBefore w:val="0"/>
        <w:wordWrap/>
        <w:topLinePunct w:val="0"/>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参选单位必须出具下列资质证明文件：</w:t>
      </w:r>
    </w:p>
    <w:p w14:paraId="1F7D9631">
      <w:pPr>
        <w:pageBreakBefore w:val="0"/>
        <w:wordWrap/>
        <w:topLinePunct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rPr>
        <w:t>（一）</w:t>
      </w:r>
      <w:r>
        <w:rPr>
          <w:rFonts w:hint="eastAsia" w:ascii="仿宋" w:hAnsi="仿宋" w:eastAsia="仿宋" w:cs="仿宋"/>
          <w:sz w:val="32"/>
          <w:szCs w:val="32"/>
          <w:highlight w:val="none"/>
        </w:rPr>
        <w:t>营业执照（</w:t>
      </w:r>
      <w:r>
        <w:rPr>
          <w:rFonts w:hint="eastAsia" w:ascii="仿宋" w:hAnsi="仿宋" w:eastAsia="仿宋" w:cs="仿宋"/>
          <w:sz w:val="32"/>
          <w:szCs w:val="32"/>
          <w:highlight w:val="none"/>
          <w:lang w:eastAsia="zh-CN"/>
        </w:rPr>
        <w:t>原件或</w:t>
      </w:r>
      <w:r>
        <w:rPr>
          <w:rFonts w:hint="eastAsia" w:ascii="仿宋" w:hAnsi="仿宋" w:eastAsia="仿宋" w:cs="仿宋"/>
          <w:sz w:val="32"/>
          <w:szCs w:val="32"/>
          <w:highlight w:val="none"/>
        </w:rPr>
        <w:t>复印件加盖公章）。</w:t>
      </w:r>
    </w:p>
    <w:p w14:paraId="3220BB4B">
      <w:pPr>
        <w:pageBreakBefore w:val="0"/>
        <w:numPr>
          <w:ilvl w:val="0"/>
          <w:numId w:val="0"/>
        </w:numPr>
        <w:wordWrap/>
        <w:topLinePunct w:val="0"/>
        <w:bidi w:val="0"/>
        <w:adjustRightInd w:val="0"/>
        <w:snapToGrid w:val="0"/>
        <w:spacing w:line="560" w:lineRule="exact"/>
        <w:ind w:firstLine="640" w:firstLineChars="200"/>
        <w:contextualSpacing/>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w:t>
      </w:r>
      <w:r>
        <w:rPr>
          <w:rFonts w:hint="eastAsia" w:ascii="仿宋" w:hAnsi="仿宋" w:eastAsia="仿宋" w:cs="仿宋"/>
          <w:b w:val="0"/>
          <w:bCs w:val="0"/>
          <w:sz w:val="32"/>
          <w:szCs w:val="32"/>
          <w:highlight w:val="none"/>
        </w:rPr>
        <w:t>相关资质文件</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原件或复印件加盖公章</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w:t>
      </w:r>
    </w:p>
    <w:p w14:paraId="6022B02B">
      <w:pPr>
        <w:pageBreakBefore w:val="0"/>
        <w:wordWrap/>
        <w:topLinePunct w:val="0"/>
        <w:bidi w:val="0"/>
        <w:adjustRightInd w:val="0"/>
        <w:snapToGrid w:val="0"/>
        <w:spacing w:line="560" w:lineRule="exact"/>
        <w:ind w:firstLine="640" w:firstLineChars="200"/>
        <w:contextualSpacing/>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如参与比选的代表人不是法定代</w:t>
      </w:r>
      <w:r>
        <w:rPr>
          <w:rFonts w:hint="eastAsia" w:ascii="仿宋" w:hAnsi="仿宋" w:eastAsia="仿宋" w:cs="仿宋"/>
          <w:color w:val="auto"/>
          <w:sz w:val="32"/>
          <w:szCs w:val="32"/>
          <w:highlight w:val="none"/>
          <w:lang w:eastAsia="zh-CN"/>
        </w:rPr>
        <w:t>表人</w:t>
      </w:r>
      <w:r>
        <w:rPr>
          <w:rFonts w:hint="eastAsia" w:ascii="仿宋" w:hAnsi="仿宋" w:eastAsia="仿宋" w:cs="仿宋"/>
          <w:color w:val="auto"/>
          <w:sz w:val="32"/>
          <w:szCs w:val="32"/>
          <w:highlight w:val="none"/>
        </w:rPr>
        <w:t>，代表人须持有法定代表人签字盖章的《法定代表人授权书》原件（格式见附件）。</w:t>
      </w:r>
    </w:p>
    <w:p w14:paraId="79E39254">
      <w:pPr>
        <w:pageBreakBefore w:val="0"/>
        <w:wordWrap/>
        <w:topLinePunct w:val="0"/>
        <w:bidi w:val="0"/>
        <w:adjustRightInd w:val="0"/>
        <w:snapToGrid w:val="0"/>
        <w:spacing w:line="560" w:lineRule="exact"/>
        <w:ind w:firstLine="640" w:firstLineChars="200"/>
        <w:contextualSpacing/>
        <w:textAlignment w:val="auto"/>
        <w:rPr>
          <w:rFonts w:ascii="仿宋" w:hAnsi="仿宋" w:eastAsia="仿宋" w:cs="仿宋"/>
          <w:color w:val="auto"/>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参选单位法定代表人身份证和委托代表人身份证复印件（加盖公章）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委托代表人身份证</w:t>
      </w:r>
      <w:r>
        <w:rPr>
          <w:rFonts w:hint="eastAsia" w:ascii="仿宋" w:hAnsi="仿宋" w:eastAsia="仿宋" w:cs="仿宋"/>
          <w:color w:val="auto"/>
          <w:sz w:val="32"/>
          <w:szCs w:val="32"/>
          <w:highlight w:val="none"/>
          <w:lang w:val="en-US" w:eastAsia="zh-CN"/>
        </w:rPr>
        <w:t>原件现场备查</w:t>
      </w:r>
      <w:r>
        <w:rPr>
          <w:rFonts w:hint="eastAsia" w:ascii="仿宋" w:hAnsi="仿宋" w:eastAsia="仿宋" w:cs="仿宋"/>
          <w:color w:val="auto"/>
          <w:sz w:val="32"/>
          <w:szCs w:val="32"/>
          <w:highlight w:val="none"/>
        </w:rPr>
        <w:t>。</w:t>
      </w:r>
    </w:p>
    <w:p w14:paraId="59FF52DD">
      <w:pPr>
        <w:pageBreakBefore w:val="0"/>
        <w:widowControl/>
        <w:numPr>
          <w:ilvl w:val="0"/>
          <w:numId w:val="0"/>
        </w:numPr>
        <w:wordWrap/>
        <w:topLinePunct w:val="0"/>
        <w:bidi w:val="0"/>
        <w:adjustRightInd/>
        <w:snapToGrid/>
        <w:spacing w:line="560" w:lineRule="exact"/>
        <w:ind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）报价函及承诺（格式见附件）。</w:t>
      </w:r>
    </w:p>
    <w:p w14:paraId="7D983016">
      <w:pPr>
        <w:pageBreakBefore w:val="0"/>
        <w:topLinePunct w:val="0"/>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六</w:t>
      </w:r>
      <w:r>
        <w:rPr>
          <w:rFonts w:hint="eastAsia" w:ascii="仿宋" w:hAnsi="仿宋" w:eastAsia="仿宋" w:cs="仿宋"/>
          <w:sz w:val="32"/>
          <w:szCs w:val="32"/>
          <w:highlight w:val="none"/>
        </w:rPr>
        <w:t>）</w:t>
      </w:r>
      <w:r>
        <w:rPr>
          <w:rFonts w:hint="eastAsia" w:ascii="仿宋" w:hAnsi="仿宋" w:eastAsia="仿宋" w:cs="仿宋_GB2312"/>
          <w:sz w:val="32"/>
          <w:szCs w:val="32"/>
          <w:highlight w:val="none"/>
        </w:rPr>
        <w:t>业绩证明文件（合同</w:t>
      </w:r>
      <w:r>
        <w:rPr>
          <w:rFonts w:hint="eastAsia" w:ascii="仿宋" w:hAnsi="仿宋" w:eastAsia="仿宋" w:cs="仿宋_GB2312"/>
          <w:sz w:val="32"/>
          <w:szCs w:val="32"/>
          <w:highlight w:val="none"/>
          <w:lang w:val="en-US" w:eastAsia="zh-CN"/>
        </w:rPr>
        <w:t>复印件加盖公章，</w:t>
      </w:r>
      <w:r>
        <w:rPr>
          <w:rFonts w:hint="eastAsia" w:ascii="仿宋" w:hAnsi="仿宋" w:eastAsia="仿宋" w:cs="仿宋_GB2312"/>
          <w:sz w:val="32"/>
          <w:szCs w:val="32"/>
          <w:highlight w:val="none"/>
        </w:rPr>
        <w:t>原件</w:t>
      </w:r>
      <w:r>
        <w:rPr>
          <w:rFonts w:hint="eastAsia" w:ascii="仿宋" w:hAnsi="仿宋" w:eastAsia="仿宋" w:cs="仿宋_GB2312"/>
          <w:sz w:val="32"/>
          <w:szCs w:val="32"/>
          <w:highlight w:val="none"/>
          <w:lang w:val="en-US" w:eastAsia="zh-CN"/>
        </w:rPr>
        <w:t>现场</w:t>
      </w:r>
      <w:r>
        <w:rPr>
          <w:rFonts w:hint="eastAsia" w:ascii="仿宋" w:hAnsi="仿宋" w:eastAsia="仿宋" w:cs="仿宋_GB2312"/>
          <w:sz w:val="32"/>
          <w:szCs w:val="32"/>
          <w:highlight w:val="none"/>
          <w:lang w:eastAsia="zh-CN"/>
        </w:rPr>
        <w:t>备查</w:t>
      </w:r>
      <w:r>
        <w:rPr>
          <w:rFonts w:hint="eastAsia" w:ascii="仿宋" w:hAnsi="仿宋" w:eastAsia="仿宋" w:cs="仿宋"/>
          <w:sz w:val="32"/>
          <w:szCs w:val="32"/>
          <w:highlight w:val="none"/>
        </w:rPr>
        <w:t>）。</w:t>
      </w:r>
    </w:p>
    <w:p w14:paraId="479A6E03">
      <w:pPr>
        <w:pageBreakBefore w:val="0"/>
        <w:topLinePunct w:val="0"/>
        <w:bidi w:val="0"/>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七</w:t>
      </w:r>
      <w:r>
        <w:rPr>
          <w:rFonts w:hint="eastAsia" w:ascii="仿宋" w:hAnsi="仿宋" w:eastAsia="仿宋" w:cs="仿宋"/>
          <w:sz w:val="32"/>
          <w:szCs w:val="32"/>
          <w:highlight w:val="none"/>
        </w:rPr>
        <w:t>）代理商</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的，须提供生产厂家的专项授权书</w:t>
      </w:r>
      <w:r>
        <w:rPr>
          <w:rFonts w:hint="eastAsia" w:ascii="仿宋" w:hAnsi="仿宋" w:eastAsia="仿宋" w:cs="仿宋"/>
          <w:sz w:val="32"/>
          <w:szCs w:val="32"/>
          <w:highlight w:val="none"/>
          <w:lang w:eastAsia="zh-CN"/>
        </w:rPr>
        <w:t>（原件加盖公章）。</w:t>
      </w:r>
    </w:p>
    <w:p w14:paraId="61F982A9">
      <w:pPr>
        <w:pageBreakBefore w:val="0"/>
        <w:topLinePunct w:val="0"/>
        <w:bidi w:val="0"/>
        <w:spacing w:line="560" w:lineRule="exact"/>
        <w:ind w:firstLine="640" w:firstLineChars="200"/>
        <w:jc w:val="left"/>
        <w:textAlignment w:val="auto"/>
        <w:rPr>
          <w:rFonts w:hint="eastAsia" w:ascii="黑体" w:hAnsi="黑体" w:eastAsia="黑体"/>
          <w:sz w:val="32"/>
          <w:szCs w:val="32"/>
          <w:highlight w:val="none"/>
        </w:rPr>
      </w:pPr>
      <w:r>
        <w:rPr>
          <w:rFonts w:hint="eastAsia" w:ascii="黑体" w:hAnsi="黑体" w:eastAsia="黑体"/>
          <w:sz w:val="32"/>
          <w:szCs w:val="32"/>
          <w:highlight w:val="none"/>
        </w:rPr>
        <w:t>四、参选文件的递交</w:t>
      </w:r>
    </w:p>
    <w:p w14:paraId="0AFC4FC8">
      <w:pPr>
        <w:pageBreakBefore w:val="0"/>
        <w:widowControl w:val="0"/>
        <w:topLinePunct w:val="0"/>
        <w:bidi w:val="0"/>
        <w:adjustRightInd w:val="0"/>
        <w:snapToGrid w:val="0"/>
        <w:spacing w:line="560" w:lineRule="exact"/>
        <w:ind w:firstLine="640" w:firstLineChars="200"/>
        <w:jc w:val="both"/>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rPr>
        <w:t>（一）文件递交</w:t>
      </w:r>
      <w:r>
        <w:rPr>
          <w:rFonts w:hint="eastAsia" w:ascii="仿宋" w:hAnsi="仿宋" w:eastAsia="仿宋"/>
          <w:sz w:val="32"/>
          <w:szCs w:val="32"/>
          <w:highlight w:val="none"/>
          <w:lang w:eastAsia="zh-CN"/>
        </w:rPr>
        <w:t>截止</w:t>
      </w:r>
      <w:r>
        <w:rPr>
          <w:rFonts w:hint="eastAsia" w:ascii="仿宋" w:hAnsi="仿宋" w:eastAsia="仿宋"/>
          <w:sz w:val="32"/>
          <w:szCs w:val="32"/>
          <w:highlight w:val="none"/>
        </w:rPr>
        <w:t>时间</w:t>
      </w:r>
      <w:r>
        <w:rPr>
          <w:rFonts w:hint="eastAsia" w:ascii="仿宋" w:hAnsi="仿宋" w:eastAsia="仿宋"/>
          <w:color w:val="auto"/>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日</w:t>
      </w:r>
      <w:r>
        <w:rPr>
          <w:rFonts w:hint="eastAsia" w:ascii="仿宋" w:hAnsi="仿宋" w:eastAsia="仿宋" w:cs="仿宋"/>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color w:val="000000" w:themeColor="text1"/>
          <w:sz w:val="32"/>
          <w:szCs w:val="32"/>
          <w:highlight w:val="none"/>
          <w14:textFill>
            <w14:solidFill>
              <w14:schemeClr w14:val="tx1"/>
            </w14:solidFill>
          </w14:textFill>
        </w:rPr>
        <w:t>:00</w:t>
      </w:r>
      <w:r>
        <w:rPr>
          <w:rFonts w:hint="eastAsia" w:ascii="仿宋" w:hAnsi="仿宋" w:eastAsia="仿宋"/>
          <w:color w:val="000000" w:themeColor="text1"/>
          <w:sz w:val="32"/>
          <w:szCs w:val="32"/>
          <w:highlight w:val="none"/>
          <w14:textFill>
            <w14:solidFill>
              <w14:schemeClr w14:val="tx1"/>
            </w14:solidFill>
          </w14:textFill>
        </w:rPr>
        <w:t>。</w:t>
      </w:r>
    </w:p>
    <w:p w14:paraId="0644D40B">
      <w:pPr>
        <w:pageBreakBefore w:val="0"/>
        <w:widowControl w:val="0"/>
        <w:topLinePunct w:val="0"/>
        <w:bidi w:val="0"/>
        <w:adjustRightInd w:val="0"/>
        <w:snapToGrid w:val="0"/>
        <w:spacing w:line="56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rPr>
        <w:t>（二）逾期送达或者不按照要求递交文件的，视为无效参选。</w:t>
      </w:r>
    </w:p>
    <w:p w14:paraId="111EAD72">
      <w:pPr>
        <w:pageBreakBefore w:val="0"/>
        <w:widowControl w:val="0"/>
        <w:tabs>
          <w:tab w:val="left" w:pos="8647"/>
          <w:tab w:val="left" w:pos="8789"/>
        </w:tabs>
        <w:topLinePunct w:val="0"/>
        <w:bidi w:val="0"/>
        <w:adjustRightInd w:val="0"/>
        <w:snapToGrid w:val="0"/>
        <w:spacing w:line="560" w:lineRule="exact"/>
        <w:ind w:firstLine="640" w:firstLineChars="200"/>
        <w:jc w:val="both"/>
        <w:textAlignment w:val="auto"/>
        <w:rPr>
          <w:rFonts w:hint="eastAsia" w:ascii="黑体" w:hAnsi="黑体" w:eastAsia="黑体"/>
          <w:sz w:val="32"/>
          <w:szCs w:val="32"/>
          <w:highlight w:val="none"/>
        </w:rPr>
      </w:pPr>
      <w:r>
        <w:rPr>
          <w:rFonts w:hint="eastAsia" w:ascii="黑体" w:hAnsi="黑体" w:eastAsia="黑体"/>
          <w:sz w:val="32"/>
          <w:szCs w:val="32"/>
          <w:highlight w:val="none"/>
        </w:rPr>
        <w:t>五、参选须知</w:t>
      </w:r>
    </w:p>
    <w:p w14:paraId="39BEAE26">
      <w:pPr>
        <w:pageBreakBefore w:val="0"/>
        <w:widowControl w:val="0"/>
        <w:topLinePunct w:val="0"/>
        <w:bidi w:val="0"/>
        <w:adjustRightInd w:val="0"/>
        <w:snapToGrid w:val="0"/>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（一）适用范围</w:t>
      </w:r>
    </w:p>
    <w:p w14:paraId="2BE38C24">
      <w:pPr>
        <w:pageBreakBefore w:val="0"/>
        <w:widowControl w:val="0"/>
        <w:numPr>
          <w:ilvl w:val="0"/>
          <w:numId w:val="0"/>
        </w:numPr>
        <w:wordWrap/>
        <w:topLinePunct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lang w:val="zh-CN"/>
        </w:rPr>
        <w:t>本文件仅适用于</w:t>
      </w:r>
      <w:r>
        <w:rPr>
          <w:rFonts w:hint="eastAsia" w:ascii="仿宋" w:hAnsi="仿宋" w:eastAsia="仿宋" w:cs="仿宋"/>
          <w:sz w:val="32"/>
          <w:szCs w:val="32"/>
          <w:highlight w:val="none"/>
          <w:lang w:eastAsia="zh-CN"/>
        </w:rPr>
        <w:t>宁夏宁东泰华热电有限公司输煤栈桥除尘改造项目</w:t>
      </w:r>
      <w:r>
        <w:rPr>
          <w:rFonts w:hint="eastAsia" w:ascii="仿宋" w:hAnsi="仿宋" w:eastAsia="仿宋" w:cs="仿宋"/>
          <w:sz w:val="32"/>
          <w:szCs w:val="32"/>
        </w:rPr>
        <w:t>。</w:t>
      </w:r>
    </w:p>
    <w:p w14:paraId="57C35811">
      <w:pPr>
        <w:pageBreakBefore w:val="0"/>
        <w:widowControl w:val="0"/>
        <w:topLinePunct w:val="0"/>
        <w:bidi w:val="0"/>
        <w:adjustRightInd w:val="0"/>
        <w:snapToGrid w:val="0"/>
        <w:spacing w:line="560" w:lineRule="exact"/>
        <w:ind w:firstLine="640" w:firstLineChars="200"/>
        <w:jc w:val="both"/>
        <w:textAlignment w:val="auto"/>
        <w:outlineLvl w:val="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（二）评选时间和地点</w:t>
      </w:r>
    </w:p>
    <w:p w14:paraId="594D90BB">
      <w:pPr>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sz w:val="32"/>
          <w:szCs w:val="32"/>
          <w:highlight w:val="none"/>
        </w:rPr>
      </w:pPr>
      <w:bookmarkStart w:id="69" w:name="_GoBack"/>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日</w:t>
      </w:r>
      <w:r>
        <w:rPr>
          <w:rFonts w:hint="eastAsia" w:ascii="仿宋" w:hAnsi="仿宋" w:eastAsia="仿宋" w:cs="仿宋"/>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color w:val="000000" w:themeColor="text1"/>
          <w:sz w:val="32"/>
          <w:szCs w:val="32"/>
          <w:highlight w:val="none"/>
          <w14:textFill>
            <w14:solidFill>
              <w14:schemeClr w14:val="tx1"/>
            </w14:solidFill>
          </w14:textFill>
        </w:rPr>
        <w:t>:00</w:t>
      </w:r>
      <w:bookmarkEnd w:id="69"/>
      <w:r>
        <w:rPr>
          <w:rFonts w:hint="eastAsia" w:ascii="仿宋" w:hAnsi="仿宋" w:eastAsia="仿宋" w:cs="仿宋_GB2312"/>
          <w:color w:val="auto"/>
          <w:sz w:val="32"/>
          <w:szCs w:val="32"/>
          <w:highlight w:val="none"/>
        </w:rPr>
        <w:t>召</w:t>
      </w:r>
      <w:r>
        <w:rPr>
          <w:rFonts w:hint="eastAsia" w:ascii="仿宋" w:hAnsi="仿宋" w:eastAsia="仿宋" w:cs="仿宋_GB2312"/>
          <w:sz w:val="32"/>
          <w:szCs w:val="32"/>
          <w:highlight w:val="none"/>
        </w:rPr>
        <w:t>开公开比选会议，会议地点为</w:t>
      </w:r>
      <w:r>
        <w:rPr>
          <w:rFonts w:hint="eastAsia" w:ascii="仿宋" w:hAnsi="仿宋" w:eastAsia="仿宋" w:cs="仿宋"/>
          <w:sz w:val="32"/>
          <w:szCs w:val="32"/>
        </w:rPr>
        <w:t>宁东基地企业总部大楼</w:t>
      </w:r>
      <w:r>
        <w:rPr>
          <w:rFonts w:hint="eastAsia" w:ascii="仿宋" w:hAnsi="仿宋" w:eastAsia="仿宋" w:cs="仿宋"/>
          <w:sz w:val="32"/>
          <w:szCs w:val="32"/>
          <w:lang w:val="en-US" w:eastAsia="zh-CN"/>
        </w:rPr>
        <w:t>A座8楼讨论</w:t>
      </w:r>
      <w:r>
        <w:rPr>
          <w:rFonts w:hint="eastAsia" w:ascii="仿宋" w:hAnsi="仿宋" w:eastAsia="仿宋" w:cs="仿宋"/>
          <w:sz w:val="32"/>
          <w:szCs w:val="32"/>
        </w:rPr>
        <w:t>室</w:t>
      </w:r>
      <w:r>
        <w:rPr>
          <w:rFonts w:hint="eastAsia" w:ascii="仿宋" w:hAnsi="仿宋" w:eastAsia="仿宋" w:cs="仿宋"/>
          <w:sz w:val="32"/>
          <w:szCs w:val="32"/>
          <w:lang w:val="zh-CN"/>
        </w:rPr>
        <w:t>。</w:t>
      </w:r>
    </w:p>
    <w:p w14:paraId="5F59D9B3">
      <w:pPr>
        <w:pageBreakBefore w:val="0"/>
        <w:widowControl w:val="0"/>
        <w:topLinePunct w:val="0"/>
        <w:bidi w:val="0"/>
        <w:adjustRightInd w:val="0"/>
        <w:snapToGrid w:val="0"/>
        <w:spacing w:line="560" w:lineRule="exact"/>
        <w:ind w:firstLine="640" w:firstLineChars="200"/>
        <w:jc w:val="both"/>
        <w:textAlignment w:val="auto"/>
        <w:outlineLvl w:val="0"/>
        <w:rPr>
          <w:rFonts w:hint="eastAsia" w:ascii="楷体" w:hAnsi="楷体" w:eastAsia="楷体" w:cs="楷体"/>
          <w:sz w:val="32"/>
          <w:szCs w:val="32"/>
          <w:highlight w:val="none"/>
        </w:rPr>
      </w:pPr>
      <w:r>
        <w:rPr>
          <w:rFonts w:hint="eastAsia" w:ascii="楷体" w:hAnsi="楷体" w:eastAsia="楷体" w:cs="楷体"/>
          <w:sz w:val="32"/>
          <w:szCs w:val="32"/>
          <w:highlight w:val="none"/>
        </w:rPr>
        <w:t>（三）评审委员会组成</w:t>
      </w:r>
    </w:p>
    <w:p w14:paraId="78E052C0">
      <w:pPr>
        <w:pageBreakBefore w:val="0"/>
        <w:topLinePunct w:val="0"/>
        <w:bidi w:val="0"/>
        <w:spacing w:line="560" w:lineRule="exact"/>
        <w:ind w:firstLine="640" w:firstLineChars="200"/>
        <w:contextualSpacing/>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评审委员会由宁夏宁东开发投资有限公司招标采购领导小组和招标采购监督领导小组成员组成。</w:t>
      </w:r>
    </w:p>
    <w:p w14:paraId="155107EF">
      <w:pPr>
        <w:pageBreakBefore w:val="0"/>
        <w:widowControl w:val="0"/>
        <w:numPr>
          <w:ilvl w:val="0"/>
          <w:numId w:val="0"/>
        </w:numPr>
        <w:topLinePunct w:val="0"/>
        <w:bidi w:val="0"/>
        <w:adjustRightInd w:val="0"/>
        <w:snapToGrid w:val="0"/>
        <w:spacing w:line="560" w:lineRule="exact"/>
        <w:ind w:right="48" w:rightChars="22"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（四）递交参选文件的地点和联系人</w:t>
      </w:r>
    </w:p>
    <w:p w14:paraId="577F311A">
      <w:pPr>
        <w:pageBreakBefore w:val="0"/>
        <w:widowControl w:val="0"/>
        <w:topLinePunct w:val="0"/>
        <w:bidi w:val="0"/>
        <w:adjustRightInd w:val="0"/>
        <w:snapToGrid w:val="0"/>
        <w:spacing w:line="560" w:lineRule="exact"/>
        <w:ind w:right="48" w:rightChars="22"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rPr>
        <w:t>宁东基地企业总部大楼</w:t>
      </w:r>
      <w:r>
        <w:rPr>
          <w:rFonts w:hint="eastAsia" w:ascii="仿宋" w:hAnsi="仿宋" w:eastAsia="仿宋" w:cs="仿宋"/>
          <w:sz w:val="32"/>
          <w:szCs w:val="32"/>
          <w:lang w:val="en-US" w:eastAsia="zh-CN"/>
        </w:rPr>
        <w:t>A座8楼讨论</w:t>
      </w:r>
      <w:r>
        <w:rPr>
          <w:rFonts w:hint="eastAsia" w:ascii="仿宋" w:hAnsi="仿宋" w:eastAsia="仿宋" w:cs="仿宋"/>
          <w:sz w:val="32"/>
          <w:szCs w:val="32"/>
        </w:rPr>
        <w:t>室</w:t>
      </w:r>
      <w:r>
        <w:rPr>
          <w:rFonts w:hint="eastAsia" w:ascii="仿宋" w:hAnsi="仿宋" w:eastAsia="仿宋" w:cs="仿宋"/>
          <w:sz w:val="32"/>
          <w:szCs w:val="32"/>
          <w:lang w:val="zh-CN"/>
        </w:rPr>
        <w:t>。</w:t>
      </w:r>
    </w:p>
    <w:p w14:paraId="7A3F2E31">
      <w:pPr>
        <w:pageBreakBefore w:val="0"/>
        <w:topLinePunct w:val="0"/>
        <w:bidi w:val="0"/>
        <w:spacing w:line="560" w:lineRule="exact"/>
        <w:ind w:firstLine="640" w:firstLineChars="200"/>
        <w:contextualSpacing/>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val="en-US" w:eastAsia="zh-CN"/>
        </w:rPr>
        <w:t>梁先生</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zh-CN"/>
        </w:rPr>
        <w:t>联系电话：</w:t>
      </w:r>
      <w:r>
        <w:rPr>
          <w:rFonts w:hint="eastAsia" w:ascii="仿宋" w:hAnsi="仿宋" w:eastAsia="仿宋" w:cs="仿宋"/>
          <w:sz w:val="32"/>
          <w:szCs w:val="32"/>
          <w:highlight w:val="none"/>
          <w:lang w:val="en-US" w:eastAsia="zh-CN"/>
        </w:rPr>
        <w:t>17620011555</w:t>
      </w:r>
    </w:p>
    <w:p w14:paraId="3B90AC9C">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楷体" w:hAnsi="楷体" w:eastAsia="楷体" w:cs="楷体"/>
          <w:sz w:val="32"/>
          <w:szCs w:val="32"/>
          <w:highlight w:val="none"/>
        </w:rPr>
      </w:pPr>
      <w:r>
        <w:rPr>
          <w:rFonts w:hint="eastAsia" w:ascii="楷体" w:hAnsi="楷体" w:eastAsia="楷体" w:cs="楷体"/>
          <w:sz w:val="32"/>
          <w:szCs w:val="32"/>
          <w:highlight w:val="none"/>
        </w:rPr>
        <w:t>（五）有关要求</w:t>
      </w:r>
    </w:p>
    <w:p w14:paraId="5CDD87FE">
      <w:pPr>
        <w:pageBreakBefore w:val="0"/>
        <w:widowControl w:val="0"/>
        <w:wordWrap/>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1.参选文件必须按要求用中文编写，所有报价及参选文件中所提的币种均为人民币，否则报价无效。</w:t>
      </w:r>
    </w:p>
    <w:p w14:paraId="3B55D861">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参选单位应仔细阅读此比选文件的所有内容，并按照要求提供参选文件并保证所提供资料的真实性和有效性，一经发现有虚假行为，将取消其参选资格，并自行承担相应的法律责任。凡参选文件不符合比选文件要求的，视为无效参选。</w:t>
      </w:r>
    </w:p>
    <w:p w14:paraId="65AFE8F1">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楷体" w:hAnsi="楷体" w:eastAsia="楷体" w:cs="楷体"/>
          <w:sz w:val="32"/>
          <w:szCs w:val="32"/>
          <w:highlight w:val="none"/>
        </w:rPr>
      </w:pPr>
      <w:r>
        <w:rPr>
          <w:rFonts w:hint="eastAsia" w:ascii="楷体" w:hAnsi="楷体" w:eastAsia="楷体" w:cs="楷体"/>
          <w:sz w:val="32"/>
          <w:szCs w:val="32"/>
          <w:highlight w:val="none"/>
        </w:rPr>
        <w:t>（六）报价有效期</w:t>
      </w:r>
    </w:p>
    <w:p w14:paraId="67ACE7F0">
      <w:pPr>
        <w:pageBreakBefore w:val="0"/>
        <w:widowControl w:val="0"/>
        <w:wordWrap/>
        <w:topLinePunct w:val="0"/>
        <w:autoSpaceDE w:val="0"/>
        <w:autoSpaceDN w:val="0"/>
        <w:bidi w:val="0"/>
        <w:adjustRightInd/>
        <w:snapToGrid/>
        <w:spacing w:line="56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u w:val="none"/>
          <w:lang w:val="en-US" w:eastAsia="zh-CN"/>
        </w:rPr>
        <w:t>1</w:t>
      </w:r>
      <w:r>
        <w:rPr>
          <w:rFonts w:hint="eastAsia" w:ascii="仿宋" w:hAnsi="仿宋" w:eastAsia="仿宋" w:cs="仿宋"/>
          <w:sz w:val="32"/>
          <w:szCs w:val="32"/>
          <w:highlight w:val="none"/>
          <w:u w:val="none"/>
        </w:rPr>
        <w:t>.报价有效期为自参选文件递交之日起</w:t>
      </w:r>
      <w:r>
        <w:rPr>
          <w:rFonts w:hint="eastAsia" w:ascii="仿宋" w:hAnsi="仿宋" w:eastAsia="仿宋" w:cs="仿宋"/>
          <w:sz w:val="32"/>
          <w:szCs w:val="32"/>
          <w:highlight w:val="none"/>
          <w:lang w:val="en-US"/>
        </w:rPr>
        <w:t>30</w:t>
      </w:r>
      <w:r>
        <w:rPr>
          <w:rFonts w:hint="eastAsia" w:ascii="仿宋" w:hAnsi="仿宋" w:eastAsia="仿宋" w:cs="仿宋"/>
          <w:sz w:val="32"/>
          <w:szCs w:val="32"/>
          <w:highlight w:val="none"/>
        </w:rPr>
        <w:t>个日历天。</w:t>
      </w:r>
    </w:p>
    <w:p w14:paraId="62964F13">
      <w:pPr>
        <w:pageBreakBefore w:val="0"/>
        <w:widowControl w:val="0"/>
        <w:topLinePunct w:val="0"/>
        <w:autoSpaceDE w:val="0"/>
        <w:autoSpaceDN w:val="0"/>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.在特殊情况下参选单位于原报价有效期截止之前，可以书面形式（如信件、传真或电报等）向比选</w:t>
      </w:r>
      <w:r>
        <w:rPr>
          <w:rFonts w:hint="eastAsia" w:ascii="仿宋" w:hAnsi="仿宋" w:eastAsia="仿宋" w:cs="仿宋"/>
          <w:sz w:val="32"/>
          <w:szCs w:val="32"/>
          <w:highlight w:val="none"/>
          <w:lang w:val="en-US" w:eastAsia="zh-CN"/>
        </w:rPr>
        <w:t>单位</w:t>
      </w:r>
      <w:r>
        <w:rPr>
          <w:rFonts w:hint="eastAsia" w:ascii="仿宋" w:hAnsi="仿宋" w:eastAsia="仿宋" w:cs="仿宋"/>
          <w:sz w:val="32"/>
          <w:szCs w:val="32"/>
          <w:highlight w:val="none"/>
        </w:rPr>
        <w:t>提出延长报价有效期的要求。</w:t>
      </w:r>
    </w:p>
    <w:p w14:paraId="250A6471">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楷体" w:hAnsi="楷体" w:eastAsia="楷体" w:cs="楷体"/>
          <w:sz w:val="32"/>
          <w:szCs w:val="32"/>
          <w:highlight w:val="none"/>
          <w:lang w:val="en-US"/>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rPr>
        <w:t>七</w:t>
      </w:r>
      <w:r>
        <w:rPr>
          <w:rFonts w:hint="eastAsia" w:ascii="楷体" w:hAnsi="楷体" w:eastAsia="楷体" w:cs="楷体"/>
          <w:sz w:val="32"/>
          <w:szCs w:val="32"/>
          <w:highlight w:val="none"/>
        </w:rPr>
        <w:t>）参选文件规范</w:t>
      </w:r>
      <w:r>
        <w:rPr>
          <w:rFonts w:hint="eastAsia" w:ascii="楷体" w:hAnsi="楷体" w:eastAsia="楷体" w:cs="楷体"/>
          <w:sz w:val="32"/>
          <w:szCs w:val="32"/>
          <w:highlight w:val="none"/>
          <w:lang w:val="en-US"/>
        </w:rPr>
        <w:t xml:space="preserve"> </w:t>
      </w:r>
    </w:p>
    <w:p w14:paraId="7D9327EB">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1.参选单位应按照比选文件的要求准备参选文件1式2份，其中正本1份、副本1份，封面上标注“正本”“副本”字样。</w:t>
      </w:r>
    </w:p>
    <w:p w14:paraId="51C935E1">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2.参选文件均需</w:t>
      </w:r>
      <w:r>
        <w:rPr>
          <w:rFonts w:hint="eastAsia" w:ascii="仿宋" w:hAnsi="仿宋" w:eastAsia="仿宋" w:cs="仿宋"/>
          <w:sz w:val="32"/>
          <w:szCs w:val="32"/>
          <w:highlight w:val="none"/>
          <w:u w:val="none"/>
        </w:rPr>
        <w:t>打印胶装</w:t>
      </w:r>
      <w:r>
        <w:rPr>
          <w:rFonts w:hint="eastAsia" w:ascii="仿宋" w:hAnsi="仿宋" w:eastAsia="仿宋" w:cs="仿宋"/>
          <w:sz w:val="32"/>
          <w:szCs w:val="32"/>
          <w:highlight w:val="none"/>
        </w:rPr>
        <w:t>，由参选单位的法定代表人或其授权委托代理人签字并盖单位公章和骑缝章。</w:t>
      </w:r>
    </w:p>
    <w:p w14:paraId="149FF02D">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lang w:val="en-US"/>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rPr>
        <w:t>参选文件必须采用A4纸打印，墨迹清晰，无涂抹，外观整洁，大标题采用三号字，小标题及正文采用四号字。</w:t>
      </w:r>
    </w:p>
    <w:p w14:paraId="6F8410F9">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rPr>
        <w:t>八</w:t>
      </w:r>
      <w:r>
        <w:rPr>
          <w:rFonts w:hint="eastAsia" w:ascii="楷体" w:hAnsi="楷体" w:eastAsia="楷体" w:cs="楷体"/>
          <w:sz w:val="32"/>
          <w:szCs w:val="32"/>
          <w:highlight w:val="none"/>
        </w:rPr>
        <w:t>）参选文件的密封和递交</w:t>
      </w:r>
    </w:p>
    <w:p w14:paraId="76385F7A">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参选单位应将其参选文件进行密封，在封面及密封袋上注明参选项目名称和参选单位的名称、地址，并加盖单位公章和密封章。</w:t>
      </w:r>
    </w:p>
    <w:p w14:paraId="36BA2DC0">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如果参选文件未按上述要求进行密封和标注，将视为无效参选文件。</w:t>
      </w:r>
    </w:p>
    <w:p w14:paraId="0723CDDD">
      <w:pPr>
        <w:pageBreakBefore w:val="0"/>
        <w:widowControl w:val="0"/>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各参选单位代表</w:t>
      </w:r>
      <w:r>
        <w:rPr>
          <w:rFonts w:hint="eastAsia" w:ascii="仿宋" w:hAnsi="仿宋" w:eastAsia="仿宋" w:cs="仿宋"/>
          <w:sz w:val="32"/>
          <w:szCs w:val="32"/>
          <w:highlight w:val="none"/>
          <w:lang w:val="en-US"/>
        </w:rPr>
        <w:t>人</w:t>
      </w:r>
      <w:r>
        <w:rPr>
          <w:rFonts w:hint="eastAsia" w:ascii="仿宋" w:hAnsi="仿宋" w:eastAsia="仿宋" w:cs="仿宋"/>
          <w:sz w:val="32"/>
          <w:szCs w:val="32"/>
          <w:highlight w:val="none"/>
        </w:rPr>
        <w:t>必须在规定时间内递交参选文件至规定地点，否则视为无效参选。</w:t>
      </w:r>
    </w:p>
    <w:p w14:paraId="1B4336E5">
      <w:pPr>
        <w:pageBreakBefore w:val="0"/>
        <w:widowControl w:val="0"/>
        <w:numPr>
          <w:ilvl w:val="0"/>
          <w:numId w:val="1"/>
        </w:numPr>
        <w:wordWrap/>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bidi="ar-SA"/>
        </w:rPr>
      </w:pPr>
      <w:r>
        <w:rPr>
          <w:rFonts w:hint="eastAsia" w:ascii="楷体" w:hAnsi="楷体" w:eastAsia="楷体" w:cs="楷体"/>
          <w:sz w:val="32"/>
          <w:szCs w:val="32"/>
          <w:highlight w:val="none"/>
          <w:lang w:val="en-US" w:eastAsia="zh-CN" w:bidi="ar-SA"/>
        </w:rPr>
        <w:t>比选办法：综合评分法</w:t>
      </w:r>
    </w:p>
    <w:p w14:paraId="5EBB647B">
      <w:pPr>
        <w:keepNext w:val="0"/>
        <w:keepLines w:val="0"/>
        <w:pageBreakBefore w:val="0"/>
        <w:kinsoku/>
        <w:overflowPunct/>
        <w:topLinePunct w:val="0"/>
        <w:autoSpaceDE/>
        <w:autoSpaceDN/>
        <w:bidi w:val="0"/>
        <w:adjustRightInd w:val="0"/>
        <w:snapToGrid w:val="0"/>
        <w:spacing w:beforeAutospacing="0" w:line="540" w:lineRule="exact"/>
        <w:ind w:left="0" w:leftChars="0" w:firstLine="640" w:firstLineChars="200"/>
        <w:contextualSpacing/>
        <w:jc w:val="both"/>
        <w:textAlignment w:val="auto"/>
        <w:rPr>
          <w:rFonts w:hint="eastAsia" w:ascii="楷体" w:hAnsi="楷体" w:eastAsia="楷体" w:cs="楷体"/>
          <w:color w:val="000000" w:themeColor="text1"/>
          <w:sz w:val="32"/>
          <w:szCs w:val="3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sz w:val="32"/>
          <w:szCs w:val="32"/>
          <w:highlight w:val="none"/>
          <w14:textFill>
            <w14:solidFill>
              <w14:schemeClr w14:val="tx1"/>
            </w14:solidFill>
          </w14:textFill>
        </w:rPr>
        <w:t>（</w:t>
      </w:r>
      <w:r>
        <w:rPr>
          <w:rFonts w:hint="eastAsia" w:ascii="楷体" w:hAnsi="楷体" w:eastAsia="楷体" w:cs="楷体"/>
          <w:b w:val="0"/>
          <w:bCs w:val="0"/>
          <w:color w:val="000000" w:themeColor="text1"/>
          <w:sz w:val="32"/>
          <w:szCs w:val="32"/>
          <w:highlight w:val="none"/>
          <w:lang w:eastAsia="zh-CN"/>
          <w14:textFill>
            <w14:solidFill>
              <w14:schemeClr w14:val="tx1"/>
            </w14:solidFill>
          </w14:textFill>
        </w:rPr>
        <w:t>十</w:t>
      </w:r>
      <w:r>
        <w:rPr>
          <w:rFonts w:hint="eastAsia" w:ascii="楷体" w:hAnsi="楷体" w:eastAsia="楷体" w:cs="楷体"/>
          <w:b w:val="0"/>
          <w:bCs w:val="0"/>
          <w:color w:val="000000" w:themeColor="text1"/>
          <w:sz w:val="32"/>
          <w:szCs w:val="32"/>
          <w:highlight w:val="none"/>
          <w14:textFill>
            <w14:solidFill>
              <w14:schemeClr w14:val="tx1"/>
            </w14:solidFill>
          </w14:textFill>
        </w:rPr>
        <w:t>）比</w:t>
      </w:r>
      <w:r>
        <w:rPr>
          <w:rFonts w:hint="eastAsia" w:ascii="楷体" w:hAnsi="楷体" w:eastAsia="楷体" w:cs="楷体"/>
          <w:b w:val="0"/>
          <w:bCs w:val="0"/>
          <w:color w:val="000000" w:themeColor="text1"/>
          <w:sz w:val="32"/>
          <w:szCs w:val="32"/>
          <w:highlight w:val="none"/>
          <w:lang w:val="zh-CN"/>
          <w14:textFill>
            <w14:solidFill>
              <w14:schemeClr w14:val="tx1"/>
            </w14:solidFill>
          </w14:textFill>
        </w:rPr>
        <w:t>选</w:t>
      </w:r>
      <w:r>
        <w:rPr>
          <w:rFonts w:hint="eastAsia" w:ascii="楷体" w:hAnsi="楷体" w:eastAsia="楷体" w:cs="楷体"/>
          <w:b w:val="0"/>
          <w:bCs w:val="0"/>
          <w:color w:val="000000" w:themeColor="text1"/>
          <w:sz w:val="32"/>
          <w:szCs w:val="32"/>
          <w:highlight w:val="none"/>
          <w14:textFill>
            <w14:solidFill>
              <w14:schemeClr w14:val="tx1"/>
            </w14:solidFill>
          </w14:textFill>
        </w:rPr>
        <w:t>控制价</w:t>
      </w:r>
      <w:r>
        <w:rPr>
          <w:rFonts w:hint="eastAsia" w:ascii="楷体" w:hAnsi="楷体" w:eastAsia="楷体" w:cs="楷体"/>
          <w:b w:val="0"/>
          <w:bCs w:val="0"/>
          <w:color w:val="000000" w:themeColor="text1"/>
          <w:sz w:val="32"/>
          <w:szCs w:val="32"/>
          <w:highlight w:val="none"/>
          <w:lang w:val="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1524561.06元（含13万暂列金）。</w:t>
      </w:r>
    </w:p>
    <w:p w14:paraId="43B1179B">
      <w:pPr>
        <w:pStyle w:val="6"/>
        <w:pageBreakBefore w:val="0"/>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highlight w:val="none"/>
          <w:lang w:val="en-US" w:eastAsia="zh-CN"/>
        </w:rPr>
        <w:t>（十一）</w:t>
      </w:r>
      <w:r>
        <w:rPr>
          <w:rFonts w:hint="eastAsia" w:ascii="楷体" w:hAnsi="楷体" w:eastAsia="楷体" w:cs="楷体"/>
          <w:sz w:val="32"/>
          <w:szCs w:val="32"/>
          <w:highlight w:val="none"/>
          <w:lang w:val="en-US"/>
        </w:rPr>
        <w:t>本次</w:t>
      </w:r>
      <w:r>
        <w:rPr>
          <w:rFonts w:hint="eastAsia" w:ascii="楷体" w:hAnsi="楷体" w:eastAsia="楷体" w:cs="楷体"/>
          <w:sz w:val="32"/>
          <w:szCs w:val="32"/>
          <w:highlight w:val="none"/>
          <w:lang w:val="en-US" w:eastAsia="zh-CN"/>
        </w:rPr>
        <w:t>比选</w:t>
      </w:r>
      <w:r>
        <w:rPr>
          <w:rFonts w:hint="eastAsia" w:ascii="楷体" w:hAnsi="楷体" w:eastAsia="楷体" w:cs="楷体"/>
          <w:sz w:val="32"/>
          <w:szCs w:val="32"/>
          <w:highlight w:val="none"/>
          <w:lang w:val="en-US"/>
        </w:rPr>
        <w:t>项目不接受联合体</w:t>
      </w:r>
      <w:r>
        <w:rPr>
          <w:rFonts w:hint="eastAsia" w:ascii="楷体" w:hAnsi="楷体" w:eastAsia="楷体" w:cs="楷体"/>
          <w:sz w:val="32"/>
          <w:szCs w:val="32"/>
          <w:highlight w:val="none"/>
          <w:lang w:val="en-US" w:eastAsia="zh-CN"/>
        </w:rPr>
        <w:t>参选</w:t>
      </w:r>
      <w:r>
        <w:rPr>
          <w:rFonts w:hint="eastAsia" w:ascii="楷体" w:hAnsi="楷体" w:eastAsia="楷体" w:cs="楷体"/>
          <w:sz w:val="32"/>
          <w:szCs w:val="32"/>
          <w:highlight w:val="none"/>
          <w:lang w:val="en-US"/>
        </w:rPr>
        <w:t>，不接受以个人名义</w:t>
      </w:r>
      <w:r>
        <w:rPr>
          <w:rFonts w:hint="eastAsia" w:ascii="楷体" w:hAnsi="楷体" w:eastAsia="楷体" w:cs="楷体"/>
          <w:sz w:val="32"/>
          <w:szCs w:val="32"/>
          <w:highlight w:val="none"/>
          <w:lang w:val="en-US" w:eastAsia="zh-CN"/>
        </w:rPr>
        <w:t>参选。</w:t>
      </w:r>
    </w:p>
    <w:p w14:paraId="17C3EB89">
      <w:pPr>
        <w:pageBreakBefore w:val="0"/>
        <w:topLinePunct w:val="0"/>
        <w:bidi w:val="0"/>
        <w:adjustRightInd w:val="0"/>
        <w:snapToGrid w:val="0"/>
        <w:spacing w:line="560" w:lineRule="exact"/>
        <w:ind w:firstLine="640" w:firstLineChars="200"/>
        <w:contextualSpacing/>
        <w:jc w:val="both"/>
        <w:textAlignment w:val="auto"/>
        <w:rPr>
          <w:rFonts w:hint="eastAsia" w:ascii="仿宋_GB2312" w:hAnsi="仿宋" w:eastAsia="仿宋_GB2312" w:cs="宋体"/>
          <w:sz w:val="32"/>
          <w:szCs w:val="32"/>
          <w:highlight w:val="none"/>
        </w:rPr>
      </w:pPr>
      <w:r>
        <w:rPr>
          <w:rFonts w:hint="eastAsia" w:ascii="黑体" w:hAnsi="黑体" w:eastAsia="黑体"/>
          <w:sz w:val="32"/>
          <w:szCs w:val="32"/>
          <w:highlight w:val="none"/>
        </w:rPr>
        <w:t>五、公开比选程序</w:t>
      </w:r>
    </w:p>
    <w:p w14:paraId="0B94CA4A">
      <w:pPr>
        <w:pageBreakBefore w:val="0"/>
        <w:widowControl w:val="0"/>
        <w:tabs>
          <w:tab w:val="left" w:pos="2560"/>
        </w:tabs>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（一）主持人宣布公开比选会议议程。</w:t>
      </w:r>
    </w:p>
    <w:p w14:paraId="34E2143F">
      <w:pPr>
        <w:pageBreakBefore w:val="0"/>
        <w:widowControl w:val="0"/>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（二）介绍公开比选项目情况并宣读参选人名单。</w:t>
      </w:r>
    </w:p>
    <w:p w14:paraId="1A0FF67F">
      <w:pPr>
        <w:pageBreakBefore w:val="0"/>
        <w:widowControl w:val="0"/>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（三）宣读公开比选纪律和注意事项。</w:t>
      </w:r>
    </w:p>
    <w:p w14:paraId="0CF0913C">
      <w:pPr>
        <w:pageBreakBefore w:val="0"/>
        <w:widowControl w:val="0"/>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（四）宣读评审委员会成员名单。</w:t>
      </w:r>
    </w:p>
    <w:p w14:paraId="7A2DD423">
      <w:pPr>
        <w:pageBreakBefore w:val="0"/>
        <w:widowControl w:val="0"/>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（五）</w:t>
      </w:r>
      <w:r>
        <w:rPr>
          <w:rFonts w:ascii="仿宋" w:hAnsi="仿宋" w:eastAsia="仿宋" w:cs="仿宋"/>
          <w:sz w:val="32"/>
          <w:szCs w:val="32"/>
          <w:highlight w:val="none"/>
        </w:rPr>
        <w:t>主持人</w:t>
      </w:r>
      <w:r>
        <w:rPr>
          <w:rFonts w:ascii="仿宋" w:hAnsi="仿宋" w:eastAsia="仿宋" w:cs="仿宋"/>
          <w:sz w:val="32"/>
          <w:szCs w:val="32"/>
          <w:highlight w:val="none"/>
          <w:lang w:val="zh-CN"/>
        </w:rPr>
        <w:t>向评审委员会依次进行参选单位的报价宣读。</w:t>
      </w:r>
    </w:p>
    <w:p w14:paraId="29F098C4">
      <w:pPr>
        <w:pageBreakBefore w:val="0"/>
        <w:widowControl w:val="0"/>
        <w:topLinePunct w:val="0"/>
        <w:bidi w:val="0"/>
        <w:adjustRightInd w:val="0"/>
        <w:snapToGrid w:val="0"/>
        <w:spacing w:line="560" w:lineRule="exact"/>
        <w:ind w:firstLine="640" w:firstLineChars="200"/>
        <w:jc w:val="both"/>
        <w:textAlignment w:val="auto"/>
        <w:rPr>
          <w:rFonts w:hint="default"/>
          <w:highlight w:val="none"/>
        </w:rPr>
      </w:pPr>
      <w:r>
        <w:rPr>
          <w:rFonts w:ascii="仿宋" w:hAnsi="仿宋" w:eastAsia="仿宋" w:cs="仿宋"/>
          <w:sz w:val="32"/>
          <w:szCs w:val="32"/>
          <w:highlight w:val="none"/>
        </w:rPr>
        <w:t>（六）</w:t>
      </w:r>
      <w:r>
        <w:rPr>
          <w:rFonts w:hint="eastAsia" w:ascii="仿宋" w:hAnsi="仿宋" w:eastAsia="仿宋" w:cs="仿宋_GB2312"/>
          <w:sz w:val="32"/>
          <w:szCs w:val="32"/>
          <w:highlight w:val="none"/>
        </w:rPr>
        <w:t>评审委员会按照公开比选文件中的资格要求进行资格审查。</w:t>
      </w:r>
    </w:p>
    <w:p w14:paraId="10DFD47C">
      <w:pPr>
        <w:pageBreakBefore w:val="0"/>
        <w:topLinePunct w:val="0"/>
        <w:bidi w:val="0"/>
        <w:spacing w:line="56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cs="仿宋_GB2312"/>
          <w:sz w:val="32"/>
          <w:szCs w:val="32"/>
          <w:highlight w:val="none"/>
        </w:rPr>
        <w:t>（七）评审委员会按照比选办法、比选文件评选。</w:t>
      </w:r>
    </w:p>
    <w:p w14:paraId="38A53E83">
      <w:pPr>
        <w:pageBreakBefore w:val="0"/>
        <w:topLinePunct w:val="0"/>
        <w:bidi w:val="0"/>
        <w:spacing w:line="560" w:lineRule="exact"/>
        <w:ind w:firstLine="640" w:firstLineChars="200"/>
        <w:jc w:val="both"/>
        <w:textAlignment w:val="auto"/>
        <w:rPr>
          <w:highlight w:val="none"/>
        </w:rPr>
      </w:pPr>
      <w:r>
        <w:rPr>
          <w:rFonts w:hint="eastAsia" w:ascii="仿宋" w:hAnsi="仿宋" w:eastAsia="仿宋" w:cs="仿宋_GB2312"/>
          <w:sz w:val="32"/>
          <w:szCs w:val="32"/>
          <w:highlight w:val="none"/>
        </w:rPr>
        <w:t>（八）评审委员会推荐排名前三名的中选候选人。</w:t>
      </w:r>
    </w:p>
    <w:p w14:paraId="58F0E93F">
      <w:pPr>
        <w:pageBreakBefore w:val="0"/>
        <w:topLinePunct w:val="0"/>
        <w:bidi w:val="0"/>
        <w:spacing w:line="560" w:lineRule="exact"/>
        <w:ind w:firstLine="640" w:firstLineChars="200"/>
        <w:jc w:val="both"/>
        <w:textAlignment w:val="auto"/>
        <w:rPr>
          <w:rFonts w:hint="eastAsia" w:ascii="黑体" w:hAnsi="黑体" w:eastAsia="黑体"/>
          <w:sz w:val="32"/>
          <w:szCs w:val="32"/>
          <w:highlight w:val="none"/>
        </w:rPr>
      </w:pPr>
      <w:r>
        <w:rPr>
          <w:rFonts w:hint="eastAsia" w:ascii="黑体" w:hAnsi="黑体" w:eastAsia="黑体"/>
          <w:sz w:val="32"/>
          <w:szCs w:val="32"/>
          <w:highlight w:val="none"/>
        </w:rPr>
        <w:t>六、评标纪律和注意事项</w:t>
      </w:r>
    </w:p>
    <w:p w14:paraId="55A47C25">
      <w:pPr>
        <w:pageBreakBefore w:val="0"/>
        <w:widowControl w:val="0"/>
        <w:tabs>
          <w:tab w:val="left" w:pos="8789"/>
        </w:tabs>
        <w:topLinePunct w:val="0"/>
        <w:bidi w:val="0"/>
        <w:adjustRightInd w:val="0"/>
        <w:snapToGrid w:val="0"/>
        <w:spacing w:line="560" w:lineRule="exact"/>
        <w:ind w:right="49"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（一）评审委员</w:t>
      </w:r>
      <w:r>
        <w:rPr>
          <w:rFonts w:hint="eastAsia" w:ascii="仿宋" w:hAnsi="仿宋" w:eastAsia="仿宋" w:cs="仿宋_GB2312"/>
          <w:sz w:val="32"/>
          <w:szCs w:val="32"/>
          <w:highlight w:val="none"/>
          <w:lang w:eastAsia="zh-CN"/>
        </w:rPr>
        <w:t>会在</w:t>
      </w:r>
      <w:r>
        <w:rPr>
          <w:rFonts w:hint="eastAsia" w:ascii="仿宋" w:hAnsi="仿宋" w:eastAsia="仿宋" w:cs="仿宋_GB2312"/>
          <w:sz w:val="32"/>
          <w:szCs w:val="32"/>
          <w:highlight w:val="none"/>
        </w:rPr>
        <w:t>评审过程中必须全部保密</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任何人不得以任何形式透露给参选单位或与参选单位有关的单位或个人。</w:t>
      </w:r>
    </w:p>
    <w:p w14:paraId="6128A87F">
      <w:pPr>
        <w:pageBreakBefore w:val="0"/>
        <w:widowControl w:val="0"/>
        <w:tabs>
          <w:tab w:val="left" w:pos="8789"/>
        </w:tabs>
        <w:topLinePunct w:val="0"/>
        <w:bidi w:val="0"/>
        <w:adjustRightInd w:val="0"/>
        <w:snapToGrid w:val="0"/>
        <w:spacing w:line="560" w:lineRule="exact"/>
        <w:ind w:right="49"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（二）参选单位不得以任何形式对评审委员会成员实施影响评审结果的行为，否则将取消其参与资格。</w:t>
      </w:r>
      <w:bookmarkStart w:id="2" w:name="page8"/>
      <w:bookmarkEnd w:id="2"/>
    </w:p>
    <w:p w14:paraId="2BA9E578">
      <w:pPr>
        <w:pageBreakBefore w:val="0"/>
        <w:widowControl w:val="0"/>
        <w:tabs>
          <w:tab w:val="left" w:pos="8789"/>
        </w:tabs>
        <w:topLinePunct w:val="0"/>
        <w:bidi w:val="0"/>
        <w:adjustRightInd w:val="0"/>
        <w:snapToGrid w:val="0"/>
        <w:spacing w:line="560" w:lineRule="exact"/>
        <w:ind w:right="49"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（三）在评审过程中，参选单位必须对评审委员会提出的公开比选相关问题进行澄清或说明。</w:t>
      </w:r>
    </w:p>
    <w:p w14:paraId="09A9474D">
      <w:pPr>
        <w:pageBreakBefore w:val="0"/>
        <w:widowControl w:val="0"/>
        <w:tabs>
          <w:tab w:val="left" w:pos="8789"/>
        </w:tabs>
        <w:topLinePunct w:val="0"/>
        <w:bidi w:val="0"/>
        <w:adjustRightInd w:val="0"/>
        <w:snapToGrid w:val="0"/>
        <w:spacing w:line="560" w:lineRule="exact"/>
        <w:ind w:right="49"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（四）评审委员会可根据需要对参选单位进行实地考察。</w:t>
      </w:r>
    </w:p>
    <w:p w14:paraId="7C075C7B">
      <w:pPr>
        <w:pageBreakBefore w:val="0"/>
        <w:topLinePunct w:val="0"/>
        <w:bidi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（五）本次公开比选不设任何参选补偿，由此发生的所有费用均由参选单位自行承担。</w:t>
      </w:r>
    </w:p>
    <w:p w14:paraId="2E3CA214">
      <w:pPr>
        <w:pageBreakBefore w:val="0"/>
        <w:topLinePunct w:val="0"/>
        <w:bidi w:val="0"/>
        <w:spacing w:line="560"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eastAsia="zh-CN"/>
        </w:rPr>
        <w:t>七、合同签订</w:t>
      </w:r>
    </w:p>
    <w:p w14:paraId="58EFD149">
      <w:pPr>
        <w:pageBreakBefore w:val="0"/>
        <w:topLinePunct w:val="0"/>
        <w:bidi w:val="0"/>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本服务项目由宁夏宁东泰华热电有限公司与中选单位签订合同。</w:t>
      </w:r>
    </w:p>
    <w:p w14:paraId="6DF2FE61">
      <w:pPr>
        <w:pageBreakBefore w:val="0"/>
        <w:tabs>
          <w:tab w:val="left" w:pos="3620"/>
        </w:tabs>
        <w:topLinePunct w:val="0"/>
        <w:bidi w:val="0"/>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中选单位应在中选通知书下发之日起</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个工作日内完成合同签订，由于中选单位的原因造成逾期未签订合同的视为中选单位自动放弃中选，我单位有权按照中选候选人排名顺序顺延中选单位。</w:t>
      </w:r>
    </w:p>
    <w:p w14:paraId="57308CA6">
      <w:pPr>
        <w:pStyle w:val="6"/>
        <w:pageBreakBefore w:val="0"/>
        <w:topLinePunct w:val="0"/>
        <w:bidi w:val="0"/>
        <w:spacing w:line="560" w:lineRule="exact"/>
        <w:textAlignment w:val="auto"/>
        <w:rPr>
          <w:rFonts w:hint="eastAsia"/>
        </w:rPr>
      </w:pPr>
    </w:p>
    <w:p w14:paraId="6EA43FAC">
      <w:pPr>
        <w:pageBreakBefore w:val="0"/>
        <w:topLinePunct w:val="0"/>
        <w:bidi w:val="0"/>
        <w:adjustRightInd w:val="0"/>
        <w:snapToGrid w:val="0"/>
        <w:spacing w:line="560" w:lineRule="exact"/>
        <w:ind w:left="1598" w:leftChars="290" w:hanging="960" w:hangingChars="3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附件：1</w:t>
      </w:r>
      <w:r>
        <w:rPr>
          <w:rFonts w:hint="eastAsia" w:ascii="仿宋" w:hAnsi="仿宋" w:eastAsia="仿宋" w:cs="仿宋"/>
          <w:sz w:val="32"/>
          <w:szCs w:val="32"/>
          <w:highlight w:val="none"/>
          <w:lang w:val="en-US" w:eastAsia="zh-CN"/>
        </w:rPr>
        <w:t>.宁夏宁东泰华热电有限公司输煤栈桥密封除尘改造技术规范</w:t>
      </w:r>
    </w:p>
    <w:p w14:paraId="3378F7FD">
      <w:pPr>
        <w:pageBreakBefore w:val="0"/>
        <w:numPr>
          <w:ilvl w:val="0"/>
          <w:numId w:val="0"/>
        </w:numPr>
        <w:topLinePunct w:val="0"/>
        <w:bidi w:val="0"/>
        <w:adjustRightInd w:val="0"/>
        <w:snapToGrid w:val="0"/>
        <w:spacing w:line="560" w:lineRule="exact"/>
        <w:ind w:left="1595" w:leftChars="725" w:firstLine="0" w:firstLineChars="0"/>
        <w:contextualSpacing/>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2.宁夏宁东泰华热电有限公司输煤栈桥除尘改造项目</w:t>
      </w:r>
      <w:r>
        <w:rPr>
          <w:rFonts w:hint="eastAsia" w:ascii="仿宋" w:hAnsi="仿宋" w:eastAsia="仿宋" w:cs="仿宋"/>
          <w:sz w:val="32"/>
          <w:szCs w:val="32"/>
          <w:highlight w:val="none"/>
        </w:rPr>
        <w:t>参选文件格式</w:t>
      </w:r>
    </w:p>
    <w:p w14:paraId="196F0CD2">
      <w:pPr>
        <w:pageBreakBefore w:val="0"/>
        <w:numPr>
          <w:ilvl w:val="0"/>
          <w:numId w:val="0"/>
        </w:numPr>
        <w:topLinePunct w:val="0"/>
        <w:bidi w:val="0"/>
        <w:adjustRightInd w:val="0"/>
        <w:snapToGrid w:val="0"/>
        <w:spacing w:line="560" w:lineRule="exact"/>
        <w:ind w:firstLine="1600" w:firstLineChars="500"/>
        <w:contextualSpacing/>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评分细则</w:t>
      </w:r>
    </w:p>
    <w:p w14:paraId="6F8306C3">
      <w:pPr>
        <w:pageBreakBefore w:val="0"/>
        <w:numPr>
          <w:ilvl w:val="0"/>
          <w:numId w:val="0"/>
        </w:numPr>
        <w:topLinePunct w:val="0"/>
        <w:bidi w:val="0"/>
        <w:adjustRightInd w:val="0"/>
        <w:snapToGrid w:val="0"/>
        <w:spacing w:line="560" w:lineRule="exact"/>
        <w:ind w:firstLine="1600" w:firstLineChars="500"/>
        <w:contextualSpacing/>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4.工程量清单</w:t>
      </w:r>
    </w:p>
    <w:p w14:paraId="561045D9">
      <w:pPr>
        <w:pStyle w:val="9"/>
        <w:pageBreakBefore w:val="0"/>
        <w:widowControl w:val="0"/>
        <w:numPr>
          <w:ilvl w:val="0"/>
          <w:numId w:val="0"/>
        </w:numPr>
        <w:wordWrap/>
        <w:topLinePunct w:val="0"/>
        <w:bidi w:val="0"/>
        <w:snapToGrid w:val="0"/>
        <w:spacing w:line="560" w:lineRule="exact"/>
        <w:textAlignment w:val="auto"/>
        <w:rPr>
          <w:rFonts w:hint="eastAsia"/>
        </w:rPr>
      </w:pPr>
    </w:p>
    <w:p w14:paraId="6B399115">
      <w:pPr>
        <w:pStyle w:val="9"/>
        <w:pageBreakBefore w:val="0"/>
        <w:widowControl w:val="0"/>
        <w:numPr>
          <w:ilvl w:val="0"/>
          <w:numId w:val="0"/>
        </w:numPr>
        <w:wordWrap/>
        <w:topLinePunct w:val="0"/>
        <w:bidi w:val="0"/>
        <w:snapToGrid w:val="0"/>
        <w:spacing w:line="560" w:lineRule="exact"/>
        <w:textAlignment w:val="auto"/>
        <w:rPr>
          <w:rFonts w:hint="eastAsia"/>
        </w:rPr>
      </w:pPr>
    </w:p>
    <w:p w14:paraId="4C0E602E">
      <w:pPr>
        <w:pageBreakBefore w:val="0"/>
        <w:topLinePunct w:val="0"/>
        <w:bidi w:val="0"/>
        <w:spacing w:line="560" w:lineRule="exact"/>
        <w:ind w:firstLine="4160" w:firstLineChars="13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rPr>
        <w:t>宁夏宁东开发投资有限公司</w:t>
      </w:r>
    </w:p>
    <w:p w14:paraId="445306EC">
      <w:pPr>
        <w:pageBreakBefore w:val="0"/>
        <w:widowControl w:val="0"/>
        <w:wordWrap/>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color w:val="000000" w:themeColor="text1"/>
          <w:sz w:val="32"/>
          <w:szCs w:val="32"/>
          <w:highlight w:val="none"/>
          <w14:textFill>
            <w14:solidFill>
              <w14:schemeClr w14:val="tx1"/>
            </w14:solidFill>
          </w14:textFill>
        </w:rPr>
        <w:t>20</w:t>
      </w:r>
      <w:r>
        <w:rPr>
          <w:rFonts w:hint="eastAsia" w:ascii="仿宋" w:hAnsi="仿宋" w:eastAsia="仿宋" w:cs="仿宋"/>
          <w:color w:val="000000" w:themeColor="text1"/>
          <w:sz w:val="32"/>
          <w:szCs w:val="32"/>
          <w:highlight w:val="none"/>
          <w:lang w:val="en-US"/>
          <w14:textFill>
            <w14:solidFill>
              <w14:schemeClr w14:val="tx1"/>
            </w14:solidFill>
          </w14:textFill>
        </w:rPr>
        <w:t>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29</w:t>
      </w:r>
      <w:r>
        <w:rPr>
          <w:rFonts w:hint="eastAsia" w:ascii="仿宋" w:hAnsi="仿宋" w:eastAsia="仿宋" w:cs="仿宋"/>
          <w:color w:val="000000" w:themeColor="text1"/>
          <w:sz w:val="32"/>
          <w:szCs w:val="32"/>
          <w:highlight w:val="none"/>
          <w14:textFill>
            <w14:solidFill>
              <w14:schemeClr w14:val="tx1"/>
            </w14:solidFill>
          </w14:textFill>
        </w:rPr>
        <w:t>日</w:t>
      </w:r>
    </w:p>
    <w:p w14:paraId="6B68E28D">
      <w:pPr>
        <w:widowControl w:val="0"/>
        <w:wordWrap/>
        <w:autoSpaceDE w:val="0"/>
        <w:autoSpaceDN w:val="0"/>
        <w:adjustRightInd/>
        <w:snapToGrid/>
        <w:spacing w:line="540" w:lineRule="exact"/>
        <w:ind w:firstLine="643" w:firstLineChars="200"/>
        <w:textAlignment w:val="auto"/>
        <w:rPr>
          <w:rFonts w:hint="eastAsia" w:ascii="仿宋" w:hAnsi="仿宋" w:eastAsia="仿宋" w:cs="仿宋"/>
          <w:b/>
          <w:bCs/>
          <w:sz w:val="32"/>
          <w:szCs w:val="32"/>
        </w:rPr>
        <w:sectPr>
          <w:footerReference r:id="rId4" w:type="default"/>
          <w:pgSz w:w="11906" w:h="16838"/>
          <w:pgMar w:top="2098" w:right="1474" w:bottom="1984" w:left="1587" w:header="851" w:footer="992" w:gutter="0"/>
          <w:pgNumType w:fmt="decimal" w:start="1"/>
          <w:cols w:space="720" w:num="1"/>
          <w:docGrid w:type="lines" w:linePitch="312" w:charSpace="0"/>
        </w:sectPr>
      </w:pPr>
    </w:p>
    <w:p w14:paraId="4E76A490">
      <w:pPr>
        <w:pageBreakBefore w:val="0"/>
        <w:kinsoku/>
        <w:wordWrap/>
        <w:overflowPunct/>
        <w:topLinePunct w:val="0"/>
        <w:autoSpaceDE w:val="0"/>
        <w:autoSpaceDN w:val="0"/>
        <w:bidi w:val="0"/>
        <w:spacing w:line="560" w:lineRule="exact"/>
        <w:textAlignment w:val="auto"/>
        <w:rPr>
          <w:rFonts w:hint="default" w:ascii="黑体" w:hAnsi="黑体" w:eastAsia="黑体" w:cs="仿宋_GB2312"/>
          <w:b w:val="0"/>
          <w:bCs w:val="0"/>
          <w:color w:val="000000"/>
          <w:kern w:val="2"/>
          <w:sz w:val="32"/>
          <w:szCs w:val="32"/>
          <w:lang w:val="en-US" w:eastAsia="zh-CN" w:bidi="ar-SA"/>
        </w:rPr>
      </w:pPr>
      <w:r>
        <w:rPr>
          <w:rFonts w:hint="eastAsia" w:ascii="黑体" w:hAnsi="黑体" w:eastAsia="黑体" w:cs="仿宋_GB2312"/>
          <w:b w:val="0"/>
          <w:bCs w:val="0"/>
          <w:color w:val="000000"/>
          <w:kern w:val="2"/>
          <w:sz w:val="32"/>
          <w:szCs w:val="32"/>
          <w:lang w:val="en-US" w:eastAsia="zh-CN" w:bidi="ar-SA"/>
        </w:rPr>
        <w:t>附件1：</w:t>
      </w:r>
    </w:p>
    <w:p w14:paraId="667132F7">
      <w:pPr>
        <w:pStyle w:val="11"/>
        <w:pageBreakBefore w:val="0"/>
        <w:kinsoku/>
        <w:wordWrap/>
        <w:overflowPunct/>
        <w:topLinePunct w:val="0"/>
        <w:autoSpaceDE w:val="0"/>
        <w:autoSpaceDN w:val="0"/>
        <w:bidi w:val="0"/>
        <w:spacing w:before="0" w:beforeAutospacing="0" w:after="0" w:afterAutospacing="0" w:line="560" w:lineRule="exact"/>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正本/副本</w:t>
      </w:r>
    </w:p>
    <w:p w14:paraId="1EBF0657">
      <w:pPr>
        <w:spacing w:before="0" w:after="0" w:line="560" w:lineRule="exact"/>
        <w:ind w:left="0"/>
        <w:rPr>
          <w:rFonts w:hint="eastAsia" w:ascii="宋体" w:hAnsi="宋体" w:eastAsia="宋体" w:cs="宋体"/>
        </w:rPr>
      </w:pPr>
    </w:p>
    <w:p w14:paraId="4F93C14C">
      <w:pPr>
        <w:spacing w:before="0" w:after="0" w:line="560" w:lineRule="exact"/>
        <w:ind w:left="0"/>
        <w:rPr>
          <w:rFonts w:hint="eastAsia" w:ascii="宋体" w:hAnsi="宋体" w:eastAsia="宋体" w:cs="宋体"/>
        </w:rPr>
      </w:pPr>
    </w:p>
    <w:p w14:paraId="6517C107">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r>
        <w:rPr>
          <w:rFonts w:hint="eastAsia" w:ascii="方正小标宋简体" w:hAnsi="宋体" w:eastAsia="方正小标宋简体" w:cs="宋体"/>
          <w:bCs/>
          <w:sz w:val="44"/>
          <w:szCs w:val="36"/>
        </w:rPr>
        <w:t>宁夏宁东泰华热电有限公司</w:t>
      </w:r>
    </w:p>
    <w:p w14:paraId="1A85F7B8">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p>
    <w:p w14:paraId="797D16B5">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p>
    <w:p w14:paraId="70C56B65">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p>
    <w:p w14:paraId="3DDD6300">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p>
    <w:p w14:paraId="7FA7705E">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r>
        <w:rPr>
          <w:rFonts w:hint="eastAsia" w:ascii="方正小标宋简体" w:hAnsi="宋体" w:eastAsia="方正小标宋简体" w:cs="宋体"/>
          <w:bCs/>
          <w:sz w:val="44"/>
          <w:szCs w:val="36"/>
        </w:rPr>
        <w:t>输煤</w:t>
      </w:r>
      <w:r>
        <w:rPr>
          <w:rFonts w:hint="eastAsia" w:ascii="方正小标宋简体" w:hAnsi="宋体" w:eastAsia="方正小标宋简体" w:cs="宋体"/>
          <w:bCs/>
          <w:sz w:val="44"/>
          <w:szCs w:val="36"/>
          <w:lang w:eastAsia="zh-CN"/>
        </w:rPr>
        <w:t>栈桥</w:t>
      </w:r>
      <w:r>
        <w:rPr>
          <w:rFonts w:hint="eastAsia" w:ascii="方正小标宋简体" w:hAnsi="宋体" w:eastAsia="方正小标宋简体" w:cs="宋体"/>
          <w:bCs/>
          <w:sz w:val="44"/>
          <w:szCs w:val="36"/>
          <w:lang w:val="en-US" w:eastAsia="zh-CN"/>
        </w:rPr>
        <w:t>密封</w:t>
      </w:r>
      <w:r>
        <w:rPr>
          <w:rFonts w:hint="eastAsia" w:ascii="方正小标宋简体" w:hAnsi="宋体" w:eastAsia="方正小标宋简体" w:cs="宋体"/>
          <w:bCs/>
          <w:sz w:val="44"/>
          <w:szCs w:val="36"/>
        </w:rPr>
        <w:t>除尘改造</w:t>
      </w:r>
    </w:p>
    <w:p w14:paraId="4D2F1BD5">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p>
    <w:p w14:paraId="4FA6CD6A">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r>
        <w:rPr>
          <w:rFonts w:hint="eastAsia" w:ascii="方正小标宋简体" w:hAnsi="宋体" w:eastAsia="方正小标宋简体" w:cs="宋体"/>
          <w:bCs/>
          <w:sz w:val="44"/>
          <w:szCs w:val="36"/>
        </w:rPr>
        <w:t>技术规范</w:t>
      </w:r>
    </w:p>
    <w:p w14:paraId="49DFCC21">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p>
    <w:p w14:paraId="2C3A0CC6">
      <w:pPr>
        <w:spacing w:before="0" w:after="0" w:line="560" w:lineRule="exact"/>
        <w:ind w:left="0"/>
        <w:rPr>
          <w:rFonts w:hint="eastAsia" w:ascii="宋体" w:hAnsi="宋体" w:eastAsia="宋体" w:cs="宋体"/>
        </w:rPr>
      </w:pPr>
    </w:p>
    <w:p w14:paraId="27D7F07D">
      <w:pPr>
        <w:pStyle w:val="3"/>
        <w:rPr>
          <w:rFonts w:hint="eastAsia" w:ascii="宋体" w:hAnsi="宋体" w:eastAsia="宋体" w:cs="宋体"/>
        </w:rPr>
      </w:pPr>
    </w:p>
    <w:p w14:paraId="18C62FF1">
      <w:pPr>
        <w:spacing w:before="0" w:after="0" w:line="560" w:lineRule="exact"/>
        <w:ind w:left="0"/>
        <w:rPr>
          <w:rFonts w:hint="eastAsia" w:ascii="宋体" w:hAnsi="宋体" w:eastAsia="宋体" w:cs="宋体"/>
        </w:rPr>
      </w:pPr>
    </w:p>
    <w:p w14:paraId="35C74B41">
      <w:pPr>
        <w:spacing w:before="0" w:after="0" w:line="560" w:lineRule="exact"/>
        <w:ind w:left="0"/>
        <w:jc w:val="center"/>
        <w:rPr>
          <w:rFonts w:hint="eastAsia" w:ascii="宋体" w:hAnsi="宋体" w:eastAsia="宋体" w:cs="宋体"/>
        </w:rPr>
      </w:pPr>
    </w:p>
    <w:p w14:paraId="2CA3D367">
      <w:pPr>
        <w:pStyle w:val="14"/>
        <w:rPr>
          <w:rFonts w:hint="eastAsia" w:ascii="宋体" w:hAnsi="宋体" w:eastAsia="宋体" w:cs="宋体"/>
        </w:rPr>
      </w:pPr>
    </w:p>
    <w:p w14:paraId="70525141">
      <w:pPr>
        <w:pStyle w:val="14"/>
        <w:rPr>
          <w:rFonts w:hint="eastAsia" w:ascii="宋体" w:hAnsi="宋体" w:eastAsia="宋体" w:cs="宋体"/>
        </w:rPr>
      </w:pPr>
    </w:p>
    <w:p w14:paraId="60FB64E0">
      <w:pPr>
        <w:spacing w:before="0" w:after="0" w:line="560" w:lineRule="exact"/>
        <w:ind w:left="0"/>
        <w:jc w:val="center"/>
        <w:rPr>
          <w:rFonts w:hint="eastAsia" w:ascii="宋体" w:hAnsi="宋体" w:eastAsia="宋体" w:cs="宋体"/>
        </w:rPr>
      </w:pPr>
    </w:p>
    <w:p w14:paraId="52AFCBB8">
      <w:pPr>
        <w:spacing w:before="0" w:after="0" w:line="560" w:lineRule="exact"/>
        <w:ind w:left="0"/>
        <w:jc w:val="center"/>
        <w:rPr>
          <w:rFonts w:hint="eastAsia" w:ascii="宋体" w:hAnsi="宋体" w:eastAsia="宋体" w:cs="宋体"/>
        </w:rPr>
      </w:pPr>
    </w:p>
    <w:p w14:paraId="5FE5F489">
      <w:pPr>
        <w:spacing w:before="0" w:after="0" w:line="560" w:lineRule="exact"/>
        <w:ind w:left="0"/>
        <w:jc w:val="center"/>
        <w:rPr>
          <w:rFonts w:hint="eastAsia" w:ascii="宋体" w:hAnsi="宋体" w:eastAsia="宋体" w:cs="宋体"/>
        </w:rPr>
      </w:pPr>
      <w:bookmarkStart w:id="3" w:name="_Toc421191890"/>
      <w:bookmarkStart w:id="4" w:name="_Toc9687509"/>
      <w:bookmarkStart w:id="5" w:name="_Toc29952428"/>
      <w:bookmarkStart w:id="6" w:name="_Toc9741077"/>
      <w:bookmarkStart w:id="7" w:name="_Toc9685205"/>
      <w:bookmarkStart w:id="8" w:name="_Toc29897279"/>
      <w:bookmarkStart w:id="9" w:name="_Toc533214390"/>
      <w:bookmarkStart w:id="10" w:name="_Toc492803622"/>
      <w:bookmarkStart w:id="11" w:name="_Hlt492704715"/>
    </w:p>
    <w:p w14:paraId="40DAB13F">
      <w:pPr>
        <w:spacing w:before="0" w:after="0" w:line="560" w:lineRule="exact"/>
        <w:ind w:left="0"/>
        <w:jc w:val="center"/>
        <w:rPr>
          <w:rFonts w:hint="eastAsia" w:ascii="宋体" w:hAnsi="宋体" w:eastAsia="宋体" w:cs="宋体"/>
        </w:rPr>
      </w:pPr>
    </w:p>
    <w:p w14:paraId="4CC4CEF8">
      <w:pPr>
        <w:spacing w:before="0" w:after="0" w:line="560" w:lineRule="exact"/>
        <w:ind w:left="0"/>
        <w:jc w:val="center"/>
        <w:rPr>
          <w:rFonts w:hint="eastAsia" w:ascii="宋体" w:hAnsi="宋体" w:eastAsia="宋体" w:cs="宋体"/>
        </w:rPr>
      </w:pPr>
    </w:p>
    <w:p w14:paraId="34499737">
      <w:pPr>
        <w:pStyle w:val="3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除尘改造采购技术规范</w:t>
      </w:r>
    </w:p>
    <w:bookmarkEnd w:id="3"/>
    <w:bookmarkEnd w:id="4"/>
    <w:bookmarkEnd w:id="5"/>
    <w:bookmarkEnd w:id="6"/>
    <w:bookmarkEnd w:id="7"/>
    <w:bookmarkEnd w:id="8"/>
    <w:bookmarkEnd w:id="9"/>
    <w:p w14:paraId="57862109">
      <w:pPr>
        <w:pStyle w:val="2"/>
        <w:pageBreakBefore w:val="0"/>
        <w:adjustRightInd/>
        <w:spacing w:before="20" w:after="20"/>
        <w:ind w:left="5040"/>
        <w:jc w:val="both"/>
        <w:textAlignment w:val="auto"/>
        <w:rPr>
          <w:rFonts w:hint="eastAsia" w:ascii="宋体" w:hAnsi="宋体" w:eastAsia="宋体" w:cs="宋体"/>
          <w:szCs w:val="28"/>
        </w:rPr>
      </w:pPr>
      <w:bookmarkStart w:id="12" w:name="_Toc323110335"/>
      <w:bookmarkStart w:id="13" w:name="_Toc345525407"/>
      <w:bookmarkStart w:id="14" w:name="_Toc207420132"/>
      <w:bookmarkStart w:id="15" w:name="_Toc28765657"/>
      <w:bookmarkStart w:id="16" w:name="_Toc512332294"/>
      <w:bookmarkStart w:id="17" w:name="_Toc38774016"/>
      <w:bookmarkStart w:id="18" w:name="_Toc519862992"/>
      <w:bookmarkStart w:id="19" w:name="_Toc501817560"/>
      <w:bookmarkStart w:id="20" w:name="_Toc36372130"/>
      <w:bookmarkStart w:id="21" w:name="_Toc36372718"/>
      <w:bookmarkStart w:id="22" w:name="_Toc36369697"/>
      <w:bookmarkStart w:id="23" w:name="_Toc38773765"/>
      <w:bookmarkStart w:id="24" w:name="_Toc36452768"/>
      <w:bookmarkStart w:id="25" w:name="_Toc36454721"/>
      <w:bookmarkStart w:id="26" w:name="_Toc515705600"/>
      <w:bookmarkStart w:id="27" w:name="_Toc206140449"/>
    </w:p>
    <w:bookmarkEnd w:id="12"/>
    <w:p w14:paraId="1031FFFD">
      <w:pPr>
        <w:pStyle w:val="3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rPr>
      </w:pPr>
      <w:bookmarkStart w:id="28" w:name="_Toc346555771"/>
      <w:r>
        <w:rPr>
          <w:rFonts w:hint="eastAsia" w:ascii="宋体" w:hAnsi="宋体" w:eastAsia="宋体" w:cs="宋体"/>
          <w:b/>
          <w:bCs/>
          <w:sz w:val="28"/>
          <w:szCs w:val="28"/>
        </w:rPr>
        <w:t>一、总则</w:t>
      </w:r>
    </w:p>
    <w:p w14:paraId="7668E806">
      <w:pPr>
        <w:pStyle w:val="34"/>
        <w:ind w:firstLine="480"/>
        <w:rPr>
          <w:rFonts w:hint="eastAsia" w:ascii="宋体" w:hAnsi="宋体" w:eastAsia="宋体" w:cs="宋体"/>
        </w:rPr>
      </w:pPr>
      <w:r>
        <w:rPr>
          <w:rFonts w:hint="eastAsia" w:ascii="宋体" w:hAnsi="宋体" w:eastAsia="宋体" w:cs="宋体"/>
        </w:rPr>
        <w:t>1、本技术文件的技术要求、数据表及附件是所</w:t>
      </w:r>
      <w:r>
        <w:rPr>
          <w:rFonts w:hint="eastAsia" w:ascii="宋体" w:hAnsi="宋体" w:cs="宋体"/>
          <w:lang w:eastAsia="zh-CN"/>
        </w:rPr>
        <w:t>比选</w:t>
      </w:r>
      <w:r>
        <w:rPr>
          <w:rFonts w:hint="eastAsia" w:ascii="宋体" w:hAnsi="宋体" w:eastAsia="宋体" w:cs="宋体"/>
        </w:rPr>
        <w:t>设备设计和制造的最低要求。</w:t>
      </w:r>
      <w:r>
        <w:rPr>
          <w:rFonts w:hint="eastAsia" w:ascii="宋体" w:hAnsi="宋体" w:cs="宋体"/>
          <w:lang w:eastAsia="zh-CN"/>
        </w:rPr>
        <w:t>比选</w:t>
      </w:r>
      <w:r>
        <w:rPr>
          <w:rFonts w:hint="eastAsia" w:ascii="宋体" w:hAnsi="宋体" w:eastAsia="宋体" w:cs="宋体"/>
        </w:rPr>
        <w:t>设备的设计、制造及试验应符合国家、行业标准和规范的最新版本中的有关规定。</w:t>
      </w:r>
    </w:p>
    <w:p w14:paraId="77C4D443">
      <w:pPr>
        <w:pStyle w:val="34"/>
        <w:ind w:firstLine="480"/>
        <w:rPr>
          <w:rFonts w:hint="eastAsia" w:ascii="宋体" w:hAnsi="宋体" w:eastAsia="宋体" w:cs="宋体"/>
        </w:rPr>
      </w:pPr>
      <w:r>
        <w:rPr>
          <w:rFonts w:hint="eastAsia" w:ascii="宋体" w:hAnsi="宋体" w:eastAsia="宋体" w:cs="宋体"/>
        </w:rPr>
        <w:t>2、</w:t>
      </w:r>
      <w:r>
        <w:rPr>
          <w:rFonts w:hint="eastAsia" w:ascii="宋体" w:hAnsi="宋体" w:cs="宋体"/>
          <w:lang w:eastAsia="zh-CN"/>
        </w:rPr>
        <w:t>参选单位</w:t>
      </w:r>
      <w:r>
        <w:rPr>
          <w:rFonts w:hint="eastAsia" w:ascii="宋体" w:hAnsi="宋体" w:eastAsia="宋体" w:cs="宋体"/>
        </w:rPr>
        <w:t>所选用的技术应先进可靠，并具有至少</w:t>
      </w:r>
      <w:r>
        <w:rPr>
          <w:rFonts w:hint="eastAsia" w:ascii="宋体" w:hAnsi="宋体" w:eastAsia="宋体" w:cs="宋体"/>
          <w:lang w:eastAsia="zh-CN"/>
        </w:rPr>
        <w:t>三</w:t>
      </w:r>
      <w:r>
        <w:rPr>
          <w:rFonts w:hint="eastAsia" w:ascii="宋体" w:hAnsi="宋体" w:eastAsia="宋体" w:cs="宋体"/>
        </w:rPr>
        <w:t>年类似工况下成功运行业绩。且在工业化生产实践中证明是先进可靠的，能保证设备长周期、满负荷、稳定运行。</w:t>
      </w:r>
      <w:r>
        <w:rPr>
          <w:rFonts w:hint="eastAsia" w:ascii="宋体" w:hAnsi="宋体" w:cs="宋体"/>
          <w:lang w:eastAsia="zh-CN"/>
        </w:rPr>
        <w:t>参选</w:t>
      </w:r>
      <w:r>
        <w:rPr>
          <w:rFonts w:hint="eastAsia" w:ascii="宋体" w:hAnsi="宋体" w:eastAsia="宋体" w:cs="宋体"/>
        </w:rPr>
        <w:t>方应提供高质量的设备，这些设备应是成熟可靠、技术先进的产品，并具有一台以上同等参数应用实践（需提供业绩）。</w:t>
      </w:r>
    </w:p>
    <w:p w14:paraId="1CD0F227">
      <w:pPr>
        <w:pStyle w:val="34"/>
        <w:ind w:firstLine="480"/>
        <w:rPr>
          <w:rFonts w:hint="eastAsia" w:ascii="宋体" w:hAnsi="宋体" w:eastAsia="宋体" w:cs="宋体"/>
        </w:rPr>
      </w:pPr>
      <w:r>
        <w:rPr>
          <w:rFonts w:hint="eastAsia" w:ascii="宋体" w:hAnsi="宋体" w:eastAsia="宋体" w:cs="宋体"/>
        </w:rPr>
        <w:t>3、遵循本技术文件说明的任一条款均不能认为可以解除</w:t>
      </w:r>
      <w:r>
        <w:rPr>
          <w:rFonts w:hint="eastAsia" w:ascii="宋体" w:hAnsi="宋体" w:cs="宋体"/>
          <w:lang w:eastAsia="zh-CN"/>
        </w:rPr>
        <w:t>参选</w:t>
      </w:r>
      <w:r>
        <w:rPr>
          <w:rFonts w:hint="eastAsia" w:ascii="宋体" w:hAnsi="宋体" w:eastAsia="宋体" w:cs="宋体"/>
          <w:lang w:val="en-GB"/>
        </w:rPr>
        <w:t>方</w:t>
      </w:r>
      <w:r>
        <w:rPr>
          <w:rFonts w:hint="eastAsia" w:ascii="宋体" w:hAnsi="宋体" w:eastAsia="宋体" w:cs="宋体"/>
        </w:rPr>
        <w:t>对所供货物应承担的责任。当</w:t>
      </w:r>
      <w:r>
        <w:rPr>
          <w:rFonts w:hint="eastAsia" w:ascii="宋体" w:hAnsi="宋体" w:cs="宋体"/>
          <w:lang w:eastAsia="zh-CN"/>
        </w:rPr>
        <w:t>参选</w:t>
      </w:r>
      <w:r>
        <w:rPr>
          <w:rFonts w:hint="eastAsia" w:ascii="宋体" w:hAnsi="宋体" w:eastAsia="宋体" w:cs="宋体"/>
        </w:rPr>
        <w:t>方认为</w:t>
      </w:r>
      <w:r>
        <w:rPr>
          <w:rFonts w:hint="eastAsia" w:ascii="宋体" w:hAnsi="宋体" w:cs="宋体"/>
          <w:lang w:eastAsia="zh-CN"/>
        </w:rPr>
        <w:t>比选</w:t>
      </w:r>
      <w:r>
        <w:rPr>
          <w:rFonts w:hint="eastAsia" w:ascii="宋体" w:hAnsi="宋体" w:eastAsia="宋体" w:cs="宋体"/>
        </w:rPr>
        <w:t>方的技术文件有相互矛盾时，应尽快以书面形式通知</w:t>
      </w:r>
      <w:r>
        <w:rPr>
          <w:rFonts w:hint="eastAsia" w:ascii="宋体" w:hAnsi="宋体" w:cs="宋体"/>
          <w:lang w:eastAsia="zh-CN"/>
        </w:rPr>
        <w:t>比选单位</w:t>
      </w:r>
      <w:r>
        <w:rPr>
          <w:rFonts w:hint="eastAsia" w:ascii="宋体" w:hAnsi="宋体" w:eastAsia="宋体" w:cs="宋体"/>
        </w:rPr>
        <w:t>，以便及时澄清。</w:t>
      </w:r>
    </w:p>
    <w:p w14:paraId="452B5454">
      <w:pPr>
        <w:pStyle w:val="34"/>
        <w:ind w:firstLine="480"/>
        <w:rPr>
          <w:rFonts w:hint="eastAsia" w:ascii="宋体" w:hAnsi="宋体" w:eastAsia="宋体" w:cs="宋体"/>
        </w:rPr>
      </w:pPr>
      <w:r>
        <w:rPr>
          <w:rFonts w:hint="eastAsia" w:ascii="宋体" w:hAnsi="宋体" w:eastAsia="宋体" w:cs="宋体"/>
        </w:rPr>
        <w:t>4、所提供的图纸资料均采用中文编制。设计图纸和文件采用的计量单位</w:t>
      </w:r>
      <w:r>
        <w:rPr>
          <w:rFonts w:hint="eastAsia" w:ascii="宋体" w:hAnsi="宋体" w:eastAsia="宋体" w:cs="宋体"/>
          <w:kern w:val="2"/>
          <w:sz w:val="24"/>
          <w:szCs w:val="24"/>
          <w:lang w:val="en-US" w:eastAsia="zh-CN" w:bidi="ar-SA"/>
        </w:rPr>
        <w:t>为</w:t>
      </w:r>
      <w:r>
        <w:rPr>
          <w:rFonts w:hint="eastAsia" w:ascii="宋体" w:hAnsi="宋体" w:eastAsia="宋体" w:cs="宋体"/>
        </w:rPr>
        <w:t>国际通用标准计量单位。</w:t>
      </w:r>
    </w:p>
    <w:p w14:paraId="454FD315">
      <w:pPr>
        <w:pStyle w:val="34"/>
        <w:ind w:firstLine="480"/>
        <w:rPr>
          <w:rFonts w:hint="eastAsia" w:ascii="宋体" w:hAnsi="宋体" w:eastAsia="宋体" w:cs="宋体"/>
        </w:rPr>
      </w:pPr>
      <w:r>
        <w:rPr>
          <w:rFonts w:hint="eastAsia" w:ascii="宋体" w:hAnsi="宋体" w:eastAsia="宋体" w:cs="宋体"/>
        </w:rPr>
        <w:t>5、</w:t>
      </w:r>
      <w:r>
        <w:rPr>
          <w:rFonts w:hint="eastAsia" w:ascii="宋体" w:hAnsi="宋体" w:cs="宋体"/>
          <w:lang w:eastAsia="zh-CN"/>
        </w:rPr>
        <w:t>参选单位</w:t>
      </w:r>
      <w:r>
        <w:rPr>
          <w:rFonts w:hint="eastAsia" w:ascii="宋体" w:hAnsi="宋体" w:eastAsia="宋体" w:cs="宋体"/>
        </w:rPr>
        <w:t>的供货应遵循本技术文件提出的要求，如有偏离应取得</w:t>
      </w:r>
      <w:r>
        <w:rPr>
          <w:rFonts w:hint="eastAsia" w:ascii="宋体" w:hAnsi="宋体" w:cs="宋体"/>
          <w:lang w:eastAsia="zh-CN"/>
        </w:rPr>
        <w:t>比选单位</w:t>
      </w:r>
      <w:r>
        <w:rPr>
          <w:rFonts w:hint="eastAsia" w:ascii="宋体" w:hAnsi="宋体" w:eastAsia="宋体" w:cs="宋体"/>
        </w:rPr>
        <w:t>的书面认可。</w:t>
      </w:r>
    </w:p>
    <w:p w14:paraId="41864B06">
      <w:pPr>
        <w:pStyle w:val="34"/>
        <w:ind w:firstLine="480"/>
        <w:rPr>
          <w:rFonts w:hint="eastAsia" w:ascii="宋体" w:hAnsi="宋体" w:eastAsia="宋体" w:cs="宋体"/>
        </w:rPr>
      </w:pPr>
      <w:r>
        <w:rPr>
          <w:rFonts w:hint="eastAsia" w:ascii="宋体" w:hAnsi="宋体" w:eastAsia="宋体" w:cs="宋体"/>
        </w:rPr>
        <w:t>6、</w:t>
      </w:r>
      <w:r>
        <w:rPr>
          <w:rFonts w:hint="eastAsia" w:ascii="宋体" w:hAnsi="宋体" w:cs="宋体"/>
          <w:lang w:eastAsia="zh-CN"/>
        </w:rPr>
        <w:t>参选单位</w:t>
      </w:r>
      <w:r>
        <w:rPr>
          <w:rFonts w:hint="eastAsia" w:ascii="宋体" w:hAnsi="宋体" w:eastAsia="宋体" w:cs="宋体"/>
        </w:rPr>
        <w:t>如果没有以书面形式对本技术文件的条文提出异议，</w:t>
      </w:r>
      <w:r>
        <w:rPr>
          <w:rFonts w:hint="eastAsia" w:ascii="宋体" w:hAnsi="宋体" w:cs="宋体"/>
          <w:lang w:eastAsia="zh-CN"/>
        </w:rPr>
        <w:t>比选单位</w:t>
      </w:r>
      <w:r>
        <w:rPr>
          <w:rFonts w:hint="eastAsia" w:ascii="宋体" w:hAnsi="宋体" w:eastAsia="宋体" w:cs="宋体"/>
        </w:rPr>
        <w:t>可以认为</w:t>
      </w:r>
      <w:r>
        <w:rPr>
          <w:rFonts w:hint="eastAsia" w:ascii="宋体" w:hAnsi="宋体" w:cs="宋体"/>
          <w:lang w:eastAsia="zh-CN"/>
        </w:rPr>
        <w:t>参选单位</w:t>
      </w:r>
      <w:r>
        <w:rPr>
          <w:rFonts w:hint="eastAsia" w:ascii="宋体" w:hAnsi="宋体" w:eastAsia="宋体" w:cs="宋体"/>
        </w:rPr>
        <w:t>提供的产品完全符合本技术文件的要求。</w:t>
      </w:r>
    </w:p>
    <w:p w14:paraId="71D3E40A">
      <w:pPr>
        <w:pStyle w:val="34"/>
        <w:ind w:firstLine="480"/>
        <w:rPr>
          <w:rFonts w:hint="eastAsia" w:ascii="宋体" w:hAnsi="宋体" w:eastAsia="宋体" w:cs="宋体"/>
        </w:rPr>
      </w:pPr>
      <w:r>
        <w:rPr>
          <w:rFonts w:hint="eastAsia" w:ascii="宋体" w:hAnsi="宋体" w:eastAsia="宋体" w:cs="宋体"/>
        </w:rPr>
        <w:t>7、</w:t>
      </w:r>
      <w:r>
        <w:rPr>
          <w:rFonts w:hint="eastAsia" w:ascii="宋体" w:hAnsi="宋体" w:cs="宋体"/>
          <w:lang w:eastAsia="zh-CN"/>
        </w:rPr>
        <w:t>参选单位</w:t>
      </w:r>
      <w:r>
        <w:rPr>
          <w:rFonts w:hint="eastAsia" w:ascii="宋体" w:hAnsi="宋体" w:eastAsia="宋体" w:cs="宋体"/>
        </w:rPr>
        <w:t>对上述图纸和资料的认可，不能解除</w:t>
      </w:r>
      <w:r>
        <w:rPr>
          <w:rFonts w:hint="eastAsia" w:ascii="宋体" w:hAnsi="宋体" w:cs="宋体"/>
          <w:lang w:eastAsia="zh-CN"/>
        </w:rPr>
        <w:t>参选单位</w:t>
      </w:r>
      <w:r>
        <w:rPr>
          <w:rFonts w:hint="eastAsia" w:ascii="宋体" w:hAnsi="宋体" w:eastAsia="宋体" w:cs="宋体"/>
        </w:rPr>
        <w:t>应满足</w:t>
      </w:r>
      <w:r>
        <w:rPr>
          <w:rFonts w:hint="eastAsia" w:ascii="宋体" w:hAnsi="宋体" w:cs="宋体"/>
          <w:lang w:eastAsia="zh-CN"/>
        </w:rPr>
        <w:t>比选单位</w:t>
      </w:r>
      <w:r>
        <w:rPr>
          <w:rFonts w:hint="eastAsia" w:ascii="宋体" w:hAnsi="宋体" w:eastAsia="宋体" w:cs="宋体"/>
        </w:rPr>
        <w:t>订货单中所要求的责任。</w:t>
      </w:r>
    </w:p>
    <w:p w14:paraId="2890808A">
      <w:pPr>
        <w:pStyle w:val="34"/>
        <w:ind w:firstLine="480"/>
        <w:rPr>
          <w:rFonts w:hint="eastAsia" w:ascii="宋体" w:hAnsi="宋体" w:eastAsia="宋体" w:cs="宋体"/>
        </w:rPr>
      </w:pPr>
      <w:r>
        <w:rPr>
          <w:rFonts w:hint="eastAsia" w:ascii="宋体" w:hAnsi="宋体" w:eastAsia="宋体" w:cs="宋体"/>
        </w:rPr>
        <w:t>8、</w:t>
      </w:r>
      <w:r>
        <w:rPr>
          <w:rFonts w:hint="eastAsia" w:ascii="宋体" w:hAnsi="宋体" w:cs="宋体"/>
          <w:lang w:eastAsia="zh-CN"/>
        </w:rPr>
        <w:t>参选单位</w:t>
      </w:r>
      <w:r>
        <w:rPr>
          <w:rFonts w:hint="eastAsia" w:ascii="宋体" w:hAnsi="宋体" w:eastAsia="宋体" w:cs="宋体"/>
        </w:rPr>
        <w:t>应遵守并执行中华人民共和国国家技术监督局或行业部门发布实施的有关标准、规范</w:t>
      </w:r>
      <w:r>
        <w:rPr>
          <w:rFonts w:hint="eastAsia" w:ascii="宋体" w:hAnsi="宋体" w:eastAsia="宋体" w:cs="宋体"/>
          <w:lang w:eastAsia="zh-CN"/>
        </w:rPr>
        <w:t>，</w:t>
      </w:r>
      <w:r>
        <w:rPr>
          <w:rFonts w:hint="eastAsia" w:ascii="宋体" w:hAnsi="宋体" w:eastAsia="宋体" w:cs="宋体"/>
        </w:rPr>
        <w:t>并在报价文件中列出主要技术标准规范一览表。</w:t>
      </w:r>
    </w:p>
    <w:p w14:paraId="1AA17254">
      <w:pPr>
        <w:pStyle w:val="34"/>
        <w:ind w:firstLine="480"/>
        <w:rPr>
          <w:rFonts w:hint="eastAsia" w:ascii="宋体" w:hAnsi="宋体" w:eastAsia="宋体" w:cs="宋体"/>
        </w:rPr>
      </w:pPr>
      <w:r>
        <w:rPr>
          <w:rFonts w:hint="eastAsia" w:ascii="宋体" w:hAnsi="宋体" w:eastAsia="宋体" w:cs="宋体"/>
        </w:rPr>
        <w:t>9、</w:t>
      </w:r>
      <w:r>
        <w:rPr>
          <w:rFonts w:hint="eastAsia" w:ascii="宋体" w:hAnsi="宋体" w:eastAsia="宋体" w:cs="宋体"/>
          <w:lang w:val="en-US" w:eastAsia="zh-CN"/>
        </w:rPr>
        <w:t>本项目包含设备供应及安装，</w:t>
      </w:r>
      <w:r>
        <w:rPr>
          <w:rFonts w:hint="eastAsia" w:ascii="宋体" w:hAnsi="宋体" w:cs="宋体"/>
          <w:lang w:eastAsia="zh-CN"/>
        </w:rPr>
        <w:t>参选单位</w:t>
      </w:r>
      <w:r>
        <w:rPr>
          <w:rFonts w:hint="eastAsia" w:ascii="宋体" w:hAnsi="宋体" w:eastAsia="宋体" w:cs="宋体"/>
        </w:rPr>
        <w:t>若具备机电工程施工总承包二级</w:t>
      </w:r>
      <w:r>
        <w:rPr>
          <w:rFonts w:hint="eastAsia" w:ascii="宋体" w:hAnsi="宋体" w:eastAsia="宋体" w:cs="宋体"/>
          <w:lang w:eastAsia="zh-CN"/>
        </w:rPr>
        <w:t>及以上</w:t>
      </w:r>
      <w:r>
        <w:rPr>
          <w:rFonts w:hint="eastAsia" w:ascii="宋体" w:hAnsi="宋体" w:eastAsia="宋体" w:cs="宋体"/>
          <w:kern w:val="2"/>
          <w:sz w:val="24"/>
          <w:szCs w:val="24"/>
          <w:lang w:val="en-US" w:eastAsia="zh-CN" w:bidi="ar-SA"/>
        </w:rPr>
        <w:t>资质</w:t>
      </w:r>
      <w:r>
        <w:rPr>
          <w:rFonts w:hint="eastAsia" w:ascii="宋体" w:hAnsi="宋体" w:eastAsia="宋体" w:cs="宋体"/>
        </w:rPr>
        <w:t>的，可自行负责设备的安装与调试工作，需在</w:t>
      </w:r>
      <w:r>
        <w:rPr>
          <w:rFonts w:hint="eastAsia" w:ascii="宋体" w:hAnsi="宋体" w:cs="宋体"/>
          <w:lang w:eastAsia="zh-CN"/>
        </w:rPr>
        <w:t>参选</w:t>
      </w:r>
      <w:r>
        <w:rPr>
          <w:rFonts w:hint="eastAsia" w:ascii="宋体" w:hAnsi="宋体" w:eastAsia="宋体" w:cs="宋体"/>
        </w:rPr>
        <w:t>文件中提供资质证书复印件（加盖公章）；未具备相关资质的</w:t>
      </w:r>
      <w:r>
        <w:rPr>
          <w:rFonts w:hint="eastAsia" w:ascii="宋体" w:hAnsi="宋体" w:cs="宋体"/>
          <w:lang w:eastAsia="zh-CN"/>
        </w:rPr>
        <w:t>参选</w:t>
      </w:r>
      <w:r>
        <w:rPr>
          <w:rFonts w:hint="eastAsia" w:ascii="宋体" w:hAnsi="宋体" w:eastAsia="宋体" w:cs="宋体"/>
        </w:rPr>
        <w:t>单位，须委托具备相关资质的第三方单位实施安装，提供受托方资质证书复印件。</w:t>
      </w:r>
    </w:p>
    <w:p w14:paraId="5CA5068B">
      <w:pPr>
        <w:pStyle w:val="34"/>
        <w:ind w:firstLine="480"/>
        <w:rPr>
          <w:rFonts w:hint="eastAsia" w:ascii="宋体" w:hAnsi="宋体" w:eastAsia="宋体" w:cs="宋体"/>
        </w:rPr>
      </w:pPr>
      <w:r>
        <w:rPr>
          <w:rFonts w:hint="eastAsia" w:ascii="宋体" w:hAnsi="宋体" w:eastAsia="宋体" w:cs="宋体"/>
        </w:rPr>
        <w:t>10、</w:t>
      </w:r>
      <w:r>
        <w:rPr>
          <w:rFonts w:hint="eastAsia" w:ascii="宋体" w:hAnsi="宋体" w:cs="宋体"/>
          <w:lang w:eastAsia="zh-CN"/>
        </w:rPr>
        <w:t>比选单位</w:t>
      </w:r>
      <w:r>
        <w:rPr>
          <w:rFonts w:hint="eastAsia" w:ascii="宋体" w:hAnsi="宋体" w:eastAsia="宋体" w:cs="宋体"/>
        </w:rPr>
        <w:t>如发现</w:t>
      </w:r>
      <w:r>
        <w:rPr>
          <w:rFonts w:hint="eastAsia" w:ascii="宋体" w:hAnsi="宋体" w:cs="宋体"/>
          <w:lang w:eastAsia="zh-CN"/>
        </w:rPr>
        <w:t>参选单位</w:t>
      </w:r>
      <w:r>
        <w:rPr>
          <w:rFonts w:hint="eastAsia" w:ascii="宋体" w:hAnsi="宋体" w:eastAsia="宋体" w:cs="宋体"/>
        </w:rPr>
        <w:t>所提供的设备和材料低于合同规定的标准时，有权要求</w:t>
      </w:r>
      <w:r>
        <w:rPr>
          <w:rFonts w:hint="eastAsia" w:ascii="宋体" w:hAnsi="宋体" w:cs="宋体"/>
          <w:lang w:eastAsia="zh-CN"/>
        </w:rPr>
        <w:t>参选单位</w:t>
      </w:r>
      <w:r>
        <w:rPr>
          <w:rFonts w:hint="eastAsia" w:ascii="宋体" w:hAnsi="宋体" w:eastAsia="宋体" w:cs="宋体"/>
        </w:rPr>
        <w:t>进行更换，费用由</w:t>
      </w:r>
      <w:r>
        <w:rPr>
          <w:rFonts w:hint="eastAsia" w:ascii="宋体" w:hAnsi="宋体" w:cs="宋体"/>
          <w:lang w:eastAsia="zh-CN"/>
        </w:rPr>
        <w:t>参选单位</w:t>
      </w:r>
      <w:r>
        <w:rPr>
          <w:rFonts w:hint="eastAsia" w:ascii="宋体" w:hAnsi="宋体" w:eastAsia="宋体" w:cs="宋体"/>
        </w:rPr>
        <w:t>自负。</w:t>
      </w:r>
    </w:p>
    <w:p w14:paraId="04906232">
      <w:pPr>
        <w:pStyle w:val="34"/>
        <w:ind w:firstLine="480"/>
        <w:rPr>
          <w:rFonts w:hint="eastAsia" w:ascii="宋体" w:hAnsi="宋体" w:eastAsia="宋体" w:cs="宋体"/>
        </w:rPr>
      </w:pPr>
      <w:r>
        <w:rPr>
          <w:rFonts w:hint="eastAsia" w:ascii="宋体" w:hAnsi="宋体" w:eastAsia="宋体" w:cs="宋体"/>
        </w:rPr>
        <w:t>11、当</w:t>
      </w:r>
      <w:r>
        <w:rPr>
          <w:rFonts w:hint="eastAsia" w:ascii="宋体" w:hAnsi="宋体" w:cs="宋体"/>
          <w:lang w:eastAsia="zh-CN"/>
        </w:rPr>
        <w:t>比选单位</w:t>
      </w:r>
      <w:r>
        <w:rPr>
          <w:rFonts w:hint="eastAsia" w:ascii="宋体" w:hAnsi="宋体" w:eastAsia="宋体" w:cs="宋体"/>
        </w:rPr>
        <w:t>的有关文件相互抵触时，将按照下列优先顺序执行：</w:t>
      </w:r>
    </w:p>
    <w:p w14:paraId="104BD9AC">
      <w:pPr>
        <w:pStyle w:val="34"/>
        <w:ind w:firstLine="480"/>
        <w:rPr>
          <w:rFonts w:hint="eastAsia" w:ascii="宋体" w:hAnsi="宋体" w:eastAsia="宋体" w:cs="宋体"/>
        </w:rPr>
      </w:pPr>
      <w:r>
        <w:rPr>
          <w:rFonts w:hint="eastAsia" w:ascii="宋体" w:hAnsi="宋体" w:eastAsia="宋体" w:cs="宋体"/>
        </w:rPr>
        <w:t>——采购订单</w:t>
      </w:r>
    </w:p>
    <w:p w14:paraId="042608CC">
      <w:pPr>
        <w:pStyle w:val="34"/>
        <w:ind w:firstLine="480"/>
        <w:rPr>
          <w:rFonts w:hint="eastAsia" w:ascii="宋体" w:hAnsi="宋体" w:eastAsia="宋体" w:cs="宋体"/>
        </w:rPr>
      </w:pPr>
      <w:r>
        <w:rPr>
          <w:rFonts w:hint="eastAsia" w:ascii="宋体" w:hAnsi="宋体" w:eastAsia="宋体" w:cs="宋体"/>
        </w:rPr>
        <w:t>——本技术文件</w:t>
      </w:r>
    </w:p>
    <w:p w14:paraId="3B2B01C2">
      <w:pPr>
        <w:pStyle w:val="34"/>
        <w:ind w:firstLine="480"/>
        <w:rPr>
          <w:rFonts w:hint="eastAsia" w:ascii="宋体" w:hAnsi="宋体" w:eastAsia="宋体" w:cs="宋体"/>
        </w:rPr>
      </w:pPr>
      <w:r>
        <w:rPr>
          <w:rFonts w:hint="eastAsia" w:ascii="宋体" w:hAnsi="宋体" w:eastAsia="宋体" w:cs="宋体"/>
        </w:rPr>
        <w:t>——采用的标准</w:t>
      </w:r>
    </w:p>
    <w:p w14:paraId="1EA43039">
      <w:pPr>
        <w:pStyle w:val="34"/>
        <w:ind w:firstLine="480"/>
        <w:rPr>
          <w:rFonts w:hint="eastAsia" w:ascii="宋体" w:hAnsi="宋体" w:eastAsia="宋体" w:cs="宋体"/>
        </w:rPr>
      </w:pPr>
      <w:r>
        <w:rPr>
          <w:rFonts w:hint="eastAsia" w:ascii="宋体" w:hAnsi="宋体" w:eastAsia="宋体" w:cs="宋体"/>
        </w:rPr>
        <w:t>——</w:t>
      </w:r>
      <w:r>
        <w:rPr>
          <w:rFonts w:hint="eastAsia" w:ascii="宋体" w:hAnsi="宋体" w:cs="宋体"/>
          <w:lang w:eastAsia="zh-CN"/>
        </w:rPr>
        <w:t>参选单位</w:t>
      </w:r>
      <w:r>
        <w:rPr>
          <w:rFonts w:hint="eastAsia" w:ascii="宋体" w:hAnsi="宋体" w:eastAsia="宋体" w:cs="宋体"/>
        </w:rPr>
        <w:t>的报价书</w:t>
      </w:r>
    </w:p>
    <w:p w14:paraId="4AEE7156">
      <w:pPr>
        <w:pStyle w:val="14"/>
        <w:numPr>
          <w:ilvl w:val="0"/>
          <w:numId w:val="2"/>
        </w:numPr>
        <w:ind w:left="0" w:leftChars="0" w:firstLine="480"/>
        <w:rPr>
          <w:rFonts w:hint="eastAsia" w:ascii="宋体" w:hAnsi="宋体" w:eastAsia="宋体" w:cs="宋体"/>
          <w:kern w:val="2"/>
          <w:szCs w:val="24"/>
          <w:lang w:val="en-US"/>
        </w:rPr>
      </w:pPr>
      <w:r>
        <w:rPr>
          <w:rFonts w:hint="eastAsia" w:ascii="宋体" w:hAnsi="宋体" w:cs="宋体"/>
          <w:kern w:val="2"/>
          <w:szCs w:val="24"/>
          <w:lang w:val="en-US" w:eastAsia="zh-CN"/>
        </w:rPr>
        <w:t>参选</w:t>
      </w:r>
      <w:r>
        <w:rPr>
          <w:rFonts w:hint="eastAsia" w:ascii="宋体" w:hAnsi="宋体" w:eastAsia="宋体" w:cs="宋体"/>
          <w:kern w:val="2"/>
          <w:szCs w:val="24"/>
          <w:lang w:val="en-US"/>
        </w:rPr>
        <w:t>前</w:t>
      </w:r>
      <w:r>
        <w:rPr>
          <w:rFonts w:hint="eastAsia" w:ascii="宋体" w:hAnsi="宋体" w:cs="宋体"/>
          <w:kern w:val="2"/>
          <w:szCs w:val="24"/>
          <w:lang w:val="en-US" w:eastAsia="zh-CN"/>
        </w:rPr>
        <w:t>参选单位</w:t>
      </w:r>
      <w:r>
        <w:rPr>
          <w:rFonts w:hint="eastAsia" w:ascii="宋体" w:hAnsi="宋体" w:eastAsia="宋体" w:cs="宋体"/>
          <w:kern w:val="2"/>
          <w:szCs w:val="24"/>
          <w:lang w:val="en-US"/>
        </w:rPr>
        <w:t>需到现场勘察实际情况，本工程所需元器件未在协议中体现部分，</w:t>
      </w:r>
      <w:r>
        <w:rPr>
          <w:rFonts w:hint="eastAsia" w:ascii="宋体" w:hAnsi="宋体" w:cs="宋体"/>
          <w:kern w:val="2"/>
          <w:szCs w:val="24"/>
          <w:lang w:val="en-US" w:eastAsia="zh-CN"/>
        </w:rPr>
        <w:t>参选单位</w:t>
      </w:r>
      <w:r>
        <w:rPr>
          <w:rFonts w:hint="eastAsia" w:ascii="宋体" w:hAnsi="宋体" w:eastAsia="宋体" w:cs="宋体"/>
          <w:kern w:val="2"/>
          <w:szCs w:val="24"/>
          <w:lang w:val="en-US"/>
        </w:rPr>
        <w:t>需明确指出，并列入本协议中。</w:t>
      </w:r>
    </w:p>
    <w:p w14:paraId="06C6C6B9">
      <w:pPr>
        <w:pStyle w:val="14"/>
        <w:numPr>
          <w:ilvl w:val="0"/>
          <w:numId w:val="2"/>
        </w:numPr>
        <w:ind w:left="0" w:leftChars="0" w:firstLine="480"/>
        <w:rPr>
          <w:rFonts w:hint="eastAsia" w:ascii="宋体" w:hAnsi="宋体" w:eastAsia="宋体" w:cs="宋体"/>
          <w:kern w:val="2"/>
          <w:szCs w:val="24"/>
          <w:lang w:val="en-US"/>
        </w:rPr>
      </w:pPr>
      <w:r>
        <w:rPr>
          <w:rFonts w:hint="eastAsia" w:ascii="宋体" w:hAnsi="宋体" w:eastAsia="宋体" w:cs="宋体"/>
          <w:kern w:val="2"/>
          <w:szCs w:val="24"/>
          <w:lang w:val="en-US" w:eastAsia="zh-CN"/>
        </w:rPr>
        <w:t>本项目</w:t>
      </w:r>
      <w:r>
        <w:rPr>
          <w:rFonts w:hint="eastAsia" w:ascii="宋体" w:hAnsi="宋体" w:cs="宋体"/>
          <w:kern w:val="2"/>
          <w:szCs w:val="24"/>
          <w:lang w:val="en-US" w:eastAsia="zh-CN"/>
        </w:rPr>
        <w:t>参选单位</w:t>
      </w:r>
      <w:r>
        <w:rPr>
          <w:rFonts w:hint="eastAsia" w:ascii="宋体" w:hAnsi="宋体" w:eastAsia="宋体" w:cs="宋体"/>
          <w:kern w:val="2"/>
          <w:szCs w:val="24"/>
          <w:lang w:val="en-US" w:eastAsia="zh-CN"/>
        </w:rPr>
        <w:t>具有独立企业法人资格的专业生产厂家或代理商(代理商</w:t>
      </w:r>
      <w:r>
        <w:rPr>
          <w:rFonts w:hint="eastAsia" w:ascii="宋体" w:hAnsi="宋体" w:cs="宋体"/>
          <w:kern w:val="2"/>
          <w:szCs w:val="24"/>
          <w:lang w:val="en-US" w:eastAsia="zh-CN"/>
        </w:rPr>
        <w:t>参选</w:t>
      </w:r>
      <w:r>
        <w:rPr>
          <w:rFonts w:hint="eastAsia" w:ascii="宋体" w:hAnsi="宋体" w:eastAsia="宋体" w:cs="宋体"/>
          <w:kern w:val="2"/>
          <w:szCs w:val="24"/>
          <w:lang w:val="en-US" w:eastAsia="zh-CN"/>
        </w:rPr>
        <w:t>的，须提供生产厂家的专项授权书)，不接受联合体</w:t>
      </w:r>
      <w:r>
        <w:rPr>
          <w:rFonts w:hint="eastAsia" w:ascii="宋体" w:hAnsi="宋体" w:cs="宋体"/>
          <w:kern w:val="2"/>
          <w:szCs w:val="24"/>
          <w:lang w:val="en-US" w:eastAsia="zh-CN"/>
        </w:rPr>
        <w:t>参选</w:t>
      </w:r>
      <w:r>
        <w:rPr>
          <w:rFonts w:hint="eastAsia" w:ascii="宋体" w:hAnsi="宋体" w:eastAsia="宋体" w:cs="宋体"/>
          <w:kern w:val="2"/>
          <w:szCs w:val="24"/>
          <w:lang w:val="en-US" w:eastAsia="zh-CN"/>
        </w:rPr>
        <w:t>。</w:t>
      </w:r>
    </w:p>
    <w:bookmarkEnd w:id="13"/>
    <w:bookmarkEnd w:id="28"/>
    <w:p w14:paraId="674EF4E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baseline"/>
        <w:rPr>
          <w:rFonts w:hint="eastAsia" w:ascii="宋体" w:hAnsi="宋体" w:eastAsia="宋体" w:cs="宋体"/>
          <w:b/>
          <w:bCs/>
          <w:sz w:val="28"/>
          <w:szCs w:val="28"/>
        </w:rPr>
      </w:pPr>
      <w:r>
        <w:rPr>
          <w:rFonts w:hint="eastAsia" w:ascii="宋体" w:hAnsi="宋体" w:eastAsia="宋体" w:cs="宋体"/>
          <w:b/>
          <w:bCs/>
          <w:sz w:val="28"/>
          <w:szCs w:val="28"/>
        </w:rPr>
        <w:t>二、概述</w:t>
      </w:r>
    </w:p>
    <w:p w14:paraId="7835E818">
      <w:pPr>
        <w:pStyle w:val="34"/>
        <w:ind w:firstLine="480"/>
        <w:rPr>
          <w:rFonts w:hint="eastAsia" w:ascii="宋体" w:hAnsi="宋体" w:eastAsia="宋体" w:cs="宋体"/>
        </w:rPr>
      </w:pPr>
      <w:bookmarkStart w:id="29" w:name="OLE_LINK13"/>
      <w:bookmarkStart w:id="30" w:name="_Toc429570517"/>
      <w:r>
        <w:rPr>
          <w:rFonts w:hint="eastAsia" w:ascii="宋体" w:hAnsi="宋体" w:eastAsia="宋体" w:cs="宋体"/>
        </w:rPr>
        <w:t>2.1</w:t>
      </w:r>
      <w:r>
        <w:rPr>
          <w:rFonts w:hint="eastAsia" w:ascii="宋体" w:hAnsi="宋体" w:eastAsia="宋体" w:cs="宋体"/>
          <w:kern w:val="2"/>
          <w:sz w:val="24"/>
          <w:szCs w:val="24"/>
          <w:lang w:val="en-US" w:eastAsia="zh-CN" w:bidi="ar-SA"/>
        </w:rPr>
        <w:t xml:space="preserve"> </w:t>
      </w:r>
      <w:r>
        <w:rPr>
          <w:rFonts w:hint="eastAsia" w:ascii="宋体" w:hAnsi="宋体" w:eastAsia="宋体" w:cs="宋体"/>
        </w:rPr>
        <w:t>宁夏宁东泰华热电有限公司位于宁夏中东部、银川市东南部，是国务院批准的国家重点开发区、国家重要的大型煤炭生产基地、“西电东送”火电基地、煤化工产业基地和循环经济示范区，是宁东、鄂尔多斯、榆林能源“金三角”的重要一极，也是宁夏能源聚集区。</w:t>
      </w:r>
    </w:p>
    <w:p w14:paraId="0AB8ABAE">
      <w:pPr>
        <w:pStyle w:val="34"/>
        <w:ind w:firstLine="480"/>
        <w:rPr>
          <w:rFonts w:hint="eastAsia" w:ascii="宋体" w:hAnsi="宋体" w:eastAsia="宋体" w:cs="宋体"/>
        </w:rPr>
      </w:pPr>
      <w:r>
        <w:rPr>
          <w:rFonts w:hint="eastAsia" w:ascii="宋体" w:hAnsi="宋体" w:eastAsia="宋体" w:cs="宋体"/>
        </w:rPr>
        <w:t>宁夏宁东泰华热电有限公司核心区</w:t>
      </w:r>
      <w:r>
        <w:rPr>
          <w:rFonts w:hint="eastAsia" w:ascii="宋体" w:hAnsi="宋体" w:eastAsia="宋体" w:cs="宋体"/>
          <w:kern w:val="2"/>
          <w:sz w:val="24"/>
          <w:szCs w:val="24"/>
          <w:lang w:val="en-US" w:eastAsia="zh-CN" w:bidi="ar-SA"/>
        </w:rPr>
        <w:t>在</w:t>
      </w:r>
      <w:r>
        <w:rPr>
          <w:rFonts w:hint="eastAsia" w:ascii="宋体" w:hAnsi="宋体" w:eastAsia="宋体" w:cs="宋体"/>
        </w:rPr>
        <w:t>距离银川市东南约43公里处的宁东镇，西距灵武市约35公里，东邻鸳鸯湖矿区，南为灵新井田北界，北为马莲台井田南界，银川</w:t>
      </w:r>
      <w:r>
        <w:rPr>
          <w:rFonts w:hint="eastAsia" w:ascii="宋体" w:hAnsi="宋体" w:eastAsia="宋体" w:cs="宋体"/>
          <w:kern w:val="2"/>
          <w:sz w:val="24"/>
          <w:szCs w:val="24"/>
          <w:lang w:val="en-US" w:eastAsia="zh-CN" w:bidi="ar-SA"/>
        </w:rPr>
        <w:t xml:space="preserve"> </w:t>
      </w:r>
      <w:r>
        <w:rPr>
          <w:rFonts w:hint="eastAsia" w:ascii="宋体" w:hAnsi="宋体" w:eastAsia="宋体" w:cs="宋体"/>
        </w:rPr>
        <w:t>-</w:t>
      </w:r>
      <w:r>
        <w:rPr>
          <w:rFonts w:hint="eastAsia" w:ascii="宋体" w:hAnsi="宋体" w:eastAsia="宋体" w:cs="宋体"/>
          <w:kern w:val="2"/>
          <w:sz w:val="24"/>
          <w:szCs w:val="24"/>
          <w:lang w:val="en-US" w:eastAsia="zh-CN" w:bidi="ar-SA"/>
        </w:rPr>
        <w:t xml:space="preserve"> </w:t>
      </w:r>
      <w:r>
        <w:rPr>
          <w:rFonts w:hint="eastAsia" w:ascii="宋体" w:hAnsi="宋体" w:eastAsia="宋体" w:cs="宋体"/>
        </w:rPr>
        <w:t>青岛高速公路在其东侧通过，向东约13公里为太原－中卫－银川铁路线上的梅花井车站，向西南约10公里为大古铁路古窑子车站，对外交通便利。</w:t>
      </w:r>
      <w:bookmarkEnd w:id="29"/>
    </w:p>
    <w:p w14:paraId="3530E705">
      <w:pPr>
        <w:pStyle w:val="35"/>
        <w:ind w:left="0" w:firstLine="480"/>
        <w:rPr>
          <w:rFonts w:hint="eastAsia" w:ascii="宋体" w:hAnsi="宋体" w:eastAsia="宋体" w:cs="宋体"/>
          <w:lang w:eastAsia="zh-CN"/>
        </w:rPr>
      </w:pPr>
      <w:r>
        <w:rPr>
          <w:rFonts w:hint="eastAsia" w:ascii="宋体" w:hAnsi="宋体" w:eastAsia="宋体" w:cs="宋体"/>
          <w:lang w:eastAsia="zh-CN"/>
        </w:rPr>
        <w:t>本项目现有3×150t/h高温高压循环流化床锅炉 +</w:t>
      </w:r>
      <w:r>
        <w:rPr>
          <w:rFonts w:hint="eastAsia" w:ascii="宋体" w:hAnsi="宋体" w:eastAsia="宋体" w:cs="宋体"/>
          <w:kern w:val="0"/>
          <w:sz w:val="24"/>
          <w:szCs w:val="24"/>
          <w:lang w:val="en-US" w:eastAsia="zh-CN" w:bidi="en-US"/>
        </w:rPr>
        <w:t xml:space="preserve"> </w:t>
      </w:r>
      <w:r>
        <w:rPr>
          <w:rFonts w:hint="eastAsia" w:ascii="宋体" w:hAnsi="宋体" w:eastAsia="宋体" w:cs="宋体"/>
          <w:lang w:eastAsia="zh-CN"/>
        </w:rPr>
        <w:t>2×CB18抽汽背压式汽轮机发电机组。</w:t>
      </w:r>
    </w:p>
    <w:bookmarkEnd w:id="30"/>
    <w:p w14:paraId="600C963F">
      <w:pPr>
        <w:autoSpaceDE w:val="0"/>
        <w:autoSpaceDN w:val="0"/>
        <w:ind w:left="0" w:leftChars="0" w:firstLine="0" w:firstLineChars="0"/>
        <w:rPr>
          <w:rFonts w:hint="eastAsia" w:ascii="宋体" w:hAnsi="宋体" w:eastAsia="宋体" w:cs="宋体"/>
        </w:rPr>
      </w:pPr>
      <w:r>
        <w:rPr>
          <w:rFonts w:hint="eastAsia" w:ascii="宋体" w:hAnsi="宋体" w:eastAsia="宋体" w:cs="宋体"/>
        </w:rPr>
        <w:t>2.2设计原始资料</w:t>
      </w:r>
    </w:p>
    <w:p w14:paraId="54229921">
      <w:pPr>
        <w:pStyle w:val="36"/>
        <w:ind w:left="0" w:leftChars="0" w:firstLine="480" w:firstLineChars="200"/>
        <w:rPr>
          <w:rFonts w:hint="eastAsia" w:ascii="宋体" w:hAnsi="宋体" w:eastAsia="宋体" w:cs="宋体"/>
          <w:lang w:eastAsia="zh-CN"/>
        </w:rPr>
      </w:pPr>
      <w:r>
        <w:rPr>
          <w:rFonts w:hint="eastAsia" w:ascii="宋体" w:hAnsi="宋体" w:eastAsia="宋体" w:cs="宋体"/>
        </w:rPr>
        <w:t>根据燃料资料，按锅炉额定蒸发量计，锅炉燃煤耗量见表1：</w:t>
      </w:r>
    </w:p>
    <w:p w14:paraId="63D23172">
      <w:pPr>
        <w:pStyle w:val="34"/>
        <w:tabs>
          <w:tab w:val="left" w:pos="812"/>
        </w:tabs>
        <w:ind w:firstLine="3800" w:firstLineChars="1577"/>
        <w:rPr>
          <w:rFonts w:hint="eastAsia" w:ascii="宋体" w:hAnsi="宋体" w:eastAsia="宋体" w:cs="宋体"/>
          <w:b/>
        </w:rPr>
      </w:pPr>
      <w:r>
        <w:rPr>
          <w:rFonts w:hint="eastAsia" w:ascii="宋体" w:hAnsi="宋体" w:eastAsia="宋体" w:cs="宋体"/>
          <w:b/>
          <w:kern w:val="0"/>
        </w:rPr>
        <w:t>表1</w:t>
      </w:r>
      <w:r>
        <w:rPr>
          <w:rFonts w:hint="eastAsia" w:ascii="宋体" w:hAnsi="宋体" w:eastAsia="宋体" w:cs="宋体"/>
          <w:b/>
        </w:rPr>
        <w:t>燃煤耗量</w:t>
      </w:r>
    </w:p>
    <w:tbl>
      <w:tblPr>
        <w:tblStyle w:val="15"/>
        <w:tblpPr w:leftFromText="180" w:rightFromText="180" w:vertAnchor="text" w:horzAnchor="margin" w:tblpXSpec="center" w:tblpY="261"/>
        <w:tblOverlap w:val="never"/>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34"/>
        <w:gridCol w:w="2164"/>
        <w:gridCol w:w="1947"/>
        <w:gridCol w:w="1947"/>
        <w:gridCol w:w="1947"/>
      </w:tblGrid>
      <w:tr w14:paraId="1E0B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9" w:hRule="atLeast"/>
          <w:jc w:val="center"/>
        </w:trPr>
        <w:tc>
          <w:tcPr>
            <w:tcW w:w="3898" w:type="dxa"/>
            <w:gridSpan w:val="2"/>
            <w:tcBorders>
              <w:tl2br w:val="single" w:color="auto" w:sz="4" w:space="0"/>
            </w:tcBorders>
            <w:noWrap w:val="0"/>
            <w:vAlign w:val="center"/>
          </w:tcPr>
          <w:p w14:paraId="3225715D">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项目</w:t>
            </w:r>
          </w:p>
          <w:p w14:paraId="2F9BFD45">
            <w:pPr>
              <w:pStyle w:val="37"/>
              <w:widowControl w:val="0"/>
              <w:spacing w:before="0" w:beforeAutospacing="0" w:after="0" w:afterAutospacing="0" w:line="360" w:lineRule="auto"/>
              <w:ind w:left="0" w:right="0" w:firstLine="630" w:firstLineChars="300"/>
              <w:jc w:val="left"/>
              <w:rPr>
                <w:rFonts w:hint="eastAsia" w:ascii="宋体" w:hAnsi="宋体" w:eastAsia="宋体" w:cs="宋体"/>
              </w:rPr>
            </w:pPr>
            <w:r>
              <w:rPr>
                <w:rFonts w:hint="eastAsia" w:ascii="宋体" w:hAnsi="宋体" w:eastAsia="宋体" w:cs="宋体"/>
              </w:rPr>
              <w:t>煤种</w:t>
            </w:r>
          </w:p>
        </w:tc>
        <w:tc>
          <w:tcPr>
            <w:tcW w:w="1947" w:type="dxa"/>
            <w:noWrap w:val="0"/>
            <w:vAlign w:val="center"/>
          </w:tcPr>
          <w:p w14:paraId="12A1B8AC">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小时耗煤量</w:t>
            </w:r>
          </w:p>
          <w:p w14:paraId="50620342">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（t/h）</w:t>
            </w:r>
          </w:p>
        </w:tc>
        <w:tc>
          <w:tcPr>
            <w:tcW w:w="1947" w:type="dxa"/>
            <w:noWrap w:val="0"/>
            <w:vAlign w:val="center"/>
          </w:tcPr>
          <w:p w14:paraId="4F529F7A">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日耗煤量</w:t>
            </w:r>
          </w:p>
          <w:p w14:paraId="1044DC88">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（t/d）</w:t>
            </w:r>
          </w:p>
        </w:tc>
        <w:tc>
          <w:tcPr>
            <w:tcW w:w="1947" w:type="dxa"/>
            <w:noWrap w:val="0"/>
            <w:vAlign w:val="center"/>
          </w:tcPr>
          <w:p w14:paraId="107AB6B0">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年耗煤量</w:t>
            </w:r>
          </w:p>
          <w:p w14:paraId="48562BD6">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（×10</w:t>
            </w:r>
            <w:r>
              <w:rPr>
                <w:rFonts w:hint="eastAsia" w:ascii="宋体" w:hAnsi="宋体" w:eastAsia="宋体" w:cs="宋体"/>
                <w:vertAlign w:val="superscript"/>
              </w:rPr>
              <w:t>4</w:t>
            </w:r>
            <w:r>
              <w:rPr>
                <w:rFonts w:hint="eastAsia" w:ascii="宋体" w:hAnsi="宋体" w:eastAsia="宋体" w:cs="宋体"/>
              </w:rPr>
              <w:t>t/a）</w:t>
            </w:r>
          </w:p>
        </w:tc>
      </w:tr>
      <w:tr w14:paraId="5E6B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1" w:hRule="atLeast"/>
          <w:jc w:val="center"/>
        </w:trPr>
        <w:tc>
          <w:tcPr>
            <w:tcW w:w="1734" w:type="dxa"/>
            <w:vMerge w:val="restart"/>
            <w:noWrap w:val="0"/>
            <w:vAlign w:val="center"/>
          </w:tcPr>
          <w:p w14:paraId="440B444F">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设计煤种</w:t>
            </w:r>
          </w:p>
        </w:tc>
        <w:tc>
          <w:tcPr>
            <w:tcW w:w="2164" w:type="dxa"/>
            <w:noWrap w:val="0"/>
            <w:vAlign w:val="center"/>
          </w:tcPr>
          <w:p w14:paraId="0DBCF702">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1×150t/h锅炉</w:t>
            </w:r>
          </w:p>
        </w:tc>
        <w:tc>
          <w:tcPr>
            <w:tcW w:w="1947" w:type="dxa"/>
            <w:noWrap w:val="0"/>
            <w:vAlign w:val="center"/>
          </w:tcPr>
          <w:p w14:paraId="460BAF7D">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23.17</w:t>
            </w:r>
          </w:p>
        </w:tc>
        <w:tc>
          <w:tcPr>
            <w:tcW w:w="1947" w:type="dxa"/>
            <w:noWrap w:val="0"/>
            <w:vAlign w:val="center"/>
          </w:tcPr>
          <w:p w14:paraId="0F925DD4">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556.08</w:t>
            </w:r>
          </w:p>
        </w:tc>
        <w:tc>
          <w:tcPr>
            <w:tcW w:w="1947" w:type="dxa"/>
            <w:noWrap w:val="0"/>
            <w:vAlign w:val="center"/>
          </w:tcPr>
          <w:p w14:paraId="5A8A2E96">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18.54</w:t>
            </w:r>
          </w:p>
        </w:tc>
      </w:tr>
      <w:tr w14:paraId="6CD9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3" w:hRule="atLeast"/>
          <w:jc w:val="center"/>
        </w:trPr>
        <w:tc>
          <w:tcPr>
            <w:tcW w:w="1734" w:type="dxa"/>
            <w:vMerge w:val="continue"/>
            <w:noWrap w:val="0"/>
            <w:vAlign w:val="center"/>
          </w:tcPr>
          <w:p w14:paraId="6CBCBED1">
            <w:pPr>
              <w:pStyle w:val="37"/>
              <w:widowControl w:val="0"/>
              <w:spacing w:before="0" w:beforeAutospacing="0" w:after="0" w:afterAutospacing="0" w:line="360" w:lineRule="auto"/>
              <w:ind w:left="0" w:right="0"/>
              <w:rPr>
                <w:rFonts w:hint="eastAsia" w:ascii="宋体" w:hAnsi="宋体" w:eastAsia="宋体" w:cs="宋体"/>
              </w:rPr>
            </w:pPr>
          </w:p>
        </w:tc>
        <w:tc>
          <w:tcPr>
            <w:tcW w:w="2164" w:type="dxa"/>
            <w:noWrap w:val="0"/>
            <w:vAlign w:val="center"/>
          </w:tcPr>
          <w:p w14:paraId="07119093">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2×150t/h锅炉</w:t>
            </w:r>
          </w:p>
        </w:tc>
        <w:tc>
          <w:tcPr>
            <w:tcW w:w="1947" w:type="dxa"/>
            <w:noWrap w:val="0"/>
            <w:vAlign w:val="center"/>
          </w:tcPr>
          <w:p w14:paraId="5781D89E">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46.34</w:t>
            </w:r>
          </w:p>
        </w:tc>
        <w:tc>
          <w:tcPr>
            <w:tcW w:w="1947" w:type="dxa"/>
            <w:noWrap w:val="0"/>
            <w:vAlign w:val="center"/>
          </w:tcPr>
          <w:p w14:paraId="754705F9">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1112.16</w:t>
            </w:r>
          </w:p>
        </w:tc>
        <w:tc>
          <w:tcPr>
            <w:tcW w:w="1947" w:type="dxa"/>
            <w:noWrap w:val="0"/>
            <w:vAlign w:val="center"/>
          </w:tcPr>
          <w:p w14:paraId="3FD99235">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37.07</w:t>
            </w:r>
          </w:p>
        </w:tc>
      </w:tr>
      <w:tr w14:paraId="737A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3" w:hRule="atLeast"/>
          <w:jc w:val="center"/>
        </w:trPr>
        <w:tc>
          <w:tcPr>
            <w:tcW w:w="1734" w:type="dxa"/>
            <w:vMerge w:val="continue"/>
            <w:noWrap w:val="0"/>
            <w:vAlign w:val="center"/>
          </w:tcPr>
          <w:p w14:paraId="3728B070">
            <w:pPr>
              <w:pStyle w:val="37"/>
              <w:widowControl w:val="0"/>
              <w:spacing w:before="0" w:beforeAutospacing="0" w:after="0" w:afterAutospacing="0" w:line="360" w:lineRule="auto"/>
              <w:ind w:left="0" w:right="0"/>
              <w:rPr>
                <w:rFonts w:hint="eastAsia" w:ascii="宋体" w:hAnsi="宋体" w:eastAsia="宋体" w:cs="宋体"/>
              </w:rPr>
            </w:pPr>
          </w:p>
        </w:tc>
        <w:tc>
          <w:tcPr>
            <w:tcW w:w="2164" w:type="dxa"/>
            <w:noWrap w:val="0"/>
            <w:vAlign w:val="center"/>
          </w:tcPr>
          <w:p w14:paraId="71CECD0F">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3×150t/h锅炉</w:t>
            </w:r>
          </w:p>
        </w:tc>
        <w:tc>
          <w:tcPr>
            <w:tcW w:w="1947" w:type="dxa"/>
            <w:noWrap w:val="0"/>
            <w:vAlign w:val="center"/>
          </w:tcPr>
          <w:p w14:paraId="4B2356DC">
            <w:pPr>
              <w:spacing w:before="0" w:beforeAutospacing="0" w:after="0" w:afterAutospacing="0"/>
              <w:ind w:left="0" w:leftChars="0" w:right="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69.51</w:t>
            </w:r>
          </w:p>
        </w:tc>
        <w:tc>
          <w:tcPr>
            <w:tcW w:w="1947" w:type="dxa"/>
            <w:noWrap w:val="0"/>
            <w:vAlign w:val="center"/>
          </w:tcPr>
          <w:p w14:paraId="69FDDD76">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1668.24</w:t>
            </w:r>
          </w:p>
        </w:tc>
        <w:tc>
          <w:tcPr>
            <w:tcW w:w="1947" w:type="dxa"/>
            <w:noWrap w:val="0"/>
            <w:vAlign w:val="center"/>
          </w:tcPr>
          <w:p w14:paraId="71AD275D">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55.62</w:t>
            </w:r>
          </w:p>
        </w:tc>
      </w:tr>
      <w:tr w14:paraId="75B3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3" w:hRule="atLeast"/>
          <w:jc w:val="center"/>
        </w:trPr>
        <w:tc>
          <w:tcPr>
            <w:tcW w:w="1734" w:type="dxa"/>
            <w:vMerge w:val="restart"/>
            <w:noWrap w:val="0"/>
            <w:vAlign w:val="center"/>
          </w:tcPr>
          <w:p w14:paraId="7F0814DF">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校核煤种</w:t>
            </w:r>
          </w:p>
        </w:tc>
        <w:tc>
          <w:tcPr>
            <w:tcW w:w="2164" w:type="dxa"/>
            <w:noWrap w:val="0"/>
            <w:vAlign w:val="center"/>
          </w:tcPr>
          <w:p w14:paraId="240451AE">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1×150t/h锅炉</w:t>
            </w:r>
          </w:p>
        </w:tc>
        <w:tc>
          <w:tcPr>
            <w:tcW w:w="1947" w:type="dxa"/>
            <w:noWrap w:val="0"/>
            <w:vAlign w:val="center"/>
          </w:tcPr>
          <w:p w14:paraId="4137492A">
            <w:pPr>
              <w:spacing w:before="0" w:beforeAutospacing="0" w:after="0" w:afterAutospacing="0"/>
              <w:ind w:left="0" w:leftChars="0" w:right="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24.51</w:t>
            </w:r>
          </w:p>
        </w:tc>
        <w:tc>
          <w:tcPr>
            <w:tcW w:w="1947" w:type="dxa"/>
            <w:noWrap w:val="0"/>
            <w:vAlign w:val="center"/>
          </w:tcPr>
          <w:p w14:paraId="1AAD9BC8">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588.24</w:t>
            </w:r>
          </w:p>
        </w:tc>
        <w:tc>
          <w:tcPr>
            <w:tcW w:w="1947" w:type="dxa"/>
            <w:noWrap w:val="0"/>
            <w:vAlign w:val="center"/>
          </w:tcPr>
          <w:p w14:paraId="0A137539">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19.61</w:t>
            </w:r>
          </w:p>
        </w:tc>
      </w:tr>
      <w:tr w14:paraId="0398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3" w:hRule="atLeast"/>
          <w:jc w:val="center"/>
        </w:trPr>
        <w:tc>
          <w:tcPr>
            <w:tcW w:w="1734" w:type="dxa"/>
            <w:vMerge w:val="continue"/>
            <w:noWrap w:val="0"/>
            <w:vAlign w:val="center"/>
          </w:tcPr>
          <w:p w14:paraId="2BA1DABE">
            <w:pPr>
              <w:pStyle w:val="37"/>
              <w:widowControl w:val="0"/>
              <w:spacing w:before="0" w:beforeAutospacing="0" w:after="0" w:afterAutospacing="0" w:line="360" w:lineRule="auto"/>
              <w:ind w:left="0" w:right="0"/>
              <w:rPr>
                <w:rFonts w:hint="eastAsia" w:ascii="宋体" w:hAnsi="宋体" w:eastAsia="宋体" w:cs="宋体"/>
              </w:rPr>
            </w:pPr>
          </w:p>
        </w:tc>
        <w:tc>
          <w:tcPr>
            <w:tcW w:w="2164" w:type="dxa"/>
            <w:noWrap w:val="0"/>
            <w:vAlign w:val="center"/>
          </w:tcPr>
          <w:p w14:paraId="0392F08D">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2×150t/h锅炉</w:t>
            </w:r>
          </w:p>
        </w:tc>
        <w:tc>
          <w:tcPr>
            <w:tcW w:w="1947" w:type="dxa"/>
            <w:noWrap w:val="0"/>
            <w:vAlign w:val="center"/>
          </w:tcPr>
          <w:p w14:paraId="544AED6E">
            <w:pPr>
              <w:spacing w:before="0" w:beforeAutospacing="0" w:after="0" w:afterAutospacing="0"/>
              <w:ind w:left="0" w:leftChars="0" w:right="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49.02</w:t>
            </w:r>
          </w:p>
        </w:tc>
        <w:tc>
          <w:tcPr>
            <w:tcW w:w="1947" w:type="dxa"/>
            <w:noWrap w:val="0"/>
            <w:vAlign w:val="center"/>
          </w:tcPr>
          <w:p w14:paraId="62535AD1">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1176.48</w:t>
            </w:r>
          </w:p>
        </w:tc>
        <w:tc>
          <w:tcPr>
            <w:tcW w:w="1947" w:type="dxa"/>
            <w:noWrap w:val="0"/>
            <w:vAlign w:val="center"/>
          </w:tcPr>
          <w:p w14:paraId="5E1F2AE8">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39.22</w:t>
            </w:r>
          </w:p>
        </w:tc>
      </w:tr>
      <w:tr w14:paraId="7ED2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1734" w:type="dxa"/>
            <w:vMerge w:val="continue"/>
            <w:noWrap w:val="0"/>
            <w:vAlign w:val="center"/>
          </w:tcPr>
          <w:p w14:paraId="07B1E5B6">
            <w:pPr>
              <w:pStyle w:val="37"/>
              <w:widowControl w:val="0"/>
              <w:spacing w:before="0" w:beforeAutospacing="0" w:after="0" w:afterAutospacing="0" w:line="360" w:lineRule="auto"/>
              <w:ind w:left="0" w:right="0"/>
              <w:rPr>
                <w:rFonts w:hint="eastAsia" w:ascii="宋体" w:hAnsi="宋体" w:eastAsia="宋体" w:cs="宋体"/>
              </w:rPr>
            </w:pPr>
          </w:p>
        </w:tc>
        <w:tc>
          <w:tcPr>
            <w:tcW w:w="2164" w:type="dxa"/>
            <w:noWrap w:val="0"/>
            <w:vAlign w:val="center"/>
          </w:tcPr>
          <w:p w14:paraId="50A7950D">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3×150t/h锅炉</w:t>
            </w:r>
          </w:p>
        </w:tc>
        <w:tc>
          <w:tcPr>
            <w:tcW w:w="1947" w:type="dxa"/>
            <w:noWrap w:val="0"/>
            <w:vAlign w:val="center"/>
          </w:tcPr>
          <w:p w14:paraId="700BEFD0">
            <w:pPr>
              <w:spacing w:before="0" w:beforeAutospacing="0" w:after="0" w:afterAutospacing="0"/>
              <w:ind w:left="0" w:leftChars="0" w:right="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73.53</w:t>
            </w:r>
          </w:p>
        </w:tc>
        <w:tc>
          <w:tcPr>
            <w:tcW w:w="1947" w:type="dxa"/>
            <w:noWrap w:val="0"/>
            <w:vAlign w:val="center"/>
          </w:tcPr>
          <w:p w14:paraId="7AF77208">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1764.72</w:t>
            </w:r>
          </w:p>
        </w:tc>
        <w:tc>
          <w:tcPr>
            <w:tcW w:w="1947" w:type="dxa"/>
            <w:noWrap w:val="0"/>
            <w:vAlign w:val="center"/>
          </w:tcPr>
          <w:p w14:paraId="1B7A7ADE">
            <w:pPr>
              <w:pStyle w:val="37"/>
              <w:widowControl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58.83</w:t>
            </w:r>
          </w:p>
        </w:tc>
      </w:tr>
    </w:tbl>
    <w:p w14:paraId="14E60371">
      <w:pPr>
        <w:pStyle w:val="34"/>
        <w:tabs>
          <w:tab w:val="left" w:pos="812"/>
        </w:tabs>
        <w:ind w:firstLine="0" w:firstLineChars="0"/>
        <w:rPr>
          <w:rFonts w:hint="eastAsia" w:ascii="宋体" w:hAnsi="宋体" w:eastAsia="宋体" w:cs="宋体"/>
        </w:rPr>
      </w:pPr>
      <w:r>
        <w:rPr>
          <w:rFonts w:hint="eastAsia" w:ascii="宋体" w:hAnsi="宋体" w:eastAsia="宋体" w:cs="宋体"/>
        </w:rPr>
        <w:t>计算原则：</w:t>
      </w:r>
    </w:p>
    <w:p w14:paraId="7C10C014">
      <w:pPr>
        <w:pStyle w:val="34"/>
        <w:tabs>
          <w:tab w:val="left" w:pos="812"/>
        </w:tabs>
        <w:ind w:firstLine="0" w:firstLineChars="0"/>
        <w:rPr>
          <w:rFonts w:hint="eastAsia" w:ascii="宋体" w:hAnsi="宋体" w:eastAsia="宋体" w:cs="宋体"/>
        </w:rPr>
      </w:pPr>
      <w:r>
        <w:rPr>
          <w:rFonts w:hint="eastAsia" w:ascii="宋体" w:hAnsi="宋体" w:eastAsia="宋体" w:cs="宋体"/>
        </w:rPr>
        <w:t>1.日运行小时数按24小时计算；</w:t>
      </w:r>
    </w:p>
    <w:p w14:paraId="75AFA9F5">
      <w:pPr>
        <w:pStyle w:val="34"/>
        <w:tabs>
          <w:tab w:val="left" w:pos="810"/>
        </w:tabs>
        <w:ind w:firstLine="0" w:firstLineChars="0"/>
        <w:rPr>
          <w:rFonts w:hint="eastAsia" w:ascii="宋体" w:hAnsi="宋体" w:eastAsia="宋体" w:cs="宋体"/>
        </w:rPr>
      </w:pPr>
      <w:r>
        <w:rPr>
          <w:rFonts w:hint="eastAsia" w:ascii="宋体" w:hAnsi="宋体" w:eastAsia="宋体" w:cs="宋体"/>
        </w:rPr>
        <w:t>2.年运行小时数按8000小时计算。</w:t>
      </w:r>
    </w:p>
    <w:p w14:paraId="4FDFA465">
      <w:pPr>
        <w:autoSpaceDE w:val="0"/>
        <w:autoSpaceDN w:val="0"/>
        <w:spacing w:line="360" w:lineRule="auto"/>
        <w:ind w:left="0"/>
        <w:rPr>
          <w:rFonts w:hint="eastAsia" w:ascii="宋体" w:hAnsi="宋体" w:eastAsia="宋体" w:cs="宋体"/>
          <w:lang w:eastAsia="zh-CN"/>
        </w:rPr>
      </w:pPr>
      <w:r>
        <w:rPr>
          <w:rFonts w:hint="eastAsia" w:ascii="宋体" w:hAnsi="宋体" w:eastAsia="宋体" w:cs="宋体"/>
        </w:rPr>
        <w:t>2.3自然条件</w:t>
      </w:r>
    </w:p>
    <w:p w14:paraId="3D82080A">
      <w:pPr>
        <w:pStyle w:val="36"/>
        <w:ind w:left="0" w:firstLine="480"/>
        <w:rPr>
          <w:rFonts w:hint="eastAsia" w:ascii="宋体" w:hAnsi="宋体" w:eastAsia="宋体" w:cs="宋体"/>
        </w:rPr>
      </w:pPr>
      <w:r>
        <w:rPr>
          <w:rFonts w:hint="eastAsia" w:ascii="宋体" w:hAnsi="宋体" w:eastAsia="宋体" w:cs="宋体"/>
        </w:rPr>
        <w:t>宁夏回族自治区灵武市地处西北内陆，属中温带干旱区，具有典型的大陆性气候特征。气候干燥，雨量少而集中，蒸发强烈，冬冷夏热，气温日差较大。日照较长，光能丰富。无霜期较短，冬春季风沙天气较多。冬干、春旱、夏多雨，冬春狂风四起，黄沙遮天蔽日。距离规划区最近的气象站为灵武市气象站，建于1952年，位于灵武市城西灵武农场场部。该气象站观测场海拔1115.9m，“风标”距地高度14.6m，气象资料系列连续，各观测项特征值可代表规划区的气象条件。</w:t>
      </w:r>
    </w:p>
    <w:p w14:paraId="70E1E82D">
      <w:pPr>
        <w:pStyle w:val="36"/>
        <w:ind w:left="0" w:firstLine="480"/>
        <w:rPr>
          <w:rFonts w:hint="eastAsia" w:ascii="宋体" w:hAnsi="宋体" w:eastAsia="宋体" w:cs="宋体"/>
        </w:rPr>
      </w:pPr>
      <w:r>
        <w:rPr>
          <w:rFonts w:hint="eastAsia" w:ascii="宋体" w:hAnsi="宋体" w:eastAsia="宋体" w:cs="宋体"/>
        </w:rPr>
        <w:t>对气象资料统计汇总，结论如下（资料统计年限除注明者外均为1971～2000年共30年）。</w:t>
      </w:r>
    </w:p>
    <w:p w14:paraId="21D9D3DC">
      <w:pPr>
        <w:pStyle w:val="34"/>
        <w:ind w:left="360" w:firstLine="0" w:firstLineChars="0"/>
        <w:outlineLvl w:val="3"/>
        <w:rPr>
          <w:rFonts w:hint="eastAsia" w:ascii="宋体" w:hAnsi="宋体" w:eastAsia="宋体" w:cs="宋体"/>
        </w:rPr>
      </w:pPr>
      <w:r>
        <w:rPr>
          <w:rFonts w:hint="eastAsia" w:ascii="宋体" w:hAnsi="宋体" w:eastAsia="宋体" w:cs="宋体"/>
        </w:rPr>
        <w:t>1）气温和降雨</w:t>
      </w:r>
    </w:p>
    <w:p w14:paraId="7BDDB53C">
      <w:pPr>
        <w:pStyle w:val="34"/>
        <w:ind w:left="360" w:firstLine="0" w:firstLineChars="0"/>
        <w:outlineLvl w:val="3"/>
        <w:rPr>
          <w:rFonts w:hint="eastAsia" w:ascii="宋体" w:hAnsi="宋体" w:eastAsia="宋体" w:cs="宋体"/>
        </w:rPr>
      </w:pPr>
      <w:r>
        <w:rPr>
          <w:rFonts w:hint="eastAsia" w:ascii="宋体" w:hAnsi="宋体" w:eastAsia="宋体" w:cs="宋体"/>
        </w:rPr>
        <w:t>累年平均气温8.9℃；</w:t>
      </w:r>
    </w:p>
    <w:p w14:paraId="41D7353F">
      <w:pPr>
        <w:pStyle w:val="34"/>
        <w:ind w:left="360" w:firstLine="0" w:firstLineChars="0"/>
        <w:outlineLvl w:val="3"/>
        <w:rPr>
          <w:rFonts w:hint="eastAsia" w:ascii="宋体" w:hAnsi="宋体" w:eastAsia="宋体" w:cs="宋体"/>
        </w:rPr>
      </w:pPr>
      <w:r>
        <w:rPr>
          <w:rFonts w:hint="eastAsia" w:ascii="宋体" w:hAnsi="宋体" w:eastAsia="宋体" w:cs="宋体"/>
        </w:rPr>
        <w:t>累年极端最高气温41.4℃，出现于1953年7月8日（1952～2000）；</w:t>
      </w:r>
    </w:p>
    <w:p w14:paraId="141B679C">
      <w:pPr>
        <w:pStyle w:val="34"/>
        <w:ind w:left="360" w:firstLine="0" w:firstLineChars="0"/>
        <w:outlineLvl w:val="3"/>
        <w:rPr>
          <w:rFonts w:hint="eastAsia" w:ascii="宋体" w:hAnsi="宋体" w:eastAsia="宋体" w:cs="宋体"/>
        </w:rPr>
      </w:pPr>
      <w:r>
        <w:rPr>
          <w:rFonts w:hint="eastAsia" w:ascii="宋体" w:hAnsi="宋体" w:eastAsia="宋体" w:cs="宋体"/>
        </w:rPr>
        <w:t>累年极端最低气温-28.0℃，出现于1954年12月28日（1952～2003）；</w:t>
      </w:r>
    </w:p>
    <w:p w14:paraId="3885FB10">
      <w:pPr>
        <w:pStyle w:val="34"/>
        <w:ind w:left="360" w:firstLine="0" w:firstLineChars="0"/>
        <w:outlineLvl w:val="3"/>
        <w:rPr>
          <w:rFonts w:hint="eastAsia" w:ascii="宋体" w:hAnsi="宋体" w:eastAsia="宋体" w:cs="宋体"/>
        </w:rPr>
      </w:pPr>
      <w:r>
        <w:rPr>
          <w:rFonts w:hint="eastAsia" w:ascii="宋体" w:hAnsi="宋体" w:eastAsia="宋体" w:cs="宋体"/>
        </w:rPr>
        <w:t>累年平均最高气温12.5℃；</w:t>
      </w:r>
    </w:p>
    <w:p w14:paraId="5F9084AE">
      <w:pPr>
        <w:pStyle w:val="34"/>
        <w:ind w:left="360" w:firstLine="0" w:firstLineChars="0"/>
        <w:outlineLvl w:val="3"/>
        <w:rPr>
          <w:rFonts w:hint="eastAsia" w:ascii="宋体" w:hAnsi="宋体" w:eastAsia="宋体" w:cs="宋体"/>
        </w:rPr>
      </w:pPr>
      <w:r>
        <w:rPr>
          <w:rFonts w:hint="eastAsia" w:ascii="宋体" w:hAnsi="宋体" w:eastAsia="宋体" w:cs="宋体"/>
        </w:rPr>
        <w:t>累年平均最低气温5.3℃；</w:t>
      </w:r>
    </w:p>
    <w:p w14:paraId="0B469F28">
      <w:pPr>
        <w:pStyle w:val="34"/>
        <w:ind w:left="360" w:firstLine="0" w:firstLineChars="0"/>
        <w:outlineLvl w:val="3"/>
        <w:rPr>
          <w:rFonts w:hint="eastAsia" w:ascii="宋体" w:hAnsi="宋体" w:eastAsia="宋体" w:cs="宋体"/>
        </w:rPr>
      </w:pPr>
      <w:r>
        <w:rPr>
          <w:rFonts w:hint="eastAsia" w:ascii="宋体" w:hAnsi="宋体" w:eastAsia="宋体" w:cs="宋体"/>
        </w:rPr>
        <w:t>累年最冷月（一月）平均气温-7.6℃；</w:t>
      </w:r>
    </w:p>
    <w:p w14:paraId="295CB3DF">
      <w:pPr>
        <w:pStyle w:val="34"/>
        <w:ind w:left="360" w:firstLine="0" w:firstLineChars="0"/>
        <w:outlineLvl w:val="3"/>
        <w:rPr>
          <w:rFonts w:hint="eastAsia" w:ascii="宋体" w:hAnsi="宋体" w:eastAsia="宋体" w:cs="宋体"/>
        </w:rPr>
      </w:pPr>
      <w:r>
        <w:rPr>
          <w:rFonts w:hint="eastAsia" w:ascii="宋体" w:hAnsi="宋体" w:eastAsia="宋体" w:cs="宋体"/>
        </w:rPr>
        <w:t>累年平均相对湿度57%；</w:t>
      </w:r>
    </w:p>
    <w:p w14:paraId="7D40FD00">
      <w:pPr>
        <w:pStyle w:val="34"/>
        <w:ind w:left="360" w:firstLine="0" w:firstLineChars="0"/>
        <w:outlineLvl w:val="3"/>
        <w:rPr>
          <w:rFonts w:hint="eastAsia" w:ascii="宋体" w:hAnsi="宋体" w:eastAsia="宋体" w:cs="宋体"/>
        </w:rPr>
      </w:pPr>
      <w:r>
        <w:rPr>
          <w:rFonts w:hint="eastAsia" w:ascii="宋体" w:hAnsi="宋体" w:eastAsia="宋体" w:cs="宋体"/>
        </w:rPr>
        <w:t>累年最小相对湿度0，出现于7年4个月9天；</w:t>
      </w:r>
    </w:p>
    <w:p w14:paraId="4A3C6F23">
      <w:pPr>
        <w:pStyle w:val="34"/>
        <w:ind w:left="360" w:firstLine="0" w:firstLineChars="0"/>
        <w:outlineLvl w:val="3"/>
        <w:rPr>
          <w:rFonts w:hint="eastAsia" w:ascii="宋体" w:hAnsi="宋体" w:eastAsia="宋体" w:cs="宋体"/>
        </w:rPr>
      </w:pPr>
      <w:r>
        <w:rPr>
          <w:rFonts w:hint="eastAsia" w:ascii="宋体" w:hAnsi="宋体" w:eastAsia="宋体" w:cs="宋体"/>
        </w:rPr>
        <w:t>累年平均气压为890.3hPa；</w:t>
      </w:r>
    </w:p>
    <w:p w14:paraId="457C648B">
      <w:pPr>
        <w:pStyle w:val="34"/>
        <w:ind w:left="360" w:firstLine="0" w:firstLineChars="0"/>
        <w:outlineLvl w:val="3"/>
        <w:rPr>
          <w:rFonts w:hint="eastAsia" w:ascii="宋体" w:hAnsi="宋体" w:eastAsia="宋体" w:cs="宋体"/>
        </w:rPr>
      </w:pPr>
      <w:r>
        <w:rPr>
          <w:rFonts w:hint="eastAsia" w:ascii="宋体" w:hAnsi="宋体" w:eastAsia="宋体" w:cs="宋体"/>
        </w:rPr>
        <w:t>累年年平均蒸发量1762.8mm；</w:t>
      </w:r>
    </w:p>
    <w:p w14:paraId="6048A7C4">
      <w:pPr>
        <w:pStyle w:val="34"/>
        <w:ind w:left="360" w:firstLine="0" w:firstLineChars="0"/>
        <w:outlineLvl w:val="3"/>
        <w:rPr>
          <w:rFonts w:hint="eastAsia" w:ascii="宋体" w:hAnsi="宋体" w:eastAsia="宋体" w:cs="宋体"/>
        </w:rPr>
      </w:pPr>
      <w:r>
        <w:rPr>
          <w:rFonts w:hint="eastAsia" w:ascii="宋体" w:hAnsi="宋体" w:eastAsia="宋体" w:cs="宋体"/>
        </w:rPr>
        <w:t>累年瞬时极大风速27.7m/s，WNW，风速仪距地高度为14.6m，1993年5月6日（资料统计年限：1993～2003年）；</w:t>
      </w:r>
    </w:p>
    <w:p w14:paraId="5DE56C45">
      <w:pPr>
        <w:pStyle w:val="34"/>
        <w:ind w:left="360" w:firstLine="0" w:firstLineChars="0"/>
        <w:outlineLvl w:val="3"/>
        <w:rPr>
          <w:rFonts w:hint="eastAsia" w:ascii="宋体" w:hAnsi="宋体" w:eastAsia="宋体" w:cs="宋体"/>
        </w:rPr>
      </w:pPr>
      <w:r>
        <w:rPr>
          <w:rFonts w:hint="eastAsia" w:ascii="宋体" w:hAnsi="宋体" w:eastAsia="宋体" w:cs="宋体"/>
        </w:rPr>
        <w:t>累年最大积雪厚度13cm，出现于1963年4月5日（1952～2000）；</w:t>
      </w:r>
    </w:p>
    <w:p w14:paraId="1B6F4205">
      <w:pPr>
        <w:pStyle w:val="34"/>
        <w:ind w:left="360" w:firstLine="0" w:firstLineChars="0"/>
        <w:outlineLvl w:val="3"/>
        <w:rPr>
          <w:rFonts w:hint="eastAsia" w:ascii="宋体" w:hAnsi="宋体" w:eastAsia="宋体" w:cs="宋体"/>
        </w:rPr>
      </w:pPr>
      <w:r>
        <w:rPr>
          <w:rFonts w:hint="eastAsia" w:ascii="宋体" w:hAnsi="宋体" w:eastAsia="宋体" w:cs="宋体"/>
        </w:rPr>
        <w:t>累年一般积雪厚度4cm；</w:t>
      </w:r>
    </w:p>
    <w:p w14:paraId="13615E3F">
      <w:pPr>
        <w:pStyle w:val="34"/>
        <w:ind w:left="360" w:firstLine="0" w:firstLineChars="0"/>
        <w:outlineLvl w:val="3"/>
        <w:rPr>
          <w:rFonts w:hint="eastAsia" w:ascii="宋体" w:hAnsi="宋体" w:eastAsia="宋体" w:cs="宋体"/>
        </w:rPr>
      </w:pPr>
      <w:r>
        <w:rPr>
          <w:rFonts w:hint="eastAsia" w:ascii="宋体" w:hAnsi="宋体" w:eastAsia="宋体" w:cs="宋体"/>
        </w:rPr>
        <w:t>累年最大冻土深度109cm，出现于1968年3、4月15天（1952～2000）；</w:t>
      </w:r>
    </w:p>
    <w:p w14:paraId="053BBF66">
      <w:pPr>
        <w:pStyle w:val="34"/>
        <w:ind w:left="360" w:firstLine="0" w:firstLineChars="0"/>
        <w:outlineLvl w:val="3"/>
        <w:rPr>
          <w:rFonts w:hint="eastAsia" w:ascii="宋体" w:hAnsi="宋体" w:eastAsia="宋体" w:cs="宋体"/>
        </w:rPr>
      </w:pPr>
      <w:r>
        <w:rPr>
          <w:rFonts w:hint="eastAsia" w:ascii="宋体" w:hAnsi="宋体" w:eastAsia="宋体" w:cs="宋体"/>
        </w:rPr>
        <w:t>累年一般冻土深度66cm；</w:t>
      </w:r>
    </w:p>
    <w:p w14:paraId="0D0BE399">
      <w:pPr>
        <w:pStyle w:val="34"/>
        <w:ind w:left="360" w:firstLine="0" w:firstLineChars="0"/>
        <w:outlineLvl w:val="3"/>
        <w:rPr>
          <w:rFonts w:hint="eastAsia" w:ascii="宋体" w:hAnsi="宋体" w:eastAsia="宋体" w:cs="宋体"/>
        </w:rPr>
      </w:pPr>
      <w:r>
        <w:rPr>
          <w:rFonts w:hint="eastAsia" w:ascii="宋体" w:hAnsi="宋体" w:eastAsia="宋体" w:cs="宋体"/>
        </w:rPr>
        <w:t>累年年平均降雨量192.9mm；</w:t>
      </w:r>
    </w:p>
    <w:p w14:paraId="65C9EDA2">
      <w:pPr>
        <w:pStyle w:val="34"/>
        <w:ind w:left="360" w:firstLine="0" w:firstLineChars="0"/>
        <w:outlineLvl w:val="3"/>
        <w:rPr>
          <w:rFonts w:hint="eastAsia" w:ascii="宋体" w:hAnsi="宋体" w:eastAsia="宋体" w:cs="宋体"/>
        </w:rPr>
      </w:pPr>
      <w:r>
        <w:rPr>
          <w:rFonts w:hint="eastAsia" w:ascii="宋体" w:hAnsi="宋体" w:eastAsia="宋体" w:cs="宋体"/>
        </w:rPr>
        <w:t>累年年最大降雨量322.4mm，发生于1992年；</w:t>
      </w:r>
    </w:p>
    <w:p w14:paraId="60B53C83">
      <w:pPr>
        <w:pStyle w:val="34"/>
        <w:ind w:left="360" w:firstLine="0" w:firstLineChars="0"/>
        <w:outlineLvl w:val="3"/>
        <w:rPr>
          <w:rFonts w:hint="eastAsia" w:ascii="宋体" w:hAnsi="宋体" w:eastAsia="宋体" w:cs="宋体"/>
        </w:rPr>
      </w:pPr>
      <w:r>
        <w:rPr>
          <w:rFonts w:hint="eastAsia" w:ascii="宋体" w:hAnsi="宋体" w:eastAsia="宋体" w:cs="宋体"/>
        </w:rPr>
        <w:t>累年年最小降雨量114.8mm，发生于1980年；</w:t>
      </w:r>
    </w:p>
    <w:p w14:paraId="71EF5A24">
      <w:pPr>
        <w:pStyle w:val="34"/>
        <w:ind w:left="360" w:firstLine="0" w:firstLineChars="0"/>
        <w:outlineLvl w:val="3"/>
        <w:rPr>
          <w:rFonts w:hint="eastAsia" w:ascii="宋体" w:hAnsi="宋体" w:eastAsia="宋体" w:cs="宋体"/>
        </w:rPr>
      </w:pPr>
      <w:r>
        <w:rPr>
          <w:rFonts w:hint="eastAsia" w:ascii="宋体" w:hAnsi="宋体" w:eastAsia="宋体" w:cs="宋体"/>
        </w:rPr>
        <w:t>累年最大一日降雨量95.4mm，发生于1970年8月1日；</w:t>
      </w:r>
    </w:p>
    <w:p w14:paraId="57DB94CC">
      <w:pPr>
        <w:pStyle w:val="34"/>
        <w:ind w:left="360" w:firstLine="0" w:firstLineChars="0"/>
        <w:outlineLvl w:val="3"/>
        <w:rPr>
          <w:rFonts w:hint="eastAsia" w:ascii="宋体" w:hAnsi="宋体" w:eastAsia="宋体" w:cs="宋体"/>
        </w:rPr>
      </w:pPr>
      <w:r>
        <w:rPr>
          <w:rFonts w:hint="eastAsia" w:ascii="宋体" w:hAnsi="宋体" w:eastAsia="宋体" w:cs="宋体"/>
        </w:rPr>
        <w:t>累年最大1小时降雨量32.3mm，发生于1999年7月2日；</w:t>
      </w:r>
    </w:p>
    <w:p w14:paraId="374DAF97">
      <w:pPr>
        <w:pStyle w:val="34"/>
        <w:ind w:left="360" w:firstLine="0" w:firstLineChars="0"/>
        <w:outlineLvl w:val="3"/>
        <w:rPr>
          <w:rFonts w:hint="eastAsia" w:ascii="宋体" w:hAnsi="宋体" w:eastAsia="宋体" w:cs="宋体"/>
        </w:rPr>
      </w:pPr>
      <w:r>
        <w:rPr>
          <w:rFonts w:hint="eastAsia" w:ascii="宋体" w:hAnsi="宋体" w:eastAsia="宋体" w:cs="宋体"/>
        </w:rPr>
        <w:t>累年最大10分钟降雨量15.5mm，发生于1999年7月2日；</w:t>
      </w:r>
    </w:p>
    <w:p w14:paraId="22BE6826">
      <w:pPr>
        <w:pStyle w:val="34"/>
        <w:ind w:left="360" w:firstLine="0" w:firstLineChars="0"/>
        <w:outlineLvl w:val="3"/>
        <w:rPr>
          <w:rFonts w:hint="eastAsia" w:ascii="宋体" w:hAnsi="宋体" w:eastAsia="宋体" w:cs="宋体"/>
        </w:rPr>
      </w:pPr>
      <w:r>
        <w:rPr>
          <w:rFonts w:hint="eastAsia" w:ascii="宋体" w:hAnsi="宋体" w:eastAsia="宋体" w:cs="宋体"/>
        </w:rPr>
        <w:t>累年最大一次降雨量98.3mm，出现于1976年8月1～3日；</w:t>
      </w:r>
    </w:p>
    <w:p w14:paraId="6085D77B">
      <w:pPr>
        <w:pStyle w:val="34"/>
        <w:ind w:left="360" w:firstLine="0" w:firstLineChars="0"/>
        <w:outlineLvl w:val="3"/>
        <w:rPr>
          <w:rFonts w:hint="eastAsia" w:ascii="宋体" w:hAnsi="宋体" w:eastAsia="宋体" w:cs="宋体"/>
        </w:rPr>
      </w:pPr>
      <w:r>
        <w:rPr>
          <w:rFonts w:hint="eastAsia" w:ascii="宋体" w:hAnsi="宋体" w:eastAsia="宋体" w:cs="宋体"/>
        </w:rPr>
        <w:t>累年最多沙尘暴日数7天，出现于1972、1973年；</w:t>
      </w:r>
    </w:p>
    <w:p w14:paraId="092B6D0B">
      <w:pPr>
        <w:pStyle w:val="34"/>
        <w:ind w:left="360" w:firstLine="0" w:firstLineChars="0"/>
        <w:outlineLvl w:val="3"/>
        <w:rPr>
          <w:rFonts w:hint="eastAsia" w:ascii="宋体" w:hAnsi="宋体" w:eastAsia="宋体" w:cs="宋体"/>
        </w:rPr>
      </w:pPr>
      <w:r>
        <w:rPr>
          <w:rFonts w:hint="eastAsia" w:ascii="宋体" w:hAnsi="宋体" w:eastAsia="宋体" w:cs="宋体"/>
        </w:rPr>
        <w:t>累年最多雷暴日数22天，出现在1988年；</w:t>
      </w:r>
    </w:p>
    <w:p w14:paraId="503B83AB">
      <w:pPr>
        <w:pStyle w:val="34"/>
        <w:ind w:left="360" w:firstLine="0" w:firstLineChars="0"/>
        <w:outlineLvl w:val="3"/>
        <w:rPr>
          <w:rFonts w:hint="eastAsia" w:ascii="宋体" w:hAnsi="宋体" w:eastAsia="宋体" w:cs="宋体"/>
        </w:rPr>
      </w:pPr>
      <w:r>
        <w:rPr>
          <w:rFonts w:hint="eastAsia" w:ascii="宋体" w:hAnsi="宋体" w:eastAsia="宋体" w:cs="宋体"/>
        </w:rPr>
        <w:t>累年最多雾日数7天；</w:t>
      </w:r>
    </w:p>
    <w:p w14:paraId="1B27DD23">
      <w:pPr>
        <w:pStyle w:val="34"/>
        <w:ind w:left="360" w:firstLine="0" w:firstLineChars="0"/>
        <w:outlineLvl w:val="3"/>
        <w:rPr>
          <w:rFonts w:hint="eastAsia" w:ascii="宋体" w:hAnsi="宋体" w:eastAsia="宋体" w:cs="宋体"/>
        </w:rPr>
      </w:pPr>
      <w:r>
        <w:rPr>
          <w:rFonts w:hint="eastAsia" w:ascii="宋体" w:hAnsi="宋体" w:eastAsia="宋体" w:cs="宋体"/>
        </w:rPr>
        <w:t>累年最多大风日数27天。</w:t>
      </w:r>
    </w:p>
    <w:p w14:paraId="7E9AD9C0">
      <w:pPr>
        <w:pStyle w:val="34"/>
        <w:ind w:left="249" w:leftChars="113" w:firstLine="120" w:firstLineChars="50"/>
        <w:outlineLvl w:val="3"/>
        <w:rPr>
          <w:rFonts w:hint="eastAsia" w:ascii="宋体" w:hAnsi="宋体" w:eastAsia="宋体" w:cs="宋体"/>
        </w:rPr>
      </w:pPr>
      <w:r>
        <w:rPr>
          <w:rFonts w:hint="eastAsia" w:ascii="宋体" w:hAnsi="宋体" w:eastAsia="宋体" w:cs="宋体"/>
        </w:rPr>
        <w:t>2）厂区抗震</w:t>
      </w:r>
    </w:p>
    <w:p w14:paraId="381245CA">
      <w:pPr>
        <w:pStyle w:val="34"/>
        <w:ind w:left="360" w:firstLine="0" w:firstLineChars="0"/>
        <w:outlineLvl w:val="3"/>
        <w:rPr>
          <w:rFonts w:hint="eastAsia" w:ascii="宋体" w:hAnsi="宋体" w:eastAsia="宋体" w:cs="宋体"/>
        </w:rPr>
      </w:pPr>
      <w:r>
        <w:rPr>
          <w:rFonts w:hint="eastAsia" w:ascii="宋体" w:hAnsi="宋体" w:eastAsia="宋体" w:cs="宋体"/>
        </w:rPr>
        <w:t>厂区勘察地区抗震设防烈度为8度，设计基本地震加速度值为0.20g</w:t>
      </w:r>
    </w:p>
    <w:p w14:paraId="083F6C0F">
      <w:pPr>
        <w:keepNext w:val="0"/>
        <w:keepLines w:val="0"/>
        <w:pageBreakBefore w:val="0"/>
        <w:widowControl w:val="0"/>
        <w:kinsoku/>
        <w:wordWrap/>
        <w:overflowPunct/>
        <w:topLinePunct w:val="0"/>
        <w:autoSpaceDE/>
        <w:autoSpaceDN/>
        <w:bidi w:val="0"/>
        <w:adjustRightInd w:val="0"/>
        <w:snapToGrid/>
        <w:spacing w:before="0" w:after="0" w:line="560" w:lineRule="exact"/>
        <w:ind w:left="0" w:firstLine="0" w:firstLineChars="0"/>
        <w:textAlignment w:val="baseline"/>
        <w:rPr>
          <w:rFonts w:hint="eastAsia" w:ascii="宋体" w:hAnsi="宋体" w:eastAsia="宋体" w:cs="宋体"/>
          <w:b/>
          <w:bCs/>
          <w:sz w:val="28"/>
          <w:szCs w:val="28"/>
        </w:rPr>
      </w:pPr>
      <w:r>
        <w:rPr>
          <w:rFonts w:hint="eastAsia" w:ascii="宋体" w:hAnsi="宋体" w:eastAsia="宋体" w:cs="宋体"/>
          <w:b/>
          <w:bCs/>
          <w:sz w:val="28"/>
          <w:szCs w:val="28"/>
        </w:rPr>
        <w:t>三、工程概况</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A94D7CC">
      <w:pPr>
        <w:spacing w:before="0" w:after="0" w:line="560" w:lineRule="exact"/>
        <w:ind w:left="0" w:firstLine="44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1.概述</w:t>
      </w:r>
    </w:p>
    <w:p w14:paraId="1D5D0EA4">
      <w:pPr>
        <w:spacing w:before="0" w:after="0" w:line="560" w:lineRule="exact"/>
        <w:ind w:left="0" w:firstLine="440" w:firstLineChars="200"/>
        <w:rPr>
          <w:rFonts w:hint="eastAsia" w:ascii="宋体" w:hAnsi="宋体" w:eastAsia="宋体" w:cs="宋体"/>
          <w:lang w:val="en-US" w:eastAsia="zh-CN"/>
        </w:rPr>
      </w:pPr>
      <w:r>
        <w:rPr>
          <w:rFonts w:hint="eastAsia" w:ascii="宋体" w:hAnsi="宋体" w:eastAsia="宋体" w:cs="宋体"/>
        </w:rPr>
        <w:t>本次工程为提高C1A/B皮带至C3A/B皮带输煤系统区域设备安全可靠运行，同时改变区域设备运行期间现场工作环境等问题，现场问题主要体现以下几点：</w:t>
      </w:r>
    </w:p>
    <w:p w14:paraId="5C35C0BB">
      <w:pPr>
        <w:spacing w:before="0" w:after="0" w:line="560" w:lineRule="exact"/>
        <w:ind w:left="0" w:firstLine="440" w:firstLineChars="20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导料槽磨损严重，缺陷频发，缺陷发生率主要集中在导料槽上</w:t>
      </w:r>
    </w:p>
    <w:p w14:paraId="2F7EE05F">
      <w:pPr>
        <w:spacing w:before="0" w:after="0" w:line="560" w:lineRule="exact"/>
        <w:ind w:left="0" w:firstLine="44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导料槽磨损严重，皮带跑偏严重，频繁出现磨损导料槽护皮，皮带磨损严重，严重影响设备可靠性。</w:t>
      </w:r>
    </w:p>
    <w:p w14:paraId="3893F4F6">
      <w:pPr>
        <w:spacing w:before="0" w:after="0" w:line="560" w:lineRule="exact"/>
        <w:ind w:left="0" w:firstLine="44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输煤系统现场能见度差，现场粉尘浓度超标，设备运行可靠性极差，无法正常巡视且不符合职业卫生健康要求。</w:t>
      </w:r>
    </w:p>
    <w:p w14:paraId="7D5D7D2D">
      <w:pPr>
        <w:spacing w:before="0" w:after="0" w:line="560" w:lineRule="exact"/>
        <w:ind w:left="0" w:firstLine="440" w:firstLineChars="200"/>
        <w:rPr>
          <w:rFonts w:hint="eastAsia" w:ascii="宋体" w:hAnsi="宋体" w:eastAsia="宋体" w:cs="宋体"/>
        </w:rPr>
      </w:pPr>
      <w:r>
        <w:rPr>
          <w:rFonts w:hint="eastAsia" w:ascii="宋体" w:hAnsi="宋体" w:eastAsia="宋体" w:cs="宋体"/>
          <w:lang w:val="en-US" w:eastAsia="zh-CN"/>
        </w:rPr>
        <w:t>3.2</w:t>
      </w:r>
      <w:r>
        <w:rPr>
          <w:rFonts w:hint="eastAsia" w:ascii="宋体" w:hAnsi="宋体" w:eastAsia="宋体" w:cs="宋体"/>
        </w:rPr>
        <w:t>设备规范</w:t>
      </w:r>
    </w:p>
    <w:p w14:paraId="4E64EEB1">
      <w:pPr>
        <w:spacing w:before="0" w:after="0" w:line="560" w:lineRule="exact"/>
        <w:ind w:left="0"/>
        <w:rPr>
          <w:rFonts w:hint="eastAsia" w:ascii="宋体" w:hAnsi="宋体" w:eastAsia="宋体" w:cs="宋体"/>
          <w:lang w:eastAsia="zh-CN"/>
        </w:rPr>
      </w:pPr>
      <w:bookmarkStart w:id="31" w:name="_Toc519862999"/>
      <w:bookmarkStart w:id="32" w:name="_Toc515705607"/>
      <w:bookmarkStart w:id="33" w:name="_Toc263060474"/>
      <w:bookmarkStart w:id="34" w:name="_Toc38774023"/>
      <w:bookmarkStart w:id="35" w:name="_Toc28765664"/>
      <w:bookmarkStart w:id="36" w:name="_Toc207420138"/>
      <w:bookmarkStart w:id="37" w:name="_Toc36454728"/>
      <w:bookmarkStart w:id="38" w:name="_Toc206140455"/>
      <w:r>
        <w:rPr>
          <w:rFonts w:hint="eastAsia" w:ascii="宋体" w:hAnsi="宋体" w:eastAsia="宋体" w:cs="宋体"/>
        </w:rPr>
        <w:t>主要设计参数如下：</w:t>
      </w:r>
    </w:p>
    <w:tbl>
      <w:tblPr>
        <w:tblStyle w:val="15"/>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07"/>
        <w:gridCol w:w="1307"/>
        <w:gridCol w:w="1522"/>
        <w:gridCol w:w="1593"/>
        <w:gridCol w:w="1065"/>
      </w:tblGrid>
      <w:tr w14:paraId="48F9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498FC6B0">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序号</w:t>
            </w:r>
          </w:p>
        </w:tc>
        <w:tc>
          <w:tcPr>
            <w:tcW w:w="2107" w:type="dxa"/>
            <w:noWrap w:val="0"/>
            <w:vAlign w:val="center"/>
          </w:tcPr>
          <w:p w14:paraId="0CBB8F07">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编号</w:t>
            </w:r>
          </w:p>
        </w:tc>
        <w:tc>
          <w:tcPr>
            <w:tcW w:w="1307" w:type="dxa"/>
            <w:noWrap w:val="0"/>
            <w:vAlign w:val="center"/>
          </w:tcPr>
          <w:p w14:paraId="154D34F2">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带宽mm</w:t>
            </w:r>
          </w:p>
        </w:tc>
        <w:tc>
          <w:tcPr>
            <w:tcW w:w="1522" w:type="dxa"/>
            <w:noWrap w:val="0"/>
            <w:vAlign w:val="center"/>
          </w:tcPr>
          <w:p w14:paraId="3AD4C3D5">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带速m/s</w:t>
            </w:r>
          </w:p>
        </w:tc>
        <w:tc>
          <w:tcPr>
            <w:tcW w:w="1593" w:type="dxa"/>
            <w:noWrap w:val="0"/>
            <w:vAlign w:val="center"/>
          </w:tcPr>
          <w:p w14:paraId="25ADEC1E">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托辊槽角（º）</w:t>
            </w:r>
          </w:p>
        </w:tc>
        <w:tc>
          <w:tcPr>
            <w:tcW w:w="1065" w:type="dxa"/>
            <w:noWrap w:val="0"/>
            <w:vAlign w:val="center"/>
          </w:tcPr>
          <w:p w14:paraId="1941A1B4">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备注</w:t>
            </w:r>
          </w:p>
        </w:tc>
      </w:tr>
      <w:tr w14:paraId="1882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7317F0E3">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1</w:t>
            </w:r>
          </w:p>
        </w:tc>
        <w:tc>
          <w:tcPr>
            <w:tcW w:w="2107" w:type="dxa"/>
            <w:noWrap w:val="0"/>
            <w:vAlign w:val="center"/>
          </w:tcPr>
          <w:p w14:paraId="113F7271">
            <w:pPr>
              <w:spacing w:before="0" w:beforeAutospacing="0" w:after="0" w:afterAutospacing="0" w:line="560" w:lineRule="exact"/>
              <w:ind w:left="0" w:right="0"/>
              <w:rPr>
                <w:rFonts w:hint="eastAsia" w:ascii="宋体" w:hAnsi="宋体" w:eastAsia="宋体" w:cs="宋体"/>
                <w:kern w:val="2"/>
              </w:rPr>
            </w:pPr>
            <w:bookmarkStart w:id="39" w:name="OLE_LINK30"/>
            <w:bookmarkStart w:id="40" w:name="OLE_LINK29"/>
            <w:r>
              <w:rPr>
                <w:rFonts w:hint="eastAsia" w:ascii="宋体" w:hAnsi="宋体" w:eastAsia="宋体" w:cs="宋体"/>
                <w:kern w:val="2"/>
              </w:rPr>
              <w:t>C1AB</w:t>
            </w:r>
            <w:bookmarkEnd w:id="39"/>
            <w:bookmarkEnd w:id="40"/>
            <w:r>
              <w:rPr>
                <w:rFonts w:hint="eastAsia" w:ascii="宋体" w:hAnsi="宋体" w:eastAsia="宋体" w:cs="宋体"/>
                <w:kern w:val="2"/>
              </w:rPr>
              <w:t>带式输送机</w:t>
            </w:r>
          </w:p>
        </w:tc>
        <w:tc>
          <w:tcPr>
            <w:tcW w:w="1307" w:type="dxa"/>
            <w:noWrap w:val="0"/>
            <w:vAlign w:val="center"/>
          </w:tcPr>
          <w:p w14:paraId="217A6EA6">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B=800</w:t>
            </w:r>
          </w:p>
        </w:tc>
        <w:tc>
          <w:tcPr>
            <w:tcW w:w="1522" w:type="dxa"/>
            <w:noWrap w:val="0"/>
            <w:vAlign w:val="center"/>
          </w:tcPr>
          <w:p w14:paraId="4072CDCF">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1.25</w:t>
            </w:r>
          </w:p>
        </w:tc>
        <w:tc>
          <w:tcPr>
            <w:tcW w:w="1593" w:type="dxa"/>
            <w:noWrap w:val="0"/>
            <w:vAlign w:val="center"/>
          </w:tcPr>
          <w:p w14:paraId="77286EF5">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35</w:t>
            </w:r>
          </w:p>
        </w:tc>
        <w:tc>
          <w:tcPr>
            <w:tcW w:w="1065" w:type="dxa"/>
            <w:noWrap w:val="0"/>
            <w:vAlign w:val="center"/>
          </w:tcPr>
          <w:p w14:paraId="315EA618">
            <w:pPr>
              <w:spacing w:before="0" w:beforeAutospacing="0" w:after="0" w:afterAutospacing="0" w:line="560" w:lineRule="exact"/>
              <w:ind w:left="0" w:right="0"/>
              <w:rPr>
                <w:rFonts w:hint="eastAsia" w:ascii="宋体" w:hAnsi="宋体" w:eastAsia="宋体" w:cs="宋体"/>
                <w:kern w:val="2"/>
              </w:rPr>
            </w:pPr>
          </w:p>
        </w:tc>
      </w:tr>
      <w:tr w14:paraId="02F8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4BBB777E">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2</w:t>
            </w:r>
          </w:p>
        </w:tc>
        <w:tc>
          <w:tcPr>
            <w:tcW w:w="2107" w:type="dxa"/>
            <w:noWrap w:val="0"/>
            <w:vAlign w:val="center"/>
          </w:tcPr>
          <w:p w14:paraId="604EC6A7">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C2AB带式输送机</w:t>
            </w:r>
          </w:p>
        </w:tc>
        <w:tc>
          <w:tcPr>
            <w:tcW w:w="1307" w:type="dxa"/>
            <w:noWrap w:val="0"/>
            <w:vAlign w:val="center"/>
          </w:tcPr>
          <w:p w14:paraId="50C0864C">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B=800</w:t>
            </w:r>
          </w:p>
        </w:tc>
        <w:tc>
          <w:tcPr>
            <w:tcW w:w="1522" w:type="dxa"/>
            <w:noWrap w:val="0"/>
            <w:vAlign w:val="center"/>
          </w:tcPr>
          <w:p w14:paraId="798B6481">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1.25</w:t>
            </w:r>
          </w:p>
        </w:tc>
        <w:tc>
          <w:tcPr>
            <w:tcW w:w="1593" w:type="dxa"/>
            <w:noWrap w:val="0"/>
            <w:vAlign w:val="center"/>
          </w:tcPr>
          <w:p w14:paraId="39AA6A8E">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35</w:t>
            </w:r>
          </w:p>
        </w:tc>
        <w:tc>
          <w:tcPr>
            <w:tcW w:w="1065" w:type="dxa"/>
            <w:noWrap w:val="0"/>
            <w:vAlign w:val="center"/>
          </w:tcPr>
          <w:p w14:paraId="2E034AD4">
            <w:pPr>
              <w:spacing w:before="0" w:beforeAutospacing="0" w:after="0" w:afterAutospacing="0" w:line="560" w:lineRule="exact"/>
              <w:ind w:left="0" w:right="0"/>
              <w:rPr>
                <w:rFonts w:hint="eastAsia" w:ascii="宋体" w:hAnsi="宋体" w:eastAsia="宋体" w:cs="宋体"/>
                <w:kern w:val="2"/>
              </w:rPr>
            </w:pPr>
          </w:p>
        </w:tc>
      </w:tr>
      <w:tr w14:paraId="4FA8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0F5F21B2">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3</w:t>
            </w:r>
          </w:p>
        </w:tc>
        <w:tc>
          <w:tcPr>
            <w:tcW w:w="2107" w:type="dxa"/>
            <w:noWrap w:val="0"/>
            <w:vAlign w:val="center"/>
          </w:tcPr>
          <w:p w14:paraId="4A59CE07">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C3AB带式输送机</w:t>
            </w:r>
          </w:p>
        </w:tc>
        <w:tc>
          <w:tcPr>
            <w:tcW w:w="1307" w:type="dxa"/>
            <w:noWrap w:val="0"/>
            <w:vAlign w:val="center"/>
          </w:tcPr>
          <w:p w14:paraId="66F0418D">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B=800</w:t>
            </w:r>
          </w:p>
        </w:tc>
        <w:tc>
          <w:tcPr>
            <w:tcW w:w="1522" w:type="dxa"/>
            <w:noWrap w:val="0"/>
            <w:vAlign w:val="center"/>
          </w:tcPr>
          <w:p w14:paraId="56376D1A">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1.25</w:t>
            </w:r>
          </w:p>
        </w:tc>
        <w:tc>
          <w:tcPr>
            <w:tcW w:w="1593" w:type="dxa"/>
            <w:noWrap w:val="0"/>
            <w:vAlign w:val="center"/>
          </w:tcPr>
          <w:p w14:paraId="24240474">
            <w:pPr>
              <w:spacing w:before="0" w:beforeAutospacing="0" w:after="0" w:afterAutospacing="0" w:line="560" w:lineRule="exact"/>
              <w:ind w:left="0" w:right="0"/>
              <w:rPr>
                <w:rFonts w:hint="eastAsia" w:ascii="宋体" w:hAnsi="宋体" w:eastAsia="宋体" w:cs="宋体"/>
                <w:kern w:val="2"/>
              </w:rPr>
            </w:pPr>
            <w:r>
              <w:rPr>
                <w:rFonts w:hint="eastAsia" w:ascii="宋体" w:hAnsi="宋体" w:eastAsia="宋体" w:cs="宋体"/>
                <w:kern w:val="2"/>
              </w:rPr>
              <w:t>35</w:t>
            </w:r>
          </w:p>
        </w:tc>
        <w:tc>
          <w:tcPr>
            <w:tcW w:w="1065" w:type="dxa"/>
            <w:noWrap w:val="0"/>
            <w:vAlign w:val="center"/>
          </w:tcPr>
          <w:p w14:paraId="0956BD65">
            <w:pPr>
              <w:spacing w:before="0" w:beforeAutospacing="0" w:after="0" w:afterAutospacing="0" w:line="560" w:lineRule="exact"/>
              <w:ind w:left="0" w:right="0"/>
              <w:rPr>
                <w:rFonts w:hint="eastAsia" w:ascii="宋体" w:hAnsi="宋体" w:eastAsia="宋体" w:cs="宋体"/>
                <w:kern w:val="2"/>
              </w:rPr>
            </w:pPr>
          </w:p>
        </w:tc>
      </w:tr>
    </w:tbl>
    <w:p w14:paraId="6665E0B9">
      <w:pPr>
        <w:spacing w:before="0" w:after="0" w:line="560" w:lineRule="exact"/>
        <w:ind w:left="0" w:leftChars="0" w:firstLine="0" w:firstLineChars="0"/>
        <w:rPr>
          <w:rFonts w:hint="eastAsia" w:ascii="宋体" w:hAnsi="宋体" w:eastAsia="宋体" w:cs="宋体"/>
          <w:b/>
          <w:bCs/>
          <w:sz w:val="28"/>
          <w:szCs w:val="28"/>
        </w:rPr>
      </w:pPr>
    </w:p>
    <w:p w14:paraId="68A911BD">
      <w:pPr>
        <w:keepNext w:val="0"/>
        <w:keepLines w:val="0"/>
        <w:pageBreakBefore w:val="0"/>
        <w:widowControl w:val="0"/>
        <w:numPr>
          <w:ilvl w:val="0"/>
          <w:numId w:val="3"/>
        </w:numPr>
        <w:kinsoku/>
        <w:wordWrap/>
        <w:overflowPunct/>
        <w:topLinePunct w:val="0"/>
        <w:autoSpaceDE/>
        <w:autoSpaceDN/>
        <w:bidi w:val="0"/>
        <w:adjustRightInd w:val="0"/>
        <w:snapToGrid/>
        <w:spacing w:before="0" w:after="0" w:line="560" w:lineRule="exact"/>
        <w:ind w:left="0" w:firstLine="0" w:firstLineChars="0"/>
        <w:jc w:val="left"/>
        <w:textAlignment w:val="baseline"/>
        <w:rPr>
          <w:rFonts w:hint="eastAsia" w:ascii="宋体" w:hAnsi="宋体" w:eastAsia="宋体" w:cs="宋体"/>
          <w:b/>
          <w:bCs/>
          <w:sz w:val="28"/>
          <w:szCs w:val="28"/>
        </w:rPr>
      </w:pPr>
      <w:r>
        <w:rPr>
          <w:rFonts w:hint="eastAsia" w:ascii="宋体" w:hAnsi="宋体" w:eastAsia="宋体" w:cs="宋体"/>
          <w:b/>
          <w:bCs/>
          <w:sz w:val="28"/>
          <w:szCs w:val="28"/>
        </w:rPr>
        <w:t>技术要求</w:t>
      </w:r>
    </w:p>
    <w:p w14:paraId="393561BA">
      <w:pPr>
        <w:pStyle w:val="38"/>
        <w:tabs>
          <w:tab w:val="left" w:pos="420"/>
        </w:tabs>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设备安装要求：</w:t>
      </w:r>
      <w:r>
        <w:rPr>
          <w:rFonts w:hint="eastAsia" w:ascii="宋体" w:hAnsi="宋体" w:eastAsia="宋体" w:cs="宋体"/>
          <w:i w:val="0"/>
          <w:iCs w:val="0"/>
          <w:color w:val="000000"/>
          <w:kern w:val="0"/>
          <w:sz w:val="24"/>
          <w:szCs w:val="24"/>
          <w:u w:val="none"/>
          <w:lang w:val="en-US" w:eastAsia="zh-CN" w:bidi="ar"/>
        </w:rPr>
        <w:t>除尘器正常运转后</w:t>
      </w:r>
      <w:r>
        <w:rPr>
          <w:rFonts w:hint="eastAsia" w:ascii="宋体" w:hAnsi="宋体" w:eastAsia="宋体" w:cs="宋体"/>
          <w:color w:val="auto"/>
          <w:lang w:val="en-US" w:eastAsia="zh-CN"/>
        </w:rPr>
        <w:t>性能保证值:</w:t>
      </w:r>
      <w:r>
        <w:rPr>
          <w:rFonts w:hint="eastAsia" w:ascii="宋体" w:hAnsi="宋体" w:eastAsia="宋体" w:cs="宋体"/>
          <w:color w:val="auto"/>
        </w:rPr>
        <w:t>（C</w:t>
      </w:r>
      <w:r>
        <w:rPr>
          <w:rFonts w:hint="eastAsia" w:ascii="宋体" w:hAnsi="宋体" w:eastAsia="宋体" w:cs="宋体"/>
          <w:color w:val="auto"/>
          <w:vertAlign w:val="subscript"/>
        </w:rPr>
        <w:t>twa</w:t>
      </w:r>
      <w:r>
        <w:rPr>
          <w:rFonts w:hint="eastAsia" w:ascii="宋体" w:hAnsi="宋体" w:eastAsia="宋体" w:cs="宋体"/>
          <w:color w:val="auto"/>
        </w:rPr>
        <w:t>不得大于PC-</w:t>
      </w:r>
      <w:r>
        <w:rPr>
          <w:rFonts w:hint="eastAsia" w:ascii="宋体" w:hAnsi="宋体" w:eastAsia="宋体" w:cs="宋体"/>
          <w:color w:val="auto"/>
          <w:lang w:val="en-US" w:eastAsia="zh-CN"/>
        </w:rPr>
        <w:t>TWA</w:t>
      </w:r>
      <w:r>
        <w:rPr>
          <w:rFonts w:hint="eastAsia" w:ascii="宋体" w:hAnsi="宋体" w:eastAsia="宋体" w:cs="宋体"/>
          <w:color w:val="auto"/>
        </w:rPr>
        <w:t>，即C</w:t>
      </w:r>
      <w:r>
        <w:rPr>
          <w:rFonts w:hint="eastAsia" w:ascii="宋体" w:hAnsi="宋体" w:eastAsia="宋体" w:cs="宋体"/>
          <w:color w:val="auto"/>
          <w:vertAlign w:val="subscript"/>
        </w:rPr>
        <w:t>twa</w:t>
      </w:r>
      <w:r>
        <w:rPr>
          <w:rFonts w:hint="eastAsia" w:ascii="宋体" w:hAnsi="宋体" w:eastAsia="宋体" w:cs="宋体"/>
          <w:color w:val="auto"/>
        </w:rPr>
        <w:t>≤</w:t>
      </w:r>
      <w:r>
        <w:rPr>
          <w:rFonts w:hint="eastAsia" w:ascii="宋体" w:hAnsi="宋体" w:eastAsia="宋体" w:cs="宋体"/>
          <w:color w:val="auto"/>
          <w:lang w:val="en-US" w:eastAsia="zh-CN"/>
        </w:rPr>
        <w:t>8</w:t>
      </w:r>
      <w:r>
        <w:rPr>
          <w:rFonts w:hint="eastAsia" w:ascii="宋体" w:hAnsi="宋体" w:eastAsia="宋体" w:cs="宋体"/>
          <w:color w:val="auto"/>
        </w:rPr>
        <w:t>mg/m</w:t>
      </w:r>
      <w:r>
        <w:rPr>
          <w:rFonts w:hint="eastAsia" w:ascii="宋体" w:hAnsi="宋体" w:eastAsia="宋体" w:cs="宋体"/>
          <w:color w:val="auto"/>
          <w:vertAlign w:val="superscript"/>
        </w:rPr>
        <w:t>3</w:t>
      </w:r>
      <w:r>
        <w:rPr>
          <w:rFonts w:hint="eastAsia" w:ascii="宋体" w:hAnsi="宋体" w:eastAsia="宋体" w:cs="宋体"/>
          <w:color w:val="auto"/>
        </w:rPr>
        <w:t>）</w:t>
      </w:r>
      <w:r>
        <w:rPr>
          <w:rFonts w:hint="eastAsia" w:ascii="宋体" w:hAnsi="宋体" w:eastAsia="宋体" w:cs="宋体"/>
          <w:color w:val="auto"/>
          <w:sz w:val="24"/>
          <w:szCs w:val="24"/>
          <w:lang w:val="zh-CN" w:eastAsia="zh-CN" w:bidi="ar-SA"/>
        </w:rPr>
        <w:t>。</w:t>
      </w:r>
    </w:p>
    <w:p w14:paraId="113E8EA0">
      <w:pPr>
        <w:numPr>
          <w:ilvl w:val="0"/>
          <w:numId w:val="0"/>
        </w:numPr>
        <w:spacing w:before="0" w:after="0" w:line="560" w:lineRule="exact"/>
        <w:ind w:firstLine="562" w:firstLineChars="200"/>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1#A/B皮带安装设备：</w:t>
      </w:r>
      <w:r>
        <w:rPr>
          <w:rFonts w:hint="eastAsia" w:ascii="宋体" w:hAnsi="宋体" w:eastAsia="宋体" w:cs="宋体"/>
          <w:sz w:val="24"/>
          <w:szCs w:val="24"/>
          <w:lang w:val="en-US" w:eastAsia="zh-CN"/>
        </w:rPr>
        <w:t>全密封抑尘导料槽</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sz w:val="24"/>
          <w:szCs w:val="24"/>
          <w:lang w:val="en-US" w:eastAsia="zh-CN"/>
        </w:rPr>
        <w:t>皮带尾部密封箱、一道聚氨酯清扫器、独立避障清扫器、空段清扫装置、喇叭口等；</w:t>
      </w:r>
    </w:p>
    <w:p w14:paraId="16B98557">
      <w:pPr>
        <w:numPr>
          <w:ilvl w:val="0"/>
          <w:numId w:val="0"/>
        </w:numPr>
        <w:spacing w:before="0" w:after="0" w:line="560" w:lineRule="exact"/>
        <w:ind w:firstLine="562" w:firstLineChars="200"/>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2#A/B皮带安装设备：</w:t>
      </w:r>
      <w:r>
        <w:rPr>
          <w:rFonts w:hint="eastAsia" w:ascii="宋体" w:hAnsi="宋体" w:eastAsia="宋体" w:cs="宋体"/>
          <w:sz w:val="24"/>
          <w:szCs w:val="24"/>
          <w:lang w:val="en-US" w:eastAsia="zh-CN"/>
        </w:rPr>
        <w:t>全密封抑尘导料槽</w:t>
      </w:r>
      <w:r>
        <w:rPr>
          <w:rFonts w:hint="eastAsia" w:ascii="宋体" w:hAnsi="宋体" w:eastAsia="宋体" w:cs="宋体"/>
          <w:i w:val="0"/>
          <w:iCs w:val="0"/>
          <w:color w:val="000000"/>
          <w:kern w:val="0"/>
          <w:sz w:val="24"/>
          <w:szCs w:val="24"/>
          <w:u w:val="none"/>
          <w:lang w:val="en-US" w:eastAsia="zh-CN" w:bidi="ar"/>
        </w:rPr>
        <w:t>、湿式除尘器、滤筒除尘器、</w:t>
      </w:r>
      <w:r>
        <w:rPr>
          <w:rFonts w:hint="eastAsia" w:ascii="宋体" w:hAnsi="宋体" w:eastAsia="宋体" w:cs="宋体"/>
          <w:sz w:val="24"/>
          <w:szCs w:val="24"/>
          <w:lang w:val="en-US" w:eastAsia="zh-CN"/>
        </w:rPr>
        <w:t>皮带尾部密封箱、一道聚氨酯清扫器、独立避障清扫器、空段清扫装置、水箱等；</w:t>
      </w:r>
    </w:p>
    <w:p w14:paraId="2E8166F5">
      <w:pPr>
        <w:numPr>
          <w:ilvl w:val="0"/>
          <w:numId w:val="0"/>
        </w:numPr>
        <w:spacing w:before="0" w:after="0" w:line="560" w:lineRule="exact"/>
        <w:ind w:firstLine="562" w:firstLineChars="200"/>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3#A/B皮带安装设备：</w:t>
      </w:r>
      <w:r>
        <w:rPr>
          <w:rFonts w:hint="eastAsia" w:ascii="宋体" w:hAnsi="宋体" w:eastAsia="宋体" w:cs="宋体"/>
          <w:sz w:val="24"/>
          <w:szCs w:val="24"/>
          <w:lang w:val="en-US" w:eastAsia="zh-CN"/>
        </w:rPr>
        <w:t>全密封抑尘导料槽</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sz w:val="24"/>
          <w:szCs w:val="24"/>
          <w:lang w:val="en-US" w:eastAsia="zh-CN"/>
        </w:rPr>
        <w:t>皮带尾部密封箱、一道聚氨酯清扫器、独立避障清扫器、空段清扫装置等</w:t>
      </w:r>
      <w:r>
        <w:rPr>
          <w:rFonts w:hint="eastAsia" w:ascii="宋体" w:hAnsi="宋体" w:eastAsia="宋体" w:cs="宋体"/>
          <w:color w:val="auto"/>
          <w:highlight w:val="none"/>
          <w:lang w:val="en-US" w:eastAsia="zh-CN"/>
        </w:rPr>
        <w:t>。</w:t>
      </w:r>
    </w:p>
    <w:p w14:paraId="21B7FE03">
      <w:pPr>
        <w:spacing w:before="0" w:after="0" w:line="560" w:lineRule="exact"/>
        <w:ind w:left="0" w:firstLine="480"/>
        <w:rPr>
          <w:rFonts w:hint="eastAsia" w:ascii="宋体" w:hAnsi="宋体" w:eastAsia="宋体" w:cs="宋体"/>
          <w:b/>
          <w:bCs/>
          <w:lang w:val="en-US"/>
        </w:rPr>
      </w:pPr>
      <w:bookmarkStart w:id="41" w:name="OLE_LINK9"/>
      <w:bookmarkStart w:id="42" w:name="OLE_LINK8"/>
      <w:r>
        <w:rPr>
          <w:rFonts w:hint="eastAsia" w:ascii="宋体" w:hAnsi="宋体" w:eastAsia="宋体" w:cs="宋体"/>
          <w:b/>
          <w:bCs/>
          <w:lang w:val="en-US" w:eastAsia="zh-CN"/>
        </w:rPr>
        <w:t>4.</w:t>
      </w:r>
      <w:r>
        <w:rPr>
          <w:rFonts w:hint="eastAsia" w:ascii="宋体" w:hAnsi="宋体" w:eastAsia="宋体" w:cs="宋体"/>
          <w:b/>
          <w:bCs/>
        </w:rPr>
        <w:t>1</w:t>
      </w:r>
      <w:r>
        <w:rPr>
          <w:rFonts w:hint="eastAsia" w:ascii="宋体" w:hAnsi="宋体" w:eastAsia="宋体" w:cs="宋体"/>
          <w:b/>
          <w:bCs/>
          <w:lang w:val="en-US" w:eastAsia="zh-CN"/>
        </w:rPr>
        <w:t>湿式除尘器设备</w:t>
      </w:r>
    </w:p>
    <w:bookmarkEnd w:id="41"/>
    <w:bookmarkEnd w:id="42"/>
    <w:p w14:paraId="617F4E0B">
      <w:pPr>
        <w:pStyle w:val="34"/>
        <w:pageBreakBefore w:val="0"/>
        <w:kinsoku/>
        <w:wordWrap w:val="0"/>
        <w:overflowPunct/>
        <w:topLinePunct w:val="0"/>
        <w:bidi w:val="0"/>
        <w:ind w:firstLine="480"/>
        <w:rPr>
          <w:rFonts w:hint="eastAsia" w:ascii="宋体" w:hAnsi="宋体" w:eastAsia="宋体" w:cs="宋体"/>
          <w:color w:val="auto"/>
          <w:highlight w:val="no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color w:val="auto"/>
          <w:sz w:val="24"/>
          <w:szCs w:val="24"/>
          <w:lang w:val="en-US" w:eastAsia="zh-CN"/>
        </w:rPr>
        <w:t>湿式除尘器</w:t>
      </w:r>
      <w:r>
        <w:rPr>
          <w:rFonts w:hint="eastAsia" w:ascii="宋体" w:hAnsi="宋体" w:eastAsia="宋体" w:cs="宋体"/>
          <w:color w:val="auto"/>
          <w:sz w:val="24"/>
          <w:szCs w:val="24"/>
          <w:highlight w:val="none"/>
          <w:u w:val="none"/>
        </w:rPr>
        <w:t>采用风机专用</w:t>
      </w:r>
      <w:r>
        <w:rPr>
          <w:rFonts w:hint="eastAsia" w:ascii="宋体" w:hAnsi="宋体" w:eastAsia="宋体" w:cs="宋体"/>
          <w:color w:val="auto"/>
          <w:sz w:val="24"/>
          <w:szCs w:val="24"/>
          <w:highlight w:val="none"/>
          <w:u w:val="none"/>
          <w:lang w:val="en-US" w:eastAsia="zh-CN"/>
        </w:rPr>
        <w:t>一级能效</w:t>
      </w:r>
      <w:r>
        <w:rPr>
          <w:rFonts w:hint="eastAsia" w:ascii="宋体" w:hAnsi="宋体" w:eastAsia="宋体" w:cs="宋体"/>
          <w:color w:val="auto"/>
          <w:sz w:val="24"/>
          <w:szCs w:val="24"/>
          <w:highlight w:val="none"/>
          <w:u w:val="none"/>
        </w:rPr>
        <w:t>防爆电机</w:t>
      </w:r>
      <w:r>
        <w:rPr>
          <w:rFonts w:hint="eastAsia" w:ascii="宋体" w:hAnsi="宋体" w:eastAsia="宋体" w:cs="宋体"/>
          <w:color w:val="auto"/>
          <w:highlight w:val="none"/>
          <w:lang w:val="en-US" w:eastAsia="zh-CN"/>
        </w:rPr>
        <w:t>（GB 18613-2020)</w:t>
      </w:r>
      <w:r>
        <w:rPr>
          <w:rFonts w:hint="eastAsia" w:ascii="宋体" w:hAnsi="宋体" w:eastAsia="宋体" w:cs="宋体"/>
          <w:color w:val="auto"/>
          <w:sz w:val="24"/>
          <w:szCs w:val="24"/>
          <w:highlight w:val="none"/>
          <w:u w:val="none"/>
        </w:rPr>
        <w:t>，</w:t>
      </w:r>
      <w:r>
        <w:rPr>
          <w:rFonts w:hint="eastAsia" w:ascii="宋体" w:hAnsi="宋体" w:eastAsia="宋体" w:cs="宋体"/>
          <w:b w:val="0"/>
          <w:bCs w:val="0"/>
          <w:color w:val="auto"/>
          <w:sz w:val="24"/>
          <w:szCs w:val="24"/>
          <w:lang w:val="en-US" w:eastAsia="zh-CN" w:bidi="ar-SA"/>
        </w:rPr>
        <w:t>粉尘防爆，</w:t>
      </w:r>
      <w:r>
        <w:rPr>
          <w:rFonts w:hint="eastAsia" w:ascii="宋体" w:hAnsi="宋体" w:eastAsia="宋体" w:cs="宋体"/>
          <w:color w:val="auto"/>
          <w:sz w:val="24"/>
          <w:szCs w:val="24"/>
          <w:highlight w:val="none"/>
          <w:u w:val="none"/>
          <w:lang w:val="en-US" w:eastAsia="zh-CN"/>
        </w:rPr>
        <w:t>功率≤7.5KW</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处理风量7500m³/h，</w:t>
      </w:r>
      <w:r>
        <w:rPr>
          <w:rFonts w:hint="eastAsia" w:ascii="宋体" w:hAnsi="宋体" w:eastAsia="宋体" w:cs="宋体"/>
          <w:color w:val="auto"/>
          <w:sz w:val="24"/>
          <w:szCs w:val="24"/>
          <w:highlight w:val="none"/>
          <w:u w:val="none"/>
        </w:rPr>
        <w:t>电压</w:t>
      </w:r>
      <w:r>
        <w:rPr>
          <w:rFonts w:hint="eastAsia" w:ascii="宋体" w:hAnsi="宋体" w:eastAsia="宋体" w:cs="宋体"/>
          <w:color w:val="auto"/>
          <w:sz w:val="24"/>
          <w:szCs w:val="24"/>
          <w:highlight w:val="none"/>
          <w:u w:val="none"/>
          <w:lang w:val="en-US" w:eastAsia="zh-CN"/>
        </w:rPr>
        <w:t>380</w:t>
      </w:r>
      <w:r>
        <w:rPr>
          <w:rFonts w:hint="eastAsia" w:ascii="宋体" w:hAnsi="宋体" w:eastAsia="宋体" w:cs="宋体"/>
          <w:color w:val="auto"/>
          <w:sz w:val="24"/>
          <w:szCs w:val="24"/>
          <w:highlight w:val="none"/>
          <w:u w:val="none"/>
        </w:rPr>
        <w:t>V，防护等级不</w:t>
      </w:r>
      <w:r>
        <w:rPr>
          <w:rFonts w:hint="eastAsia" w:ascii="宋体" w:hAnsi="宋体" w:eastAsia="宋体" w:cs="宋体"/>
          <w:color w:val="auto"/>
          <w:sz w:val="24"/>
          <w:szCs w:val="24"/>
          <w:highlight w:val="none"/>
        </w:rPr>
        <w:t>低于IP</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，安装在</w:t>
      </w:r>
      <w:r>
        <w:rPr>
          <w:rFonts w:hint="eastAsia" w:ascii="宋体" w:hAnsi="宋体" w:eastAsia="宋体" w:cs="宋体"/>
          <w:color w:val="auto"/>
          <w:sz w:val="24"/>
          <w:szCs w:val="24"/>
          <w:highlight w:val="none"/>
          <w:lang w:val="en-US" w:eastAsia="zh-CN"/>
        </w:rPr>
        <w:t>2#皮带尾部。须具有整机防爆证书；</w:t>
      </w:r>
      <w:r>
        <w:rPr>
          <w:rFonts w:hint="eastAsia" w:ascii="宋体" w:hAnsi="宋体" w:eastAsia="宋体" w:cs="宋体"/>
          <w:color w:val="auto"/>
          <w:highlight w:val="none"/>
          <w:lang w:val="en-US" w:eastAsia="zh-CN"/>
        </w:rPr>
        <w:t>电机使用海拔按照1350米。</w:t>
      </w:r>
    </w:p>
    <w:p w14:paraId="19D0AB50">
      <w:pPr>
        <w:pStyle w:val="34"/>
        <w:pageBreakBefore w:val="0"/>
        <w:kinsoku/>
        <w:wordWrap w:val="0"/>
        <w:overflowPunct/>
        <w:topLinePunct w:val="0"/>
        <w:bidi w:val="0"/>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.2湿式除尘器需配置补水箱及供水系统，水箱设计尺寸需满足设备供水需求，</w:t>
      </w:r>
      <w:r>
        <w:rPr>
          <w:rFonts w:hint="eastAsia" w:ascii="宋体" w:hAnsi="宋体" w:eastAsia="宋体" w:cs="宋体"/>
          <w:color w:val="auto"/>
          <w:sz w:val="24"/>
          <w:szCs w:val="24"/>
        </w:rPr>
        <w:t>水路控制</w:t>
      </w:r>
      <w:r>
        <w:rPr>
          <w:rFonts w:hint="eastAsia" w:ascii="宋体" w:hAnsi="宋体" w:eastAsia="宋体" w:cs="宋体"/>
          <w:color w:val="auto"/>
          <w:sz w:val="24"/>
          <w:szCs w:val="24"/>
          <w:lang w:eastAsia="zh-CN"/>
        </w:rPr>
        <w:t>电动球阀</w:t>
      </w:r>
      <w:r>
        <w:rPr>
          <w:rFonts w:hint="eastAsia" w:ascii="宋体" w:hAnsi="宋体" w:eastAsia="宋体" w:cs="宋体"/>
          <w:color w:val="auto"/>
          <w:sz w:val="24"/>
          <w:szCs w:val="24"/>
        </w:rPr>
        <w:t>采用</w:t>
      </w:r>
      <w:r>
        <w:rPr>
          <w:rFonts w:hint="eastAsia" w:ascii="宋体" w:hAnsi="宋体" w:eastAsia="宋体" w:cs="宋体"/>
          <w:color w:val="auto"/>
          <w:sz w:val="24"/>
          <w:szCs w:val="24"/>
          <w:lang w:eastAsia="zh-CN"/>
        </w:rPr>
        <w:t>不锈钢阀体</w:t>
      </w:r>
      <w:r>
        <w:rPr>
          <w:rFonts w:hint="eastAsia" w:ascii="宋体" w:hAnsi="宋体" w:eastAsia="宋体" w:cs="宋体"/>
          <w:color w:val="auto"/>
          <w:sz w:val="24"/>
          <w:szCs w:val="24"/>
        </w:rPr>
        <w:t>，控制电压为24V，</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具有防爆证书</w:t>
      </w:r>
      <w:r>
        <w:rPr>
          <w:rFonts w:hint="eastAsia" w:ascii="宋体" w:hAnsi="宋体" w:eastAsia="宋体" w:cs="宋体"/>
          <w:color w:val="auto"/>
          <w:sz w:val="24"/>
          <w:szCs w:val="24"/>
          <w:lang w:eastAsia="zh-CN"/>
        </w:rPr>
        <w:t>；</w:t>
      </w:r>
    </w:p>
    <w:p w14:paraId="50358AE8">
      <w:pPr>
        <w:pStyle w:val="6"/>
        <w:spacing w:after="0"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4.1.3主机采用Q235B钢材，现场控制装置粉尘防爆电控箱，额定电压380V三相五线制，具备现场控制/远控功能，电气元器件采用西门子、施耐德、ABB或同等品牌，提供防爆合格证；</w:t>
      </w:r>
    </w:p>
    <w:p w14:paraId="2E5BB31A">
      <w:pPr>
        <w:pStyle w:val="6"/>
        <w:spacing w:after="0"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4.1.4风管采用Q235B材质，壁厚3mm（国标）。湿式除尘器两端连接风管的部位需加装软连接，排气管道应设置消音器，排风口噪音应符合国家标准；</w:t>
      </w:r>
    </w:p>
    <w:p w14:paraId="32C8234C">
      <w:pPr>
        <w:pStyle w:val="34"/>
        <w:pageBreakBefore w:val="0"/>
        <w:kinsoku/>
        <w:wordWrap w:val="0"/>
        <w:overflowPunct/>
        <w:topLinePunct w:val="0"/>
        <w:bidi w:val="0"/>
        <w:ind w:firstLine="480"/>
        <w:rPr>
          <w:rFonts w:hint="eastAsia" w:ascii="宋体" w:hAnsi="宋体" w:eastAsia="宋体" w:cs="宋体"/>
        </w:rPr>
      </w:pPr>
      <w:r>
        <w:rPr>
          <w:rFonts w:hint="eastAsia" w:ascii="宋体" w:hAnsi="宋体" w:eastAsia="宋体" w:cs="宋体"/>
          <w:color w:val="auto"/>
          <w:sz w:val="24"/>
          <w:szCs w:val="24"/>
          <w:lang w:val="en-US" w:eastAsia="zh-CN"/>
        </w:rPr>
        <w:t>4.1.5</w:t>
      </w:r>
      <w:r>
        <w:rPr>
          <w:rFonts w:hint="eastAsia" w:ascii="宋体" w:hAnsi="宋体" w:cs="宋体"/>
          <w:color w:val="auto"/>
          <w:sz w:val="24"/>
          <w:szCs w:val="24"/>
          <w:lang w:val="en-US" w:eastAsia="zh-CN"/>
        </w:rPr>
        <w:t>参选单位</w:t>
      </w:r>
      <w:r>
        <w:rPr>
          <w:rFonts w:hint="eastAsia" w:ascii="宋体" w:hAnsi="宋体" w:eastAsia="宋体" w:cs="宋体"/>
          <w:color w:val="auto"/>
          <w:sz w:val="24"/>
          <w:szCs w:val="24"/>
          <w:lang w:val="en-US" w:eastAsia="zh-CN"/>
        </w:rPr>
        <w:t>应提供完整的成套设备，</w:t>
      </w:r>
      <w:r>
        <w:rPr>
          <w:rFonts w:hint="eastAsia" w:ascii="宋体" w:hAnsi="宋体" w:eastAsia="宋体" w:cs="宋体"/>
          <w:color w:val="auto"/>
          <w:highlight w:val="none"/>
          <w:lang w:val="zh-CN" w:eastAsia="zh-CN"/>
        </w:rPr>
        <w:t>设备的控制系统中控制、运行、联锁等信号均从现场控制柜引至输煤集控室</w:t>
      </w:r>
      <w:r>
        <w:rPr>
          <w:rFonts w:hint="eastAsia" w:ascii="宋体" w:hAnsi="宋体" w:eastAsia="宋体" w:cs="宋体"/>
          <w:color w:val="auto"/>
          <w:highlight w:val="none"/>
          <w:lang w:val="en-US" w:eastAsia="zh-CN"/>
        </w:rPr>
        <w:t>DCS系统上,就地和远程均可操作</w:t>
      </w:r>
      <w:r>
        <w:rPr>
          <w:rFonts w:hint="eastAsia" w:ascii="宋体" w:hAnsi="宋体" w:eastAsia="宋体" w:cs="宋体"/>
          <w:color w:val="auto"/>
          <w:highlight w:val="none"/>
          <w:lang w:val="zh-CN" w:eastAsia="zh-CN"/>
        </w:rPr>
        <w:t>。设备的控制系统</w:t>
      </w:r>
      <w:r>
        <w:rPr>
          <w:rFonts w:hint="eastAsia" w:ascii="宋体" w:hAnsi="宋体" w:eastAsia="宋体" w:cs="宋体"/>
          <w:color w:val="auto"/>
          <w:highlight w:val="none"/>
          <w:lang w:val="en-US" w:eastAsia="zh-CN"/>
        </w:rPr>
        <w:t>不能有连接网络通讯功能，不能有程序锁与密码。</w:t>
      </w:r>
    </w:p>
    <w:p w14:paraId="296AAB20">
      <w:pPr>
        <w:pStyle w:val="6"/>
        <w:spacing w:after="0" w:line="360" w:lineRule="auto"/>
        <w:ind w:left="0" w:leftChars="0" w:firstLine="480" w:firstLineChars="200"/>
        <w:rPr>
          <w:rFonts w:hint="eastAsia"/>
          <w:lang w:val="en-US" w:eastAsia="zh-CN"/>
        </w:rPr>
      </w:pPr>
      <w:r>
        <w:rPr>
          <w:rFonts w:hint="eastAsia" w:ascii="宋体" w:hAnsi="宋体" w:eastAsia="宋体" w:cs="宋体"/>
          <w:color w:val="auto"/>
          <w:sz w:val="24"/>
          <w:szCs w:val="24"/>
          <w:lang w:val="en-US" w:eastAsia="zh-CN"/>
        </w:rPr>
        <w:t>4.1.6湿式除尘器需配置独立供水系统，包含水箱、立式水泵、过滤系统；水箱规格为2.5*1.5*1.5m，水箱配置补水快接接口，低液位报警功能，水箱材质不锈钢304，壁厚2mm（国标），水泵采用立式水泵，电机采用一级能效，粉尘防爆电机，水泵功率0.37kw；过滤系统采用不锈钢过滤器，过滤精度50-100μm；管道采用不锈钢304材质。</w:t>
      </w:r>
    </w:p>
    <w:p w14:paraId="43837761">
      <w:pPr>
        <w:pStyle w:val="39"/>
        <w:spacing w:line="360" w:lineRule="auto"/>
        <w:ind w:left="0" w:leftChars="0" w:firstLine="482" w:firstLineChars="200"/>
        <w:textAlignment w:val="baseline"/>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4.2滤筒除尘器设备</w:t>
      </w:r>
    </w:p>
    <w:p w14:paraId="20E3B973">
      <w:pPr>
        <w:pStyle w:val="39"/>
        <w:spacing w:line="360" w:lineRule="auto"/>
        <w:ind w:left="0" w:leftChars="0" w:firstLine="480" w:firstLineChars="200"/>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4.2.1滤筒除尘器配置11KW一级能效防爆电机（GB 18613-2020)</w:t>
      </w:r>
      <w:r>
        <w:rPr>
          <w:rFonts w:hint="eastAsia" w:ascii="宋体" w:hAnsi="宋体" w:eastAsia="宋体" w:cs="宋体"/>
          <w:b w:val="0"/>
          <w:bCs w:val="0"/>
          <w:color w:val="auto"/>
          <w:sz w:val="24"/>
          <w:szCs w:val="24"/>
          <w:lang w:val="en-US" w:eastAsia="zh-CN" w:bidi="ar-SA"/>
        </w:rPr>
        <w:t>，粉尘防爆，处理</w:t>
      </w:r>
      <w:r>
        <w:rPr>
          <w:rFonts w:hint="eastAsia" w:ascii="宋体" w:hAnsi="宋体" w:eastAsia="宋体" w:cs="宋体"/>
          <w:b w:val="0"/>
          <w:bCs w:val="0"/>
          <w:sz w:val="24"/>
          <w:szCs w:val="24"/>
          <w:lang w:val="en-US" w:eastAsia="zh-CN" w:bidi="ar-SA"/>
        </w:rPr>
        <w:t>风量满足4800-9600m³/h，处理面积135m²，安装在2#皮带头部。总体结构布局需合理，处理2#皮带头部和3#皮带尾部粉尘，上下室体结构设计合理、紧凑，运行平稳、振动、噪音需在标准设计之内；</w:t>
      </w:r>
    </w:p>
    <w:p w14:paraId="685C5F0E">
      <w:pPr>
        <w:pStyle w:val="39"/>
        <w:spacing w:line="360" w:lineRule="auto"/>
        <w:ind w:left="0" w:leftChars="0" w:firstLine="480" w:firstLineChars="200"/>
        <w:textAlignment w:val="baseline"/>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4.2.2收尘管道布置合理，易于使用和检修。流速、倾斜角度设计合理，不易堵塞，收尘支管优先采用标准镀锌螺旋管，弯头和变径管设计充分考虑耐磨和便于检修更换，弯头采用弯径比5～8（R/D）。收尘口与收尘支管采用变径管连接，且收尘口设自闭装置和杂物篦，可实现集中或现场控制。</w:t>
      </w:r>
    </w:p>
    <w:p w14:paraId="0E285938">
      <w:pPr>
        <w:pStyle w:val="39"/>
        <w:spacing w:line="360" w:lineRule="auto"/>
        <w:ind w:left="0" w:leftChars="0" w:firstLine="480" w:firstLineChars="200"/>
        <w:textAlignment w:val="baseline"/>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4.2.3控制箱采用粉尘防爆电控箱，设备防护等级不低于IP65</w:t>
      </w:r>
    </w:p>
    <w:p w14:paraId="40141986">
      <w:pPr>
        <w:pStyle w:val="34"/>
        <w:pageBreakBefore w:val="0"/>
        <w:kinsoku/>
        <w:wordWrap w:val="0"/>
        <w:overflowPunct/>
        <w:topLinePunct w:val="0"/>
        <w:bidi w:val="0"/>
        <w:ind w:firstLine="480"/>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lang w:val="en-US" w:eastAsia="zh-CN" w:bidi="ar-SA"/>
        </w:rPr>
        <w:t>4.2.</w:t>
      </w:r>
      <w:r>
        <w:rPr>
          <w:rFonts w:hint="eastAsia" w:ascii="宋体" w:hAnsi="宋体" w:cs="宋体"/>
          <w:b w:val="0"/>
          <w:bCs w:val="0"/>
          <w:color w:val="auto"/>
          <w:sz w:val="24"/>
          <w:szCs w:val="24"/>
          <w:lang w:val="en-US" w:eastAsia="zh-CN" w:bidi="ar-SA"/>
        </w:rPr>
        <w:t>4</w:t>
      </w:r>
      <w:r>
        <w:rPr>
          <w:rFonts w:hint="eastAsia" w:ascii="宋体" w:hAnsi="宋体" w:eastAsia="宋体" w:cs="宋体"/>
          <w:b w:val="0"/>
          <w:bCs w:val="0"/>
          <w:color w:val="auto"/>
          <w:sz w:val="24"/>
          <w:szCs w:val="24"/>
          <w:lang w:val="en-US" w:eastAsia="zh-CN" w:bidi="ar-SA"/>
        </w:rPr>
        <w:t>电机绝缘等级F级，防护等级IP</w:t>
      </w:r>
      <w:r>
        <w:rPr>
          <w:rFonts w:hint="eastAsia" w:ascii="宋体" w:hAnsi="宋体" w:cs="宋体"/>
          <w:b w:val="0"/>
          <w:bCs w:val="0"/>
          <w:color w:val="auto"/>
          <w:sz w:val="24"/>
          <w:szCs w:val="24"/>
          <w:lang w:val="en-US" w:eastAsia="zh-CN" w:bidi="ar-SA"/>
        </w:rPr>
        <w:t>6</w:t>
      </w:r>
      <w:r>
        <w:rPr>
          <w:rFonts w:hint="eastAsia" w:ascii="宋体" w:hAnsi="宋体" w:eastAsia="宋体" w:cs="宋体"/>
          <w:b w:val="0"/>
          <w:bCs w:val="0"/>
          <w:color w:val="auto"/>
          <w:sz w:val="24"/>
          <w:szCs w:val="24"/>
          <w:lang w:val="en-US" w:eastAsia="zh-CN" w:bidi="ar-SA"/>
        </w:rPr>
        <w:t>5，所有电气产品都具有防尘、防水的外壳。</w:t>
      </w:r>
      <w:r>
        <w:rPr>
          <w:rFonts w:hint="eastAsia" w:ascii="宋体" w:hAnsi="宋体" w:eastAsia="宋体" w:cs="宋体"/>
          <w:color w:val="auto"/>
          <w:highlight w:val="none"/>
          <w:lang w:val="en-US" w:eastAsia="zh-CN"/>
        </w:rPr>
        <w:t>电机使用海拔按照1350米。</w:t>
      </w:r>
    </w:p>
    <w:p w14:paraId="595A29DD">
      <w:pPr>
        <w:pStyle w:val="34"/>
        <w:pageBreakBefore w:val="0"/>
        <w:kinsoku/>
        <w:wordWrap w:val="0"/>
        <w:overflowPunct/>
        <w:topLinePunct w:val="0"/>
        <w:bidi w:val="0"/>
        <w:ind w:firstLine="480"/>
        <w:rPr>
          <w:rFonts w:hint="eastAsia" w:ascii="宋体" w:hAnsi="宋体" w:eastAsia="宋体" w:cs="宋体"/>
        </w:rPr>
      </w:pPr>
      <w:r>
        <w:rPr>
          <w:rFonts w:hint="eastAsia" w:ascii="宋体" w:hAnsi="宋体" w:eastAsia="宋体" w:cs="宋体"/>
          <w:color w:val="auto"/>
          <w:sz w:val="24"/>
          <w:szCs w:val="24"/>
          <w:lang w:val="en-US" w:eastAsia="zh-CN"/>
        </w:rPr>
        <w:t>4.2.5</w:t>
      </w:r>
      <w:r>
        <w:rPr>
          <w:rFonts w:hint="eastAsia" w:ascii="宋体" w:hAnsi="宋体" w:cs="宋体"/>
          <w:color w:val="auto"/>
          <w:sz w:val="24"/>
          <w:szCs w:val="24"/>
          <w:lang w:val="en-US" w:eastAsia="zh-CN"/>
        </w:rPr>
        <w:t>参选单位</w:t>
      </w:r>
      <w:r>
        <w:rPr>
          <w:rFonts w:hint="eastAsia" w:ascii="宋体" w:hAnsi="宋体" w:eastAsia="宋体" w:cs="宋体"/>
          <w:color w:val="auto"/>
          <w:sz w:val="24"/>
          <w:szCs w:val="24"/>
          <w:lang w:val="en-US" w:eastAsia="zh-CN"/>
        </w:rPr>
        <w:t>应提供完整的成套设备，</w:t>
      </w:r>
      <w:r>
        <w:rPr>
          <w:rFonts w:hint="eastAsia" w:ascii="宋体" w:hAnsi="宋体" w:eastAsia="宋体" w:cs="宋体"/>
          <w:color w:val="auto"/>
          <w:highlight w:val="none"/>
          <w:lang w:val="zh-CN" w:eastAsia="zh-CN"/>
        </w:rPr>
        <w:t>设备的控制系统中控制、运行、联锁等信号均从现场控制柜引至输煤集控室</w:t>
      </w:r>
      <w:r>
        <w:rPr>
          <w:rFonts w:hint="eastAsia" w:ascii="宋体" w:hAnsi="宋体" w:eastAsia="宋体" w:cs="宋体"/>
          <w:color w:val="auto"/>
          <w:highlight w:val="none"/>
          <w:lang w:val="en-US" w:eastAsia="zh-CN"/>
        </w:rPr>
        <w:t>DCS系统上,就地和远程均可操作</w:t>
      </w:r>
      <w:r>
        <w:rPr>
          <w:rFonts w:hint="eastAsia" w:ascii="宋体" w:hAnsi="宋体" w:eastAsia="宋体" w:cs="宋体"/>
          <w:color w:val="auto"/>
          <w:highlight w:val="none"/>
          <w:lang w:val="zh-CN" w:eastAsia="zh-CN"/>
        </w:rPr>
        <w:t>。设备的控制系统</w:t>
      </w:r>
      <w:r>
        <w:rPr>
          <w:rFonts w:hint="eastAsia" w:ascii="宋体" w:hAnsi="宋体" w:eastAsia="宋体" w:cs="宋体"/>
          <w:color w:val="auto"/>
          <w:highlight w:val="none"/>
          <w:lang w:val="en-US" w:eastAsia="zh-CN"/>
        </w:rPr>
        <w:t>不能有连接网络通讯功能，不能有程序锁与密码。</w:t>
      </w:r>
    </w:p>
    <w:p w14:paraId="34175D99">
      <w:pPr>
        <w:spacing w:before="0" w:after="0" w:line="360" w:lineRule="auto"/>
        <w:ind w:left="0" w:firstLine="480"/>
        <w:rPr>
          <w:rFonts w:hint="eastAsia" w:ascii="宋体" w:hAnsi="宋体" w:eastAsia="宋体" w:cs="宋体"/>
          <w:b/>
          <w:bCs/>
          <w:sz w:val="24"/>
          <w:szCs w:val="24"/>
        </w:rPr>
      </w:pPr>
      <w:r>
        <w:rPr>
          <w:rFonts w:hint="eastAsia" w:ascii="宋体" w:hAnsi="宋体" w:eastAsia="宋体" w:cs="宋体"/>
          <w:b/>
          <w:bCs/>
          <w:sz w:val="24"/>
          <w:szCs w:val="24"/>
          <w:lang w:val="en-US" w:eastAsia="zh-CN"/>
        </w:rPr>
        <w:t>4.3</w:t>
      </w:r>
      <w:r>
        <w:rPr>
          <w:rFonts w:hint="eastAsia" w:ascii="宋体" w:hAnsi="宋体" w:eastAsia="宋体" w:cs="宋体"/>
          <w:sz w:val="24"/>
          <w:szCs w:val="24"/>
          <w:lang w:val="en-US" w:eastAsia="zh-CN"/>
        </w:rPr>
        <w:t>全密封抑尘导料槽</w:t>
      </w:r>
    </w:p>
    <w:p w14:paraId="1412BA08">
      <w:pPr>
        <w:spacing w:before="0" w:after="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4.3.1全密封抑尘导料槽采用扩容结构设计，每节均设置全景可视化密封窗口，侧边采用“半托辊+高分子耐磨滑板”承载结构，两侧采用橡胶聚氨酯融合材料的防溢裙边，内设三层胶线，尾部设有自动补偿功能的密封箱及观察门，并采用“杠杆式手枪夹持器”及角铝固定。配置扰流扩容腔、S型防尘帘组；</w:t>
      </w:r>
    </w:p>
    <w:p w14:paraId="0F7D7E0E">
      <w:pPr>
        <w:spacing w:before="0" w:after="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4.3.2全密封抑尘导料槽</w:t>
      </w:r>
      <w:r>
        <w:rPr>
          <w:rFonts w:hint="eastAsia" w:ascii="宋体" w:hAnsi="宋体" w:eastAsia="宋体" w:cs="宋体"/>
          <w:kern w:val="0"/>
          <w:sz w:val="24"/>
          <w:szCs w:val="24"/>
          <w:highlight w:val="none"/>
          <w:lang w:val="en-US" w:eastAsia="zh-CN"/>
        </w:rPr>
        <w:t>采用扩容结构设计，单节长度1.5米，上盖板采用弧形结构厚度（国标）4mm，侧板采用“Z”字型或其他扩容结构，厚度(国标)6mm；</w:t>
      </w:r>
    </w:p>
    <w:p w14:paraId="70264F0C">
      <w:pPr>
        <w:spacing w:before="0"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4.3.3</w:t>
      </w:r>
      <w:r>
        <w:rPr>
          <w:rFonts w:hint="eastAsia" w:ascii="宋体" w:hAnsi="宋体" w:eastAsia="宋体" w:cs="宋体"/>
          <w:kern w:val="0"/>
          <w:sz w:val="24"/>
          <w:szCs w:val="24"/>
          <w:highlight w:val="none"/>
          <w:lang w:val="en-US" w:eastAsia="zh-CN"/>
        </w:rPr>
        <w:t>落料点位置</w:t>
      </w:r>
      <w:r>
        <w:rPr>
          <w:rFonts w:hint="eastAsia" w:ascii="宋体" w:hAnsi="宋体" w:eastAsia="宋体" w:cs="宋体"/>
          <w:kern w:val="0"/>
          <w:sz w:val="24"/>
          <w:szCs w:val="24"/>
          <w:highlight w:val="none"/>
          <w:lang w:val="en-US" w:eastAsia="en-US"/>
        </w:rPr>
        <w:t>加装耐磨衬板，耐磨衬板</w:t>
      </w:r>
      <w:r>
        <w:rPr>
          <w:rFonts w:hint="eastAsia" w:ascii="宋体" w:hAnsi="宋体" w:eastAsia="宋体" w:cs="宋体"/>
          <w:kern w:val="0"/>
          <w:sz w:val="24"/>
          <w:szCs w:val="24"/>
          <w:highlight w:val="none"/>
          <w:lang w:val="en-US" w:eastAsia="zh-CN"/>
        </w:rPr>
        <w:t>材质为12mm的NM500或16Mn材质</w:t>
      </w:r>
      <w:r>
        <w:rPr>
          <w:rFonts w:hint="eastAsia" w:ascii="宋体" w:hAnsi="宋体" w:eastAsia="宋体" w:cs="宋体"/>
          <w:kern w:val="0"/>
          <w:sz w:val="24"/>
          <w:szCs w:val="24"/>
          <w:highlight w:val="none"/>
          <w:lang w:val="en-US" w:eastAsia="en-US"/>
        </w:rPr>
        <w:t>，衬板宽度≥</w:t>
      </w:r>
      <w:r>
        <w:rPr>
          <w:rFonts w:hint="eastAsia" w:ascii="宋体" w:hAnsi="宋体" w:eastAsia="宋体" w:cs="宋体"/>
          <w:kern w:val="0"/>
          <w:sz w:val="24"/>
          <w:szCs w:val="24"/>
          <w:highlight w:val="none"/>
          <w:lang w:val="en-US" w:eastAsia="zh-CN"/>
        </w:rPr>
        <w:t>180</w:t>
      </w:r>
      <w:r>
        <w:rPr>
          <w:rFonts w:hint="eastAsia" w:ascii="宋体" w:hAnsi="宋体" w:eastAsia="宋体" w:cs="宋体"/>
          <w:kern w:val="0"/>
          <w:sz w:val="24"/>
          <w:szCs w:val="24"/>
          <w:highlight w:val="none"/>
          <w:lang w:val="en-US" w:eastAsia="en-US"/>
        </w:rPr>
        <w:t>mm，减少导料槽侧板磨损，保护防溢</w:t>
      </w:r>
      <w:r>
        <w:rPr>
          <w:rFonts w:hint="eastAsia" w:ascii="宋体" w:hAnsi="宋体" w:eastAsia="宋体" w:cs="宋体"/>
          <w:kern w:val="0"/>
          <w:sz w:val="24"/>
          <w:szCs w:val="24"/>
          <w:highlight w:val="none"/>
          <w:lang w:val="en-US" w:eastAsia="zh-CN"/>
        </w:rPr>
        <w:t>裙边</w:t>
      </w:r>
      <w:r>
        <w:rPr>
          <w:rFonts w:hint="eastAsia" w:ascii="宋体" w:hAnsi="宋体" w:eastAsia="宋体" w:cs="宋体"/>
          <w:kern w:val="0"/>
          <w:sz w:val="24"/>
          <w:szCs w:val="24"/>
          <w:highlight w:val="none"/>
          <w:lang w:val="en-US" w:eastAsia="en-US"/>
        </w:rPr>
        <w:t>不直接</w:t>
      </w:r>
      <w:r>
        <w:rPr>
          <w:rFonts w:hint="eastAsia" w:ascii="宋体" w:hAnsi="宋体" w:eastAsia="宋体" w:cs="宋体"/>
          <w:kern w:val="0"/>
          <w:sz w:val="24"/>
          <w:szCs w:val="24"/>
          <w:highlight w:val="none"/>
          <w:lang w:val="en-US" w:eastAsia="zh-CN"/>
        </w:rPr>
        <w:t>承</w:t>
      </w:r>
      <w:r>
        <w:rPr>
          <w:rFonts w:hint="eastAsia" w:ascii="宋体" w:hAnsi="宋体" w:eastAsia="宋体" w:cs="宋体"/>
          <w:kern w:val="0"/>
          <w:sz w:val="24"/>
          <w:szCs w:val="24"/>
          <w:highlight w:val="none"/>
          <w:lang w:val="en-US" w:eastAsia="en-US"/>
        </w:rPr>
        <w:t>受煤流的冲刷</w:t>
      </w:r>
      <w:r>
        <w:rPr>
          <w:rFonts w:hint="eastAsia" w:ascii="宋体" w:hAnsi="宋体" w:eastAsia="宋体" w:cs="宋体"/>
          <w:sz w:val="24"/>
          <w:szCs w:val="24"/>
          <w:lang w:eastAsia="zh-CN"/>
        </w:rPr>
        <w:t>；</w:t>
      </w:r>
    </w:p>
    <w:p w14:paraId="4C4B075E">
      <w:pPr>
        <w:spacing w:before="0"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4.3.4全密封抑尘导料槽</w:t>
      </w:r>
      <w:r>
        <w:rPr>
          <w:rFonts w:hint="eastAsia" w:ascii="宋体" w:hAnsi="宋体" w:eastAsia="宋体" w:cs="宋体"/>
          <w:kern w:val="0"/>
          <w:sz w:val="24"/>
          <w:szCs w:val="24"/>
          <w:highlight w:val="none"/>
          <w:lang w:val="en-US" w:eastAsia="zh-CN"/>
        </w:rPr>
        <w:t>侧边需采用“半托辊+高分子耐磨滑板”承载结构，提供密封支撑面，有效降低皮带运行阻力</w:t>
      </w:r>
      <w:r>
        <w:rPr>
          <w:rFonts w:hint="eastAsia" w:ascii="宋体" w:hAnsi="宋体" w:eastAsia="宋体" w:cs="宋体"/>
          <w:sz w:val="24"/>
          <w:szCs w:val="24"/>
          <w:lang w:eastAsia="zh-CN"/>
        </w:rPr>
        <w:t>；</w:t>
      </w:r>
    </w:p>
    <w:p w14:paraId="43EF1444">
      <w:pPr>
        <w:spacing w:before="0"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4.3.5</w:t>
      </w:r>
      <w:r>
        <w:rPr>
          <w:rFonts w:hint="eastAsia" w:ascii="宋体" w:hAnsi="宋体" w:eastAsia="宋体" w:cs="宋体"/>
          <w:kern w:val="0"/>
          <w:sz w:val="24"/>
          <w:szCs w:val="24"/>
          <w:highlight w:val="none"/>
          <w:lang w:val="en-US" w:eastAsia="zh-CN"/>
        </w:rPr>
        <w:t>高分子耐磨滑板厚度25mm，具有自润滑、耐腐蚀、耐磨损、低摩擦系数等性能，并采用非金属方式与托板固定</w:t>
      </w:r>
      <w:r>
        <w:rPr>
          <w:rFonts w:hint="eastAsia" w:ascii="宋体" w:hAnsi="宋体" w:eastAsia="宋体" w:cs="宋体"/>
          <w:sz w:val="24"/>
          <w:szCs w:val="24"/>
          <w:lang w:eastAsia="zh-CN"/>
        </w:rPr>
        <w:t>；</w:t>
      </w:r>
    </w:p>
    <w:p w14:paraId="6F4A5083">
      <w:pPr>
        <w:spacing w:before="0"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kern w:val="0"/>
          <w:sz w:val="24"/>
          <w:szCs w:val="24"/>
          <w:highlight w:val="none"/>
          <w:lang w:val="en-US" w:eastAsia="zh-CN"/>
        </w:rPr>
        <w:t>4.3.6</w:t>
      </w:r>
      <w:r>
        <w:rPr>
          <w:rFonts w:hint="eastAsia" w:ascii="宋体" w:hAnsi="宋体" w:eastAsia="宋体" w:cs="宋体"/>
          <w:sz w:val="24"/>
          <w:szCs w:val="24"/>
          <w:lang w:val="en-US" w:eastAsia="zh-CN"/>
        </w:rPr>
        <w:t>全密封抑尘导料槽</w:t>
      </w:r>
      <w:r>
        <w:rPr>
          <w:rFonts w:hint="eastAsia" w:ascii="宋体" w:hAnsi="宋体" w:eastAsia="宋体" w:cs="宋体"/>
          <w:kern w:val="0"/>
          <w:sz w:val="24"/>
          <w:szCs w:val="24"/>
          <w:highlight w:val="none"/>
          <w:lang w:val="en-US" w:eastAsia="zh-CN"/>
        </w:rPr>
        <w:t>两侧采用橡胶聚氨酯融合材料的，里面三层胶线，防止损伤皮带。</w:t>
      </w:r>
      <w:r>
        <w:rPr>
          <w:rFonts w:hint="eastAsia" w:cs="宋体"/>
          <w:kern w:val="0"/>
          <w:sz w:val="24"/>
          <w:szCs w:val="24"/>
          <w:highlight w:val="none"/>
          <w:lang w:val="en-US" w:eastAsia="zh-CN"/>
        </w:rPr>
        <w:t>参选</w:t>
      </w:r>
      <w:r>
        <w:rPr>
          <w:rFonts w:hint="eastAsia" w:ascii="宋体" w:hAnsi="宋体" w:eastAsia="宋体" w:cs="宋体"/>
          <w:kern w:val="0"/>
          <w:sz w:val="24"/>
          <w:szCs w:val="24"/>
          <w:highlight w:val="none"/>
          <w:lang w:val="en-US" w:eastAsia="zh-CN"/>
        </w:rPr>
        <w:t>时需提供国家权威机构出具的阻燃抗静电报告（执行MT113-1995标准）；采用“杠杆式手枪夹持器”及角铝固定，安装间距不大于500mm，配套使用“圆头V型”角铝压紧，头尾各加装一组防尘帘</w:t>
      </w:r>
      <w:r>
        <w:rPr>
          <w:rFonts w:hint="eastAsia" w:ascii="宋体" w:hAnsi="宋体" w:eastAsia="宋体" w:cs="宋体"/>
          <w:sz w:val="24"/>
          <w:szCs w:val="24"/>
          <w:lang w:eastAsia="zh-CN"/>
        </w:rPr>
        <w:t>；</w:t>
      </w:r>
    </w:p>
    <w:p w14:paraId="4AE17573">
      <w:pPr>
        <w:spacing w:before="0"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4.3.7</w:t>
      </w:r>
      <w:r>
        <w:rPr>
          <w:rFonts w:hint="eastAsia" w:ascii="宋体" w:hAnsi="宋体" w:eastAsia="宋体" w:cs="宋体"/>
          <w:kern w:val="0"/>
          <w:sz w:val="24"/>
          <w:szCs w:val="24"/>
          <w:highlight w:val="none"/>
          <w:lang w:val="en-US" w:eastAsia="zh-CN"/>
        </w:rPr>
        <w:t>尾部可设置自动补偿功能的尾部密封箱，密封板磨损后能够自动补偿密封，防止漏粉漏料，密封层数3层</w:t>
      </w:r>
      <w:r>
        <w:rPr>
          <w:rFonts w:hint="eastAsia" w:ascii="宋体" w:hAnsi="宋体" w:eastAsia="宋体" w:cs="宋体"/>
          <w:sz w:val="24"/>
          <w:szCs w:val="24"/>
          <w:lang w:eastAsia="zh-CN"/>
        </w:rPr>
        <w:t>；</w:t>
      </w:r>
    </w:p>
    <w:p w14:paraId="3B0C6016">
      <w:pPr>
        <w:spacing w:before="0" w:after="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4.3.8全密封抑尘导料槽配置</w:t>
      </w:r>
      <w:r>
        <w:rPr>
          <w:rFonts w:hint="eastAsia"/>
          <w:lang w:val="en-US" w:eastAsia="zh-CN"/>
        </w:rPr>
        <w:t>抑尘帘装置</w:t>
      </w:r>
      <w:r>
        <w:rPr>
          <w:rFonts w:hint="eastAsia" w:ascii="宋体" w:hAnsi="宋体" w:eastAsia="宋体" w:cs="宋体"/>
          <w:kern w:val="0"/>
          <w:sz w:val="24"/>
          <w:szCs w:val="24"/>
          <w:highlight w:val="none"/>
          <w:lang w:val="en-US" w:eastAsia="zh-CN"/>
        </w:rPr>
        <w:t>可诱导风量和鼓风量从导料槽出口溢出，有效抑制风速和粉尘。抑尘帘需具有“尘降料走”的功能，具有抑尘、降尘、阻风、过滤的作用；</w:t>
      </w:r>
    </w:p>
    <w:p w14:paraId="418F1720">
      <w:pPr>
        <w:spacing w:before="0" w:after="0" w:line="360" w:lineRule="auto"/>
        <w:ind w:left="0"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4.3.9</w:t>
      </w:r>
      <w:r>
        <w:rPr>
          <w:rFonts w:hint="eastAsia" w:ascii="宋体" w:hAnsi="宋体" w:eastAsia="宋体" w:cs="宋体"/>
          <w:sz w:val="24"/>
          <w:szCs w:val="24"/>
          <w:lang w:val="en-US" w:eastAsia="zh-CN"/>
        </w:rPr>
        <w:t>全密封抑尘导料槽</w:t>
      </w:r>
      <w:r>
        <w:rPr>
          <w:rFonts w:hint="eastAsia" w:ascii="宋体" w:hAnsi="宋体" w:eastAsia="宋体" w:cs="宋体"/>
          <w:kern w:val="0"/>
          <w:sz w:val="24"/>
          <w:szCs w:val="24"/>
          <w:highlight w:val="none"/>
          <w:lang w:val="en-US" w:eastAsia="zh-CN"/>
        </w:rPr>
        <w:t>中段加装扰流扩容装置，扩大导料槽容积、释放并过滤内部气压、让横向气流与竖向气流相互冲击，诱导风在该位置形成“涡流”效应，达到降低诱导风</w:t>
      </w:r>
      <w:r>
        <w:rPr>
          <w:rFonts w:hint="eastAsia" w:ascii="宋体" w:hAnsi="宋体" w:eastAsia="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rPr>
        <w:t>降低导料槽内部压力的效果，方便清理维护；</w:t>
      </w:r>
    </w:p>
    <w:p w14:paraId="4339F126">
      <w:pPr>
        <w:spacing w:before="0" w:after="0" w:line="360" w:lineRule="auto"/>
        <w:ind w:left="0"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4.3.10所有钢制件表面，均采用抛丸+喷塑处理工艺，抛丸表面等级达到Sa2.5，喷塑厚度90±20μm。</w:t>
      </w:r>
    </w:p>
    <w:p w14:paraId="32F0401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4.4清扫器</w:t>
      </w:r>
    </w:p>
    <w:p w14:paraId="38D5EA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4.7.1第一道聚氨酯清扫装置由横梁组件和张紧装置等组成，张紧装置具有双级缓冲功能，第一级缓冲为弹簧缓冲装置，第二级缓冲为橡胶块缓冲（橡胶块缓冲器并配有高分子耐磨套），一定行程内具有自动进给补偿功能，刀片采用高耐磨高回弹改性弧形聚氨酯材料，</w:t>
      </w:r>
      <w:r>
        <w:rPr>
          <w:rFonts w:hint="eastAsia" w:cs="宋体"/>
          <w:sz w:val="24"/>
          <w:szCs w:val="24"/>
          <w:lang w:val="en-US" w:eastAsia="zh-CN"/>
        </w:rPr>
        <w:t>参选</w:t>
      </w:r>
      <w:r>
        <w:rPr>
          <w:rFonts w:hint="eastAsia" w:ascii="宋体" w:hAnsi="宋体" w:eastAsia="宋体" w:cs="宋体"/>
          <w:sz w:val="24"/>
          <w:szCs w:val="24"/>
          <w:lang w:val="en-US" w:eastAsia="zh-CN"/>
        </w:rPr>
        <w:t>时需提供与厂家名称一致的聚氨酯刀片阻燃抗静电检验报告（符合MT 113</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en-US" w:eastAsia="zh-CN"/>
        </w:rPr>
        <w:t>1995标准条款）。清扫器刀片与滚筒接触面采用弧形设计，保证刀片与滚筒的贴合率达到99%以上；</w:t>
      </w:r>
    </w:p>
    <w:p w14:paraId="1A46E4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4.7.2空段斜式清扫装置由横梁组件和张紧装置等组成，采用超高分子聚氨酯刀片，具备阻燃抗静电性、高耐磨性、高弹性、耐酸碱性、低摩擦系数、不会对输送带造成损伤、使用寿命长等特点。该清扫装置适用于双向运行皮带机。</w:t>
      </w:r>
      <w:r>
        <w:rPr>
          <w:rFonts w:hint="eastAsia" w:cs="宋体"/>
          <w:sz w:val="24"/>
          <w:szCs w:val="24"/>
          <w:lang w:val="en-US" w:eastAsia="zh-CN"/>
        </w:rPr>
        <w:t>参选</w:t>
      </w:r>
      <w:r>
        <w:rPr>
          <w:rFonts w:hint="eastAsia" w:ascii="宋体" w:hAnsi="宋体" w:eastAsia="宋体" w:cs="宋体"/>
          <w:sz w:val="24"/>
          <w:szCs w:val="24"/>
          <w:lang w:val="en-US" w:eastAsia="zh-CN"/>
        </w:rPr>
        <w:t>时可提供与厂家名称一致的聚氨酯刀片阻燃抗静电检验报告（符合MT 113</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en-US" w:eastAsia="zh-CN"/>
        </w:rPr>
        <w:t>1995标准条款）。清扫器用刀片材质为超高分子聚氨酯，</w:t>
      </w:r>
      <w:r>
        <w:rPr>
          <w:rFonts w:hint="eastAsia" w:ascii="宋体" w:hAnsi="宋体" w:eastAsia="宋体" w:cs="宋体"/>
          <w:sz w:val="24"/>
          <w:szCs w:val="24"/>
          <w:lang w:val="en-GB" w:eastAsia="zh-CN"/>
        </w:rPr>
        <w:t>刀片高度≥</w:t>
      </w:r>
      <w:r>
        <w:rPr>
          <w:rFonts w:hint="eastAsia" w:ascii="宋体" w:hAnsi="宋体" w:eastAsia="宋体" w:cs="宋体"/>
          <w:sz w:val="24"/>
          <w:szCs w:val="24"/>
          <w:lang w:val="en-US" w:eastAsia="zh-CN"/>
        </w:rPr>
        <w:t>115mm，使用模具一体浇铸成型。</w:t>
      </w:r>
    </w:p>
    <w:p w14:paraId="4418D8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lang w:val="en-US" w:eastAsia="zh-CN"/>
        </w:rPr>
      </w:pPr>
      <w:r>
        <w:rPr>
          <w:rFonts w:hint="eastAsia" w:ascii="宋体" w:hAnsi="宋体" w:eastAsia="宋体" w:cs="宋体"/>
          <w:sz w:val="24"/>
          <w:szCs w:val="24"/>
          <w:lang w:val="en-US" w:eastAsia="zh-CN"/>
        </w:rPr>
        <w:t>4.7.3独立避障清扫装置需采用模块化设计，由自适应避障刮刀模组、不锈钢弹性双级底座、异型横梁、扭力张紧器等组成。刮刀模组采用铸造不锈钢材质浇筑成型，刀头采用碳化钨合金刀头与基体座热装融合而成，同时刮刀之间呈交叉叠螺状，可自调整角度。不锈钢弹性双级底座具有空间调整及减震功能，其内置的高弹性HMF悬浮式橡胶需根据现场的输送带压力、振动、弧度等自适应调节。张紧器可采用抱箍式万向调节结构，其安装过程中可根据现场的高度适应性调整，确保刮刀与输送带之间紧密贴合。分体式连杆与横梁采用快插销钉固定，安装位置上下和左右可调，方便后期更换。</w:t>
      </w:r>
    </w:p>
    <w:p w14:paraId="0A55CB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4.7.4所有清扫器机械表面处理工艺为抛丸+喷塑，抛丸表面等级达到Sa2.5，喷塑厚度90±20μm。</w:t>
      </w:r>
    </w:p>
    <w:p w14:paraId="220BB6B3">
      <w:pPr>
        <w:pStyle w:val="34"/>
        <w:pageBreakBefore w:val="0"/>
        <w:kinsoku/>
        <w:wordWrap w:val="0"/>
        <w:overflowPunct/>
        <w:topLinePunct w:val="0"/>
        <w:bidi w:val="0"/>
        <w:ind w:firstLine="48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4.8</w:t>
      </w:r>
      <w:r>
        <w:rPr>
          <w:rFonts w:hint="eastAsia" w:ascii="宋体" w:hAnsi="宋体" w:eastAsia="宋体" w:cs="宋体"/>
          <w:kern w:val="0"/>
          <w:sz w:val="24"/>
          <w:szCs w:val="24"/>
          <w:lang w:val="zh-CN" w:eastAsia="zh-CN" w:bidi="ar-SA"/>
        </w:rPr>
        <w:t>.电气技术要求</w:t>
      </w:r>
    </w:p>
    <w:p w14:paraId="207851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4.8.1本工程</w:t>
      </w:r>
      <w:r>
        <w:rPr>
          <w:rFonts w:hint="eastAsia" w:cs="宋体"/>
          <w:kern w:val="0"/>
          <w:sz w:val="24"/>
          <w:szCs w:val="24"/>
          <w:lang w:val="en-US" w:eastAsia="zh-CN" w:bidi="ar-SA"/>
        </w:rPr>
        <w:t>比选单位</w:t>
      </w:r>
      <w:r>
        <w:rPr>
          <w:rFonts w:hint="eastAsia" w:ascii="宋体" w:hAnsi="宋体" w:eastAsia="宋体" w:cs="宋体"/>
          <w:kern w:val="0"/>
          <w:sz w:val="24"/>
          <w:szCs w:val="24"/>
          <w:lang w:val="en-US" w:eastAsia="zh-CN" w:bidi="ar-SA"/>
        </w:rPr>
        <w:t>提供的电源电压为AC380/220V 50HZ。</w:t>
      </w:r>
    </w:p>
    <w:p w14:paraId="2172EC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4.8.2本工程</w:t>
      </w:r>
      <w:r>
        <w:rPr>
          <w:rFonts w:hint="eastAsia" w:cs="宋体"/>
          <w:kern w:val="0"/>
          <w:sz w:val="24"/>
          <w:szCs w:val="24"/>
          <w:lang w:val="en-US" w:eastAsia="zh-CN" w:bidi="ar-SA"/>
        </w:rPr>
        <w:t>比选单位</w:t>
      </w:r>
      <w:r>
        <w:rPr>
          <w:rFonts w:hint="eastAsia" w:ascii="宋体" w:hAnsi="宋体" w:eastAsia="宋体" w:cs="宋体"/>
          <w:kern w:val="0"/>
          <w:sz w:val="24"/>
          <w:szCs w:val="24"/>
          <w:lang w:val="en-US" w:eastAsia="zh-CN" w:bidi="ar-SA"/>
        </w:rPr>
        <w:t>只提供电源点，现场设备电源接入全部由</w:t>
      </w:r>
      <w:r>
        <w:rPr>
          <w:rFonts w:hint="eastAsia" w:cs="宋体"/>
          <w:kern w:val="0"/>
          <w:sz w:val="24"/>
          <w:szCs w:val="24"/>
          <w:lang w:val="en-US" w:eastAsia="zh-CN" w:bidi="ar-SA"/>
        </w:rPr>
        <w:t>参选单位</w:t>
      </w:r>
      <w:r>
        <w:rPr>
          <w:rFonts w:hint="eastAsia" w:ascii="宋体" w:hAnsi="宋体" w:eastAsia="宋体" w:cs="宋体"/>
          <w:kern w:val="0"/>
          <w:sz w:val="24"/>
          <w:szCs w:val="24"/>
          <w:lang w:val="en-US" w:eastAsia="zh-CN" w:bidi="ar-SA"/>
        </w:rPr>
        <w:t>负责。</w:t>
      </w:r>
    </w:p>
    <w:p w14:paraId="4C2F6172">
      <w:pPr>
        <w:keepNext w:val="0"/>
        <w:keepLines w:val="0"/>
        <w:pageBreakBefore w:val="0"/>
        <w:widowControl w:val="0"/>
        <w:kinsoku/>
        <w:wordWrap/>
        <w:overflowPunct/>
        <w:topLinePunct w:val="0"/>
        <w:autoSpaceDE/>
        <w:autoSpaceDN/>
        <w:bidi w:val="0"/>
        <w:adjustRightInd w:val="0"/>
        <w:snapToGrid/>
        <w:spacing w:before="0" w:after="0" w:line="560" w:lineRule="exact"/>
        <w:ind w:left="0" w:leftChars="0" w:firstLine="0" w:firstLineChars="0"/>
        <w:textAlignment w:val="baseline"/>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技术参数和性能要求</w:t>
      </w:r>
    </w:p>
    <w:p w14:paraId="30F6A4D9">
      <w:pPr>
        <w:pStyle w:val="34"/>
        <w:pageBreakBefore w:val="0"/>
        <w:kinsoku/>
        <w:wordWrap w:val="0"/>
        <w:overflowPunct/>
        <w:topLinePunct w:val="0"/>
        <w:bidi w:val="0"/>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设备主要零部件的设计寿命为15年</w:t>
      </w:r>
      <w:r>
        <w:rPr>
          <w:rFonts w:hint="eastAsia" w:ascii="宋体" w:hAnsi="宋体" w:eastAsia="宋体" w:cs="宋体"/>
        </w:rPr>
        <w:t>。</w:t>
      </w:r>
    </w:p>
    <w:p w14:paraId="1A32BFF0">
      <w:pPr>
        <w:keepNext w:val="0"/>
        <w:keepLines w:val="0"/>
        <w:pageBreakBefore w:val="0"/>
        <w:widowControl w:val="0"/>
        <w:kinsoku/>
        <w:wordWrap/>
        <w:overflowPunct/>
        <w:topLinePunct w:val="0"/>
        <w:autoSpaceDE/>
        <w:autoSpaceDN/>
        <w:bidi w:val="0"/>
        <w:adjustRightInd w:val="0"/>
        <w:snapToGrid/>
        <w:spacing w:before="0" w:after="0" w:line="560" w:lineRule="exact"/>
        <w:ind w:left="0" w:firstLine="440" w:firstLineChars="200"/>
        <w:textAlignment w:val="baseline"/>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在安装除尘器后</w:t>
      </w:r>
      <w:r>
        <w:rPr>
          <w:rFonts w:hint="eastAsia" w:ascii="宋体" w:hAnsi="宋体" w:eastAsia="宋体" w:cs="宋体"/>
        </w:rPr>
        <w:t>皮带无跑偏扬尘或裸输皮带诱导风扬尘的前提下，皮带尾部导料槽范围内</w:t>
      </w:r>
      <w:r>
        <w:rPr>
          <w:rFonts w:hint="eastAsia" w:ascii="宋体" w:hAnsi="宋体" w:eastAsia="宋体" w:cs="宋体"/>
          <w:lang w:val="en-US" w:eastAsia="zh-CN"/>
        </w:rPr>
        <w:t>不得出现撒料扬尘等情况</w:t>
      </w:r>
      <w:r>
        <w:rPr>
          <w:rFonts w:hint="eastAsia" w:ascii="宋体" w:hAnsi="宋体" w:eastAsia="宋体" w:cs="宋体"/>
          <w:lang w:val="zh-CN" w:eastAsia="zh-CN"/>
        </w:rPr>
        <w:t>。</w:t>
      </w:r>
    </w:p>
    <w:p w14:paraId="3D7609FE">
      <w:pPr>
        <w:spacing w:before="0" w:after="0" w:line="560" w:lineRule="exact"/>
        <w:ind w:left="0" w:firstLine="44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设备的设计与制造所采用的零部件、标准件等均按照国家标准、行业标准进行验收，卖方提供机组制造、检验、验收的标准和内容</w:t>
      </w:r>
      <w:r>
        <w:rPr>
          <w:rFonts w:hint="eastAsia" w:ascii="宋体" w:hAnsi="宋体" w:eastAsia="宋体" w:cs="宋体"/>
        </w:rPr>
        <w:t>。</w:t>
      </w:r>
    </w:p>
    <w:p w14:paraId="7383A161">
      <w:pPr>
        <w:spacing w:before="0" w:after="0" w:line="560" w:lineRule="exact"/>
        <w:ind w:left="0" w:firstLine="440" w:firstLineChars="200"/>
        <w:rPr>
          <w:rFonts w:hint="eastAsia" w:ascii="宋体" w:hAnsi="宋体" w:eastAsia="宋体" w:cs="宋体"/>
          <w:color w:val="auto"/>
        </w:rPr>
      </w:pPr>
      <w:r>
        <w:rPr>
          <w:rFonts w:hint="eastAsia" w:ascii="宋体" w:hAnsi="宋体" w:eastAsia="宋体" w:cs="宋体"/>
        </w:rPr>
        <w:t>4）</w:t>
      </w:r>
      <w:r>
        <w:rPr>
          <w:rFonts w:hint="eastAsia" w:ascii="宋体" w:hAnsi="宋体" w:eastAsia="宋体" w:cs="宋体"/>
          <w:lang w:eastAsia="zh-CN"/>
        </w:rPr>
        <w:t>质保期</w:t>
      </w:r>
      <w:r>
        <w:rPr>
          <w:rFonts w:hint="eastAsia" w:ascii="宋体" w:hAnsi="宋体" w:eastAsia="宋体" w:cs="宋体"/>
          <w:lang w:val="en-US" w:eastAsia="zh-CN"/>
        </w:rPr>
        <w:t>1年，</w:t>
      </w:r>
      <w:r>
        <w:rPr>
          <w:rFonts w:hint="eastAsia" w:ascii="宋体" w:hAnsi="宋体" w:eastAsia="宋体" w:cs="宋体"/>
          <w:color w:val="auto"/>
        </w:rPr>
        <w:t>设备质保期</w:t>
      </w:r>
      <w:r>
        <w:rPr>
          <w:rFonts w:hint="eastAsia" w:ascii="宋体" w:hAnsi="宋体" w:cs="宋体"/>
          <w:color w:val="auto"/>
          <w:sz w:val="24"/>
          <w:szCs w:val="24"/>
          <w:highlight w:val="none"/>
        </w:rPr>
        <w:t>自设备</w:t>
      </w:r>
      <w:r>
        <w:rPr>
          <w:rFonts w:hint="eastAsia" w:ascii="宋体" w:hAnsi="宋体" w:cs="宋体"/>
          <w:color w:val="auto"/>
          <w:sz w:val="24"/>
          <w:szCs w:val="24"/>
          <w:highlight w:val="none"/>
          <w:lang w:eastAsia="zh-CN"/>
        </w:rPr>
        <w:t>运行</w:t>
      </w:r>
      <w:r>
        <w:rPr>
          <w:rFonts w:hint="eastAsia" w:ascii="宋体" w:hAnsi="宋体" w:cs="宋体"/>
          <w:color w:val="auto"/>
          <w:sz w:val="24"/>
          <w:szCs w:val="24"/>
          <w:highlight w:val="none"/>
        </w:rPr>
        <w:t>验收</w:t>
      </w:r>
      <w:r>
        <w:rPr>
          <w:rFonts w:hint="eastAsia" w:ascii="宋体" w:hAnsi="宋体" w:cs="宋体"/>
          <w:color w:val="auto"/>
          <w:sz w:val="24"/>
          <w:szCs w:val="24"/>
          <w:highlight w:val="none"/>
          <w:lang w:eastAsia="zh-CN"/>
        </w:rPr>
        <w:t>合格</w:t>
      </w:r>
      <w:r>
        <w:rPr>
          <w:rFonts w:hint="eastAsia" w:ascii="宋体" w:hAnsi="宋体" w:cs="宋体"/>
          <w:color w:val="auto"/>
          <w:sz w:val="24"/>
          <w:szCs w:val="24"/>
          <w:highlight w:val="none"/>
        </w:rPr>
        <w:t>之日起</w:t>
      </w:r>
      <w:r>
        <w:rPr>
          <w:rFonts w:hint="eastAsia" w:ascii="宋体" w:hAnsi="宋体" w:cs="宋体"/>
          <w:color w:val="auto"/>
          <w:sz w:val="24"/>
          <w:szCs w:val="24"/>
          <w:highlight w:val="none"/>
          <w:lang w:eastAsia="zh-CN"/>
        </w:rPr>
        <w:t>计算。</w:t>
      </w:r>
      <w:r>
        <w:rPr>
          <w:rFonts w:hint="eastAsia" w:ascii="宋体" w:hAnsi="宋体" w:cs="宋体"/>
          <w:color w:val="auto"/>
          <w:sz w:val="24"/>
          <w:szCs w:val="24"/>
          <w:highlight w:val="none"/>
        </w:rPr>
        <w:t>设备投入运行后，</w:t>
      </w:r>
      <w:r>
        <w:rPr>
          <w:rFonts w:hint="eastAsia" w:ascii="宋体" w:hAnsi="宋体" w:cs="宋体"/>
          <w:color w:val="auto"/>
          <w:sz w:val="24"/>
          <w:szCs w:val="24"/>
          <w:highlight w:val="none"/>
          <w:lang w:eastAsia="zh-CN"/>
        </w:rPr>
        <w:t>乙方应在</w:t>
      </w:r>
      <w:r>
        <w:rPr>
          <w:rFonts w:hint="eastAsia" w:ascii="宋体" w:hAnsi="宋体" w:cs="宋体"/>
          <w:color w:val="auto"/>
          <w:sz w:val="24"/>
          <w:szCs w:val="24"/>
          <w:highlight w:val="none"/>
        </w:rPr>
        <w:t>质保期内对出现</w:t>
      </w:r>
      <w:r>
        <w:rPr>
          <w:rFonts w:hint="eastAsia" w:ascii="宋体" w:hAnsi="宋体" w:cs="宋体"/>
          <w:color w:val="auto"/>
          <w:sz w:val="24"/>
          <w:szCs w:val="24"/>
          <w:highlight w:val="none"/>
          <w:lang w:eastAsia="zh-CN"/>
        </w:rPr>
        <w:t>非甲方原因造成</w:t>
      </w:r>
      <w:r>
        <w:rPr>
          <w:rFonts w:hint="eastAsia" w:ascii="宋体" w:hAnsi="宋体" w:cs="宋体"/>
          <w:color w:val="auto"/>
          <w:sz w:val="24"/>
          <w:szCs w:val="24"/>
          <w:highlight w:val="none"/>
        </w:rPr>
        <w:t>损坏</w:t>
      </w:r>
      <w:r>
        <w:rPr>
          <w:rFonts w:hint="eastAsia" w:ascii="宋体" w:hAnsi="宋体" w:cs="宋体"/>
          <w:color w:val="auto"/>
          <w:sz w:val="24"/>
          <w:szCs w:val="24"/>
          <w:highlight w:val="none"/>
          <w:lang w:eastAsia="zh-CN"/>
        </w:rPr>
        <w:t>的设备及</w:t>
      </w:r>
      <w:r>
        <w:rPr>
          <w:rFonts w:hint="eastAsia" w:ascii="宋体" w:hAnsi="宋体" w:cs="宋体"/>
          <w:color w:val="auto"/>
          <w:sz w:val="24"/>
          <w:szCs w:val="24"/>
          <w:highlight w:val="none"/>
        </w:rPr>
        <w:t>零部件，乙方应按国家及本合同之规定提供包退、包修、包换等服务，并承担由此产生的所有费用。</w:t>
      </w:r>
      <w:r>
        <w:rPr>
          <w:rFonts w:hint="eastAsia" w:ascii="宋体" w:hAnsi="宋体" w:eastAsia="宋体" w:cs="宋体"/>
          <w:color w:val="auto"/>
          <w:sz w:val="24"/>
          <w:szCs w:val="24"/>
          <w:highlight w:val="none"/>
          <w:lang w:val="en-US" w:eastAsia="zh-CN"/>
        </w:rPr>
        <w:t>乙方在质保期内接到甲方通知3日内无人处理或乙方不能将设备维修调试至满足正常使用状态的，甲方可自行委托第三方进行维修调试，因此产生的费用由乙方承担。</w:t>
      </w:r>
    </w:p>
    <w:p w14:paraId="4FEDE3FB">
      <w:pPr>
        <w:spacing w:before="0" w:after="0" w:line="560" w:lineRule="exact"/>
        <w:ind w:left="0" w:firstLine="440" w:firstLineChars="200"/>
        <w:rPr>
          <w:rFonts w:hint="eastAsia" w:ascii="宋体" w:hAnsi="宋体" w:eastAsia="宋体" w:cs="宋体"/>
        </w:rPr>
      </w:pPr>
      <w:r>
        <w:rPr>
          <w:rFonts w:hint="eastAsia" w:ascii="宋体" w:hAnsi="宋体" w:eastAsia="宋体" w:cs="宋体"/>
        </w:rPr>
        <w:t>5）设备必须是安全的，具有防止煤尘和可燃气体（挥发分）燃爆功能。</w:t>
      </w:r>
    </w:p>
    <w:p w14:paraId="33C12DEA">
      <w:pPr>
        <w:spacing w:before="0" w:after="0" w:line="560" w:lineRule="exact"/>
        <w:ind w:left="0" w:firstLine="440" w:firstLineChars="20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）设备在使用现场组装后，</w:t>
      </w:r>
      <w:r>
        <w:rPr>
          <w:rFonts w:hint="eastAsia" w:cs="宋体"/>
          <w:lang w:eastAsia="zh-CN"/>
        </w:rPr>
        <w:t>参选单位</w:t>
      </w:r>
      <w:r>
        <w:rPr>
          <w:rFonts w:hint="eastAsia" w:ascii="宋体" w:hAnsi="宋体" w:eastAsia="宋体" w:cs="宋体"/>
        </w:rPr>
        <w:t>应进行检查和试运行。</w:t>
      </w:r>
    </w:p>
    <w:p w14:paraId="38068CD8">
      <w:pPr>
        <w:spacing w:before="0" w:after="0" w:line="560" w:lineRule="exact"/>
        <w:ind w:left="0" w:firstLine="440" w:firstLineChars="200"/>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）本项目</w:t>
      </w:r>
      <w:r>
        <w:rPr>
          <w:rFonts w:hint="eastAsia" w:cs="宋体"/>
          <w:lang w:eastAsia="zh-CN"/>
        </w:rPr>
        <w:t>参选单位</w:t>
      </w:r>
      <w:r>
        <w:rPr>
          <w:rFonts w:hint="eastAsia" w:ascii="宋体" w:hAnsi="宋体" w:eastAsia="宋体" w:cs="宋体"/>
          <w:lang w:eastAsia="zh-CN"/>
        </w:rPr>
        <w:t>拆除旧设备、</w:t>
      </w:r>
      <w:r>
        <w:rPr>
          <w:rFonts w:hint="eastAsia" w:ascii="宋体" w:hAnsi="宋体" w:eastAsia="宋体" w:cs="宋体"/>
        </w:rPr>
        <w:t>安装</w:t>
      </w:r>
      <w:r>
        <w:rPr>
          <w:rFonts w:hint="eastAsia" w:ascii="宋体" w:hAnsi="宋体" w:eastAsia="宋体" w:cs="宋体"/>
          <w:lang w:eastAsia="zh-CN"/>
        </w:rPr>
        <w:t>和</w:t>
      </w:r>
      <w:r>
        <w:rPr>
          <w:rFonts w:hint="eastAsia" w:ascii="宋体" w:hAnsi="宋体" w:eastAsia="宋体" w:cs="宋体"/>
        </w:rPr>
        <w:t>调试</w:t>
      </w:r>
      <w:r>
        <w:rPr>
          <w:rFonts w:hint="eastAsia" w:ascii="宋体" w:hAnsi="宋体" w:eastAsia="宋体" w:cs="宋体"/>
          <w:lang w:eastAsia="zh-CN"/>
        </w:rPr>
        <w:t>新设备</w:t>
      </w:r>
      <w:r>
        <w:rPr>
          <w:rFonts w:hint="eastAsia" w:ascii="宋体" w:hAnsi="宋体" w:eastAsia="宋体" w:cs="宋体"/>
        </w:rPr>
        <w:t>完成后，由</w:t>
      </w:r>
      <w:r>
        <w:rPr>
          <w:rFonts w:hint="eastAsia" w:cs="宋体"/>
          <w:lang w:eastAsia="zh-CN"/>
        </w:rPr>
        <w:t>参选单位</w:t>
      </w:r>
      <w:r>
        <w:rPr>
          <w:rFonts w:hint="eastAsia" w:ascii="宋体" w:hAnsi="宋体" w:eastAsia="宋体" w:cs="宋体"/>
        </w:rPr>
        <w:t>负责邀请第三方检测机构（须经</w:t>
      </w:r>
      <w:r>
        <w:rPr>
          <w:rFonts w:hint="eastAsia" w:cs="宋体"/>
          <w:lang w:eastAsia="zh-CN"/>
        </w:rPr>
        <w:t>比选单位</w:t>
      </w:r>
      <w:r>
        <w:rPr>
          <w:rFonts w:hint="eastAsia" w:ascii="宋体" w:hAnsi="宋体" w:eastAsia="宋体" w:cs="宋体"/>
        </w:rPr>
        <w:t>确认</w:t>
      </w:r>
      <w:r>
        <w:rPr>
          <w:rFonts w:hint="eastAsia" w:ascii="宋体" w:hAnsi="宋体" w:eastAsia="宋体" w:cs="宋体"/>
          <w:lang w:eastAsia="zh-CN"/>
        </w:rPr>
        <w:t>资质</w:t>
      </w:r>
      <w:r>
        <w:rPr>
          <w:rFonts w:hint="eastAsia" w:ascii="宋体" w:hAnsi="宋体" w:eastAsia="宋体" w:cs="宋体"/>
        </w:rPr>
        <w:t>，费用由</w:t>
      </w:r>
      <w:r>
        <w:rPr>
          <w:rFonts w:hint="eastAsia" w:cs="宋体"/>
          <w:lang w:eastAsia="zh-CN"/>
        </w:rPr>
        <w:t>参选单位</w:t>
      </w:r>
      <w:r>
        <w:rPr>
          <w:rFonts w:hint="eastAsia" w:ascii="宋体" w:hAnsi="宋体" w:eastAsia="宋体" w:cs="宋体"/>
        </w:rPr>
        <w:t>承担）对转运站内粉尘浓度进行检测</w:t>
      </w:r>
      <w:r>
        <w:rPr>
          <w:rFonts w:hint="eastAsia" w:ascii="宋体" w:hAnsi="宋体" w:eastAsia="宋体" w:cs="宋体"/>
          <w:lang w:val="en-US" w:eastAsia="zh-CN"/>
        </w:rPr>
        <w:t>并出具检测报告</w:t>
      </w:r>
      <w:r>
        <w:rPr>
          <w:rFonts w:hint="eastAsia" w:ascii="宋体" w:hAnsi="宋体" w:eastAsia="宋体" w:cs="宋体"/>
        </w:rPr>
        <w:t>。检测结果若不能达到技术要求（C</w:t>
      </w:r>
      <w:r>
        <w:rPr>
          <w:rFonts w:hint="eastAsia" w:ascii="宋体" w:hAnsi="宋体" w:eastAsia="宋体" w:cs="宋体"/>
          <w:vertAlign w:val="subscript"/>
        </w:rPr>
        <w:t>twa</w:t>
      </w:r>
      <w:r>
        <w:rPr>
          <w:rFonts w:hint="eastAsia" w:ascii="宋体" w:hAnsi="宋体" w:eastAsia="宋体" w:cs="宋体"/>
        </w:rPr>
        <w:t>不得大于PC-</w:t>
      </w:r>
      <w:r>
        <w:rPr>
          <w:rFonts w:hint="eastAsia" w:ascii="宋体" w:hAnsi="宋体" w:eastAsia="宋体" w:cs="宋体"/>
          <w:lang w:val="en-US" w:eastAsia="zh-CN"/>
        </w:rPr>
        <w:t>TWA</w:t>
      </w:r>
      <w:r>
        <w:rPr>
          <w:rFonts w:hint="eastAsia" w:ascii="宋体" w:hAnsi="宋体" w:eastAsia="宋体" w:cs="宋体"/>
        </w:rPr>
        <w:t>，即C</w:t>
      </w:r>
      <w:r>
        <w:rPr>
          <w:rFonts w:hint="eastAsia" w:ascii="宋体" w:hAnsi="宋体" w:eastAsia="宋体" w:cs="宋体"/>
          <w:vertAlign w:val="subscript"/>
        </w:rPr>
        <w:t>twa</w:t>
      </w: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mg/m</w:t>
      </w:r>
      <w:r>
        <w:rPr>
          <w:rFonts w:hint="eastAsia" w:ascii="宋体" w:hAnsi="宋体" w:eastAsia="宋体" w:cs="宋体"/>
          <w:vertAlign w:val="superscript"/>
        </w:rPr>
        <w:t>3</w:t>
      </w:r>
      <w:r>
        <w:rPr>
          <w:rFonts w:hint="eastAsia" w:ascii="宋体" w:hAnsi="宋体" w:eastAsia="宋体" w:cs="宋体"/>
        </w:rPr>
        <w:t>），</w:t>
      </w:r>
      <w:r>
        <w:rPr>
          <w:rFonts w:hint="eastAsia" w:cs="宋体"/>
          <w:lang w:eastAsia="zh-CN"/>
        </w:rPr>
        <w:t>参选单位</w:t>
      </w:r>
      <w:r>
        <w:rPr>
          <w:rFonts w:hint="eastAsia" w:ascii="宋体" w:hAnsi="宋体" w:eastAsia="宋体" w:cs="宋体"/>
        </w:rPr>
        <w:t>必须整改，直至检测达标且能稳定运行。</w:t>
      </w:r>
    </w:p>
    <w:p w14:paraId="6B45750F">
      <w:pPr>
        <w:keepNext w:val="0"/>
        <w:keepLines w:val="0"/>
        <w:pageBreakBefore w:val="0"/>
        <w:widowControl w:val="0"/>
        <w:kinsoku/>
        <w:wordWrap/>
        <w:overflowPunct/>
        <w:topLinePunct w:val="0"/>
        <w:autoSpaceDE/>
        <w:autoSpaceDN/>
        <w:bidi w:val="0"/>
        <w:adjustRightInd w:val="0"/>
        <w:snapToGrid/>
        <w:spacing w:before="0" w:after="0" w:line="560" w:lineRule="exact"/>
        <w:ind w:left="0" w:leftChars="0" w:firstLine="0" w:firstLineChars="0"/>
        <w:jc w:val="both"/>
        <w:textAlignment w:val="baseline"/>
        <w:rPr>
          <w:rFonts w:hint="eastAsia" w:ascii="宋体" w:hAnsi="宋体" w:eastAsia="宋体" w:cs="宋体"/>
          <w:b/>
          <w:bCs/>
          <w:sz w:val="28"/>
          <w:szCs w:val="28"/>
        </w:rPr>
      </w:pPr>
      <w:bookmarkStart w:id="43" w:name="_Toc421191893"/>
      <w:r>
        <w:rPr>
          <w:rFonts w:hint="eastAsia" w:ascii="宋体" w:hAnsi="宋体" w:eastAsia="宋体" w:cs="宋体"/>
          <w:b/>
          <w:bCs/>
          <w:sz w:val="28"/>
          <w:szCs w:val="28"/>
          <w:lang w:eastAsia="zh-CN"/>
        </w:rPr>
        <w:t>六</w:t>
      </w:r>
      <w:r>
        <w:rPr>
          <w:rFonts w:hint="eastAsia" w:ascii="宋体" w:hAnsi="宋体" w:eastAsia="宋体" w:cs="宋体"/>
          <w:b/>
          <w:bCs/>
          <w:sz w:val="28"/>
          <w:szCs w:val="28"/>
        </w:rPr>
        <w:t>、</w:t>
      </w:r>
      <w:bookmarkEnd w:id="31"/>
      <w:bookmarkEnd w:id="32"/>
      <w:bookmarkEnd w:id="33"/>
      <w:bookmarkEnd w:id="34"/>
      <w:bookmarkEnd w:id="35"/>
      <w:bookmarkEnd w:id="36"/>
      <w:bookmarkEnd w:id="37"/>
      <w:bookmarkEnd w:id="38"/>
      <w:bookmarkEnd w:id="43"/>
      <w:r>
        <w:rPr>
          <w:rFonts w:hint="eastAsia" w:ascii="宋体" w:hAnsi="宋体" w:eastAsia="宋体" w:cs="宋体"/>
          <w:b/>
          <w:bCs/>
          <w:sz w:val="28"/>
          <w:szCs w:val="28"/>
        </w:rPr>
        <w:t>供货范围</w:t>
      </w:r>
    </w:p>
    <w:p w14:paraId="5F313F16">
      <w:pPr>
        <w:spacing w:before="0" w:after="0" w:line="560" w:lineRule="exact"/>
        <w:ind w:left="0" w:firstLine="440" w:firstLineChars="200"/>
        <w:rPr>
          <w:rFonts w:hint="eastAsia" w:ascii="宋体" w:hAnsi="宋体" w:eastAsia="宋体" w:cs="宋体"/>
          <w:sz w:val="24"/>
          <w:szCs w:val="24"/>
        </w:rPr>
      </w:pPr>
      <w:r>
        <w:rPr>
          <w:rFonts w:hint="eastAsia" w:cs="宋体"/>
          <w:lang w:eastAsia="zh-CN"/>
        </w:rPr>
        <w:t>参选单位</w:t>
      </w:r>
      <w:r>
        <w:rPr>
          <w:rFonts w:hint="eastAsia" w:ascii="宋体" w:hAnsi="宋体" w:eastAsia="宋体" w:cs="宋体"/>
        </w:rPr>
        <w:t>供货范围：</w:t>
      </w:r>
      <w:r>
        <w:rPr>
          <w:rFonts w:hint="eastAsia" w:ascii="宋体" w:hAnsi="宋体" w:eastAsia="宋体" w:cs="宋体"/>
          <w:sz w:val="24"/>
          <w:szCs w:val="24"/>
          <w:lang w:val="en-US" w:eastAsia="zh-CN"/>
        </w:rPr>
        <w:t>全密封自降尘装置、尾部密封装置、清扫器、湿式除尘器、</w:t>
      </w:r>
      <w:r>
        <w:rPr>
          <w:rFonts w:hint="eastAsia" w:ascii="宋体" w:hAnsi="宋体" w:eastAsia="宋体" w:cs="宋体"/>
          <w:i w:val="0"/>
          <w:iCs w:val="0"/>
          <w:color w:val="000000"/>
          <w:kern w:val="0"/>
          <w:sz w:val="24"/>
          <w:szCs w:val="24"/>
          <w:u w:val="none"/>
          <w:lang w:val="en-US" w:eastAsia="zh-CN" w:bidi="ar"/>
        </w:rPr>
        <w:t>滤筒除尘器、</w:t>
      </w:r>
      <w:r>
        <w:rPr>
          <w:rFonts w:hint="eastAsia" w:ascii="宋体" w:hAnsi="宋体" w:eastAsia="宋体" w:cs="宋体"/>
          <w:sz w:val="24"/>
          <w:szCs w:val="24"/>
          <w:lang w:val="en-US" w:eastAsia="zh-CN"/>
        </w:rPr>
        <w:t>电控系统、各类电缆、杭州和利时MACS-V6 DCS控制系统所必须的开关量、模拟量、通讯等卡件，确保正常运行的其它附件和设备的整体安装及调试</w:t>
      </w:r>
      <w:r>
        <w:rPr>
          <w:rFonts w:hint="eastAsia" w:ascii="宋体" w:hAnsi="宋体" w:eastAsia="宋体" w:cs="宋体"/>
          <w:sz w:val="24"/>
          <w:szCs w:val="24"/>
        </w:rPr>
        <w:t>。</w:t>
      </w:r>
    </w:p>
    <w:p w14:paraId="35731829">
      <w:pPr>
        <w:spacing w:before="0" w:after="0" w:line="560" w:lineRule="exact"/>
        <w:ind w:left="0"/>
        <w:rPr>
          <w:rFonts w:hint="default" w:ascii="宋体" w:hAnsi="宋体" w:eastAsia="宋体" w:cs="宋体"/>
          <w:sz w:val="24"/>
          <w:szCs w:val="24"/>
          <w:lang w:val="en-US" w:eastAsia="zh-CN"/>
        </w:rPr>
      </w:pPr>
      <w:r>
        <w:rPr>
          <w:rFonts w:hint="eastAsia" w:ascii="宋体" w:hAnsi="宋体" w:eastAsia="宋体" w:cs="宋体"/>
          <w:sz w:val="24"/>
          <w:szCs w:val="24"/>
        </w:rPr>
        <w:t>具体供货由</w:t>
      </w:r>
      <w:r>
        <w:rPr>
          <w:rFonts w:hint="eastAsia" w:cs="宋体"/>
          <w:lang w:eastAsia="zh-CN"/>
        </w:rPr>
        <w:t>参选单位</w:t>
      </w:r>
      <w:r>
        <w:rPr>
          <w:rFonts w:hint="eastAsia" w:ascii="宋体" w:hAnsi="宋体" w:eastAsia="宋体" w:cs="宋体"/>
          <w:sz w:val="24"/>
          <w:szCs w:val="24"/>
        </w:rPr>
        <w:t>填写（必须满足本技术协议）</w:t>
      </w:r>
      <w:r>
        <w:rPr>
          <w:rFonts w:hint="eastAsia" w:ascii="宋体" w:hAnsi="宋体" w:eastAsia="宋体" w:cs="宋体"/>
          <w:sz w:val="24"/>
          <w:szCs w:val="24"/>
          <w:lang w:val="en-US" w:eastAsia="zh-CN"/>
        </w:rPr>
        <w:t>:</w:t>
      </w:r>
    </w:p>
    <w:p w14:paraId="112E007D">
      <w:pPr>
        <w:ind w:firstLine="2240" w:firstLineChars="800"/>
        <w:jc w:val="both"/>
        <w:rPr>
          <w:rFonts w:hint="eastAsia" w:eastAsia="宋体"/>
          <w:sz w:val="28"/>
          <w:szCs w:val="28"/>
          <w:lang w:val="en-US" w:eastAsia="zh-CN"/>
        </w:rPr>
      </w:pPr>
      <w:r>
        <w:rPr>
          <w:rFonts w:hint="eastAsia" w:eastAsia="宋体"/>
          <w:sz w:val="28"/>
          <w:szCs w:val="28"/>
          <w:lang w:val="en-US" w:eastAsia="zh-CN"/>
        </w:rPr>
        <w:t>设备供货清单</w:t>
      </w:r>
    </w:p>
    <w:p w14:paraId="390DEA3E">
      <w:pPr>
        <w:ind w:left="0" w:leftChars="0" w:firstLine="440" w:firstLineChars="200"/>
        <w:jc w:val="left"/>
        <w:rPr>
          <w:rFonts w:hint="eastAsia" w:eastAsia="宋体"/>
          <w:lang w:val="en-US" w:eastAsia="zh-CN"/>
        </w:rPr>
      </w:pPr>
      <w:r>
        <w:rPr>
          <w:rFonts w:hint="eastAsia" w:eastAsia="宋体"/>
          <w:lang w:val="en-US" w:eastAsia="zh-CN"/>
        </w:rPr>
        <w:t>为确保</w:t>
      </w:r>
      <w:r>
        <w:rPr>
          <w:rFonts w:hint="eastAsia" w:ascii="宋体" w:hAnsi="宋体" w:eastAsia="宋体" w:cs="宋体"/>
          <w:bCs/>
          <w:color w:val="auto"/>
        </w:rPr>
        <w:t>性能保证值：</w:t>
      </w:r>
      <w:r>
        <w:rPr>
          <w:rFonts w:hint="eastAsia" w:ascii="宋体" w:hAnsi="宋体" w:eastAsia="宋体" w:cs="宋体"/>
          <w:color w:val="auto"/>
          <w:lang w:val="en-US" w:eastAsia="zh-CN"/>
        </w:rPr>
        <w:t>在安装除尘器后,</w:t>
      </w:r>
      <w:r>
        <w:rPr>
          <w:rFonts w:hint="eastAsia" w:ascii="宋体" w:hAnsi="宋体" w:eastAsia="宋体" w:cs="宋体"/>
          <w:color w:val="auto"/>
        </w:rPr>
        <w:t>皮带无跑偏扬尘或裸输皮带诱导风扬尘的前提下，</w:t>
      </w:r>
      <w:r>
        <w:rPr>
          <w:rFonts w:hint="eastAsia" w:ascii="宋体" w:hAnsi="宋体" w:eastAsia="宋体" w:cs="Times New Roman"/>
          <w:color w:val="auto"/>
          <w:sz w:val="24"/>
          <w:highlight w:val="none"/>
          <w:lang w:val="en-US" w:eastAsia="zh-CN"/>
        </w:rPr>
        <w:t>除尘系统所治理区域内抑尘效果达到性能保证值</w:t>
      </w:r>
      <w:r>
        <w:rPr>
          <w:rFonts w:hint="eastAsia" w:ascii="宋体" w:hAnsi="宋体" w:eastAsia="宋体" w:cs="宋体"/>
          <w:color w:val="auto"/>
          <w:lang w:val="en-US" w:eastAsia="zh-CN"/>
        </w:rPr>
        <w:t>:</w:t>
      </w:r>
      <w:r>
        <w:rPr>
          <w:rFonts w:hint="eastAsia" w:ascii="宋体" w:hAnsi="宋体" w:eastAsia="宋体" w:cs="宋体"/>
          <w:color w:val="auto"/>
        </w:rPr>
        <w:t>（C</w:t>
      </w:r>
      <w:r>
        <w:rPr>
          <w:rFonts w:hint="eastAsia" w:ascii="宋体" w:hAnsi="宋体" w:eastAsia="宋体" w:cs="宋体"/>
          <w:color w:val="auto"/>
          <w:vertAlign w:val="subscript"/>
        </w:rPr>
        <w:t>twa</w:t>
      </w:r>
      <w:r>
        <w:rPr>
          <w:rFonts w:hint="eastAsia" w:ascii="宋体" w:hAnsi="宋体" w:eastAsia="宋体" w:cs="宋体"/>
          <w:color w:val="auto"/>
        </w:rPr>
        <w:t>不得大于PC-</w:t>
      </w:r>
      <w:r>
        <w:rPr>
          <w:rFonts w:hint="eastAsia" w:ascii="宋体" w:hAnsi="宋体" w:eastAsia="宋体" w:cs="宋体"/>
          <w:color w:val="auto"/>
          <w:lang w:val="en-US" w:eastAsia="zh-CN"/>
        </w:rPr>
        <w:t>TWA</w:t>
      </w:r>
      <w:r>
        <w:rPr>
          <w:rFonts w:hint="eastAsia" w:ascii="宋体" w:hAnsi="宋体" w:eastAsia="宋体" w:cs="宋体"/>
          <w:color w:val="auto"/>
        </w:rPr>
        <w:t>，即C</w:t>
      </w:r>
      <w:r>
        <w:rPr>
          <w:rFonts w:hint="eastAsia" w:ascii="宋体" w:hAnsi="宋体" w:eastAsia="宋体" w:cs="宋体"/>
          <w:color w:val="auto"/>
          <w:vertAlign w:val="subscript"/>
        </w:rPr>
        <w:t>twa</w:t>
      </w:r>
      <w:r>
        <w:rPr>
          <w:rFonts w:hint="eastAsia" w:ascii="宋体" w:hAnsi="宋体" w:eastAsia="宋体" w:cs="宋体"/>
          <w:color w:val="auto"/>
        </w:rPr>
        <w:t>≤</w:t>
      </w:r>
      <w:r>
        <w:rPr>
          <w:rFonts w:hint="eastAsia" w:ascii="宋体" w:hAnsi="宋体" w:eastAsia="宋体" w:cs="宋体"/>
          <w:color w:val="auto"/>
          <w:lang w:val="en-US" w:eastAsia="zh-CN"/>
        </w:rPr>
        <w:t>8</w:t>
      </w:r>
      <w:r>
        <w:rPr>
          <w:rFonts w:hint="eastAsia" w:ascii="宋体" w:hAnsi="宋体" w:eastAsia="宋体" w:cs="宋体"/>
          <w:color w:val="auto"/>
        </w:rPr>
        <w:t>mg/m</w:t>
      </w:r>
      <w:r>
        <w:rPr>
          <w:rFonts w:hint="eastAsia" w:ascii="宋体" w:hAnsi="宋体" w:eastAsia="宋体" w:cs="宋体"/>
          <w:color w:val="auto"/>
          <w:vertAlign w:val="superscript"/>
        </w:rPr>
        <w:t>3</w:t>
      </w:r>
      <w:r>
        <w:rPr>
          <w:rFonts w:hint="eastAsia" w:ascii="宋体" w:hAnsi="宋体" w:eastAsia="宋体" w:cs="宋体"/>
          <w:color w:val="auto"/>
        </w:rPr>
        <w:t>）</w:t>
      </w:r>
      <w:r>
        <w:rPr>
          <w:rFonts w:hint="eastAsia" w:ascii="宋体" w:hAnsi="宋体" w:eastAsia="宋体" w:cs="宋体"/>
          <w:color w:val="auto"/>
          <w:sz w:val="24"/>
          <w:szCs w:val="24"/>
          <w:lang w:val="zh-CN" w:eastAsia="zh-CN" w:bidi="ar-SA"/>
        </w:rPr>
        <w:t>，</w:t>
      </w:r>
      <w:r>
        <w:rPr>
          <w:rFonts w:hint="eastAsia" w:eastAsia="宋体"/>
          <w:lang w:val="zh-CN" w:eastAsia="zh-CN"/>
        </w:rPr>
        <w:t>供应设备</w:t>
      </w:r>
      <w:r>
        <w:rPr>
          <w:rFonts w:hint="eastAsia" w:eastAsia="宋体"/>
          <w:lang w:val="en-US" w:eastAsia="zh-CN"/>
        </w:rPr>
        <w:t>包含但不限于（</w:t>
      </w:r>
      <w:r>
        <w:rPr>
          <w:rFonts w:hint="eastAsia" w:eastAsia="宋体"/>
          <w:lang w:val="zh-CN" w:eastAsia="zh-CN"/>
        </w:rPr>
        <w:t>未提到设备由</w:t>
      </w:r>
      <w:r>
        <w:rPr>
          <w:rFonts w:hint="eastAsia" w:cs="宋体"/>
          <w:lang w:eastAsia="zh-CN"/>
        </w:rPr>
        <w:t>参选单位</w:t>
      </w:r>
      <w:r>
        <w:rPr>
          <w:rFonts w:hint="eastAsia" w:eastAsia="宋体"/>
          <w:lang w:val="zh-CN" w:eastAsia="zh-CN"/>
        </w:rPr>
        <w:t>补齐）</w:t>
      </w:r>
      <w:r>
        <w:rPr>
          <w:rFonts w:hint="eastAsia" w:eastAsia="宋体"/>
          <w:lang w:val="en-US" w:eastAsia="zh-CN"/>
        </w:rPr>
        <w:t>下表：</w:t>
      </w:r>
    </w:p>
    <w:tbl>
      <w:tblPr>
        <w:tblStyle w:val="40"/>
        <w:tblW w:w="87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2247"/>
        <w:gridCol w:w="1771"/>
        <w:gridCol w:w="781"/>
        <w:gridCol w:w="662"/>
        <w:gridCol w:w="2571"/>
      </w:tblGrid>
      <w:tr w14:paraId="4424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764" w:type="dxa"/>
            <w:gridSpan w:val="6"/>
            <w:noWrap w:val="0"/>
            <w:vAlign w:val="top"/>
          </w:tcPr>
          <w:p w14:paraId="368F2441">
            <w:pPr>
              <w:spacing w:before="158" w:line="224" w:lineRule="auto"/>
              <w:jc w:val="center"/>
              <w:rPr>
                <w:rFonts w:hint="eastAsia" w:ascii="宋体" w:hAnsi="宋体" w:eastAsia="宋体" w:cs="宋体"/>
                <w:sz w:val="31"/>
                <w:szCs w:val="31"/>
              </w:rPr>
            </w:pPr>
            <w:r>
              <w:rPr>
                <w:rFonts w:hint="eastAsia" w:ascii="宋体" w:hAnsi="宋体" w:eastAsia="宋体" w:cs="宋体"/>
                <w:spacing w:val="3"/>
                <w:sz w:val="31"/>
                <w:szCs w:val="31"/>
              </w:rPr>
              <w:t>1A#皮带机 B=800</w:t>
            </w:r>
          </w:p>
        </w:tc>
      </w:tr>
      <w:tr w14:paraId="03AB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32" w:type="dxa"/>
            <w:noWrap w:val="0"/>
            <w:textDirection w:val="tbRlV"/>
            <w:vAlign w:val="top"/>
          </w:tcPr>
          <w:p w14:paraId="49523BD7">
            <w:pPr>
              <w:spacing w:before="175" w:line="211" w:lineRule="auto"/>
              <w:ind w:left="46"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2247" w:type="dxa"/>
            <w:noWrap w:val="0"/>
            <w:vAlign w:val="top"/>
          </w:tcPr>
          <w:p w14:paraId="00D1FF52">
            <w:pPr>
              <w:spacing w:before="202" w:line="220" w:lineRule="auto"/>
              <w:ind w:left="0" w:leftChars="0"/>
              <w:jc w:val="center"/>
              <w:rPr>
                <w:rFonts w:hint="eastAsia" w:ascii="宋体" w:hAnsi="宋体" w:eastAsia="宋体" w:cs="宋体"/>
                <w:sz w:val="22"/>
                <w:szCs w:val="22"/>
              </w:rPr>
            </w:pPr>
            <w:r>
              <w:rPr>
                <w:rFonts w:hint="eastAsia" w:ascii="宋体" w:hAnsi="宋体" w:eastAsia="宋体" w:cs="宋体"/>
                <w:spacing w:val="-2"/>
                <w:sz w:val="22"/>
                <w:szCs w:val="22"/>
              </w:rPr>
              <w:t>产品名称</w:t>
            </w:r>
          </w:p>
        </w:tc>
        <w:tc>
          <w:tcPr>
            <w:tcW w:w="1771" w:type="dxa"/>
            <w:noWrap w:val="0"/>
            <w:vAlign w:val="top"/>
          </w:tcPr>
          <w:p w14:paraId="444817E5">
            <w:pPr>
              <w:spacing w:before="202" w:line="220" w:lineRule="auto"/>
              <w:ind w:left="0" w:leftChars="0"/>
              <w:jc w:val="center"/>
              <w:rPr>
                <w:rFonts w:hint="eastAsia" w:ascii="宋体" w:hAnsi="宋体" w:eastAsia="宋体" w:cs="宋体"/>
                <w:sz w:val="22"/>
                <w:szCs w:val="22"/>
              </w:rPr>
            </w:pPr>
            <w:r>
              <w:rPr>
                <w:rFonts w:hint="eastAsia" w:ascii="宋体" w:hAnsi="宋体" w:eastAsia="宋体" w:cs="宋体"/>
                <w:spacing w:val="-3"/>
                <w:sz w:val="22"/>
                <w:szCs w:val="22"/>
              </w:rPr>
              <w:t>规格型号</w:t>
            </w:r>
          </w:p>
        </w:tc>
        <w:tc>
          <w:tcPr>
            <w:tcW w:w="781" w:type="dxa"/>
            <w:noWrap w:val="0"/>
            <w:vAlign w:val="top"/>
          </w:tcPr>
          <w:p w14:paraId="61C0A537">
            <w:pPr>
              <w:spacing w:before="202" w:line="221" w:lineRule="auto"/>
              <w:ind w:left="0" w:leftChars="0"/>
              <w:jc w:val="center"/>
              <w:rPr>
                <w:rFonts w:hint="eastAsia" w:ascii="宋体" w:hAnsi="宋体" w:eastAsia="宋体" w:cs="宋体"/>
                <w:sz w:val="22"/>
                <w:szCs w:val="22"/>
              </w:rPr>
            </w:pPr>
            <w:r>
              <w:rPr>
                <w:rFonts w:hint="eastAsia" w:ascii="宋体" w:hAnsi="宋体" w:eastAsia="宋体" w:cs="宋体"/>
                <w:spacing w:val="-5"/>
                <w:sz w:val="22"/>
                <w:szCs w:val="22"/>
              </w:rPr>
              <w:t>单位</w:t>
            </w:r>
          </w:p>
        </w:tc>
        <w:tc>
          <w:tcPr>
            <w:tcW w:w="662" w:type="dxa"/>
            <w:noWrap w:val="0"/>
            <w:vAlign w:val="top"/>
          </w:tcPr>
          <w:p w14:paraId="08343231">
            <w:pPr>
              <w:spacing w:before="202" w:line="220" w:lineRule="auto"/>
              <w:ind w:left="0" w:leftChars="0"/>
              <w:jc w:val="center"/>
              <w:rPr>
                <w:rFonts w:hint="eastAsia" w:ascii="宋体" w:hAnsi="宋体" w:eastAsia="宋体" w:cs="宋体"/>
                <w:sz w:val="22"/>
                <w:szCs w:val="22"/>
              </w:rPr>
            </w:pPr>
            <w:r>
              <w:rPr>
                <w:rFonts w:hint="eastAsia" w:ascii="宋体" w:hAnsi="宋体" w:eastAsia="宋体" w:cs="宋体"/>
                <w:spacing w:val="-5"/>
                <w:sz w:val="22"/>
                <w:szCs w:val="22"/>
              </w:rPr>
              <w:t>数量</w:t>
            </w:r>
          </w:p>
        </w:tc>
        <w:tc>
          <w:tcPr>
            <w:tcW w:w="2571" w:type="dxa"/>
            <w:noWrap w:val="0"/>
            <w:vAlign w:val="top"/>
          </w:tcPr>
          <w:p w14:paraId="59144E0A">
            <w:pPr>
              <w:spacing w:before="201" w:line="222" w:lineRule="auto"/>
              <w:ind w:left="0" w:leftChars="0"/>
              <w:jc w:val="center"/>
              <w:rPr>
                <w:rFonts w:hint="eastAsia" w:ascii="宋体" w:hAnsi="宋体" w:eastAsia="宋体" w:cs="宋体"/>
                <w:sz w:val="22"/>
                <w:szCs w:val="22"/>
              </w:rPr>
            </w:pPr>
            <w:r>
              <w:rPr>
                <w:rFonts w:hint="eastAsia" w:ascii="宋体" w:hAnsi="宋体" w:eastAsia="宋体" w:cs="宋体"/>
                <w:spacing w:val="-5"/>
                <w:sz w:val="22"/>
                <w:szCs w:val="22"/>
              </w:rPr>
              <w:t>备注</w:t>
            </w:r>
          </w:p>
        </w:tc>
      </w:tr>
      <w:tr w14:paraId="30519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3ACC4CD1">
            <w:pPr>
              <w:spacing w:before="46" w:line="219" w:lineRule="auto"/>
              <w:ind w:left="0" w:leftChars="0"/>
              <w:jc w:val="both"/>
              <w:rPr>
                <w:rFonts w:hint="eastAsia" w:ascii="宋体" w:hAnsi="宋体" w:eastAsia="宋体" w:cs="宋体"/>
                <w:sz w:val="22"/>
                <w:szCs w:val="22"/>
              </w:rPr>
            </w:pPr>
            <w:r>
              <w:rPr>
                <w:rFonts w:hint="eastAsia" w:ascii="宋体" w:hAnsi="宋体" w:eastAsia="宋体" w:cs="宋体"/>
                <w:sz w:val="22"/>
                <w:szCs w:val="22"/>
              </w:rPr>
              <w:t>1</w:t>
            </w:r>
          </w:p>
        </w:tc>
        <w:tc>
          <w:tcPr>
            <w:tcW w:w="2247" w:type="dxa"/>
            <w:noWrap w:val="0"/>
            <w:vAlign w:val="top"/>
          </w:tcPr>
          <w:p w14:paraId="5D905A1D">
            <w:pPr>
              <w:spacing w:before="46" w:line="219" w:lineRule="auto"/>
              <w:ind w:left="0" w:leftChars="0"/>
              <w:jc w:val="left"/>
              <w:rPr>
                <w:rFonts w:hint="eastAsia" w:ascii="宋体" w:hAnsi="宋体" w:eastAsia="宋体" w:cs="宋体"/>
                <w:sz w:val="22"/>
                <w:szCs w:val="22"/>
                <w:lang w:val="en-US" w:eastAsia="zh-CN"/>
              </w:rPr>
            </w:pPr>
            <w:r>
              <w:rPr>
                <w:rFonts w:hint="eastAsia" w:ascii="宋体" w:hAnsi="宋体" w:eastAsia="宋体" w:cs="宋体"/>
                <w:spacing w:val="-5"/>
                <w:sz w:val="22"/>
                <w:szCs w:val="22"/>
              </w:rPr>
              <w:t>全密封抑尘导料槽</w:t>
            </w:r>
          </w:p>
        </w:tc>
        <w:tc>
          <w:tcPr>
            <w:tcW w:w="1771" w:type="dxa"/>
            <w:noWrap w:val="0"/>
            <w:vAlign w:val="top"/>
          </w:tcPr>
          <w:p w14:paraId="26BBC895">
            <w:pPr>
              <w:spacing w:before="46" w:line="219" w:lineRule="auto"/>
              <w:ind w:left="0" w:leftChars="0"/>
              <w:jc w:val="both"/>
              <w:rPr>
                <w:rFonts w:hint="eastAsia" w:ascii="宋体" w:hAnsi="宋体" w:eastAsia="宋体" w:cs="宋体"/>
                <w:sz w:val="22"/>
                <w:szCs w:val="22"/>
              </w:rPr>
            </w:pPr>
            <w:r>
              <w:rPr>
                <w:rFonts w:hint="eastAsia" w:ascii="宋体" w:hAnsi="宋体" w:eastAsia="宋体" w:cs="宋体"/>
                <w:spacing w:val="-1"/>
                <w:sz w:val="22"/>
                <w:szCs w:val="22"/>
              </w:rPr>
              <w:t>B=800</w:t>
            </w:r>
          </w:p>
        </w:tc>
        <w:tc>
          <w:tcPr>
            <w:tcW w:w="781" w:type="dxa"/>
            <w:noWrap w:val="0"/>
            <w:vAlign w:val="top"/>
          </w:tcPr>
          <w:p w14:paraId="5109B619">
            <w:pPr>
              <w:spacing w:before="46" w:line="219" w:lineRule="auto"/>
              <w:ind w:left="0" w:leftChars="0"/>
              <w:jc w:val="both"/>
              <w:rPr>
                <w:rFonts w:hint="eastAsia" w:ascii="宋体" w:hAnsi="宋体" w:eastAsia="宋体" w:cs="宋体"/>
                <w:sz w:val="22"/>
                <w:szCs w:val="22"/>
              </w:rPr>
            </w:pPr>
            <w:r>
              <w:rPr>
                <w:rFonts w:hint="eastAsia" w:ascii="宋体" w:hAnsi="宋体" w:eastAsia="宋体" w:cs="宋体"/>
                <w:sz w:val="22"/>
                <w:szCs w:val="22"/>
              </w:rPr>
              <w:t>米</w:t>
            </w:r>
          </w:p>
        </w:tc>
        <w:tc>
          <w:tcPr>
            <w:tcW w:w="662" w:type="dxa"/>
            <w:noWrap w:val="0"/>
            <w:vAlign w:val="top"/>
          </w:tcPr>
          <w:p w14:paraId="591D1592">
            <w:pPr>
              <w:spacing w:before="46" w:line="219" w:lineRule="auto"/>
              <w:ind w:left="0" w:leftChars="0"/>
              <w:jc w:val="both"/>
              <w:rPr>
                <w:rFonts w:hint="eastAsia" w:ascii="宋体" w:hAnsi="宋体" w:eastAsia="宋体" w:cs="宋体"/>
                <w:sz w:val="22"/>
                <w:szCs w:val="22"/>
              </w:rPr>
            </w:pPr>
            <w:r>
              <w:rPr>
                <w:rFonts w:hint="eastAsia" w:ascii="宋体" w:hAnsi="宋体" w:eastAsia="宋体" w:cs="宋体"/>
                <w:spacing w:val="-13"/>
                <w:sz w:val="22"/>
                <w:szCs w:val="22"/>
              </w:rPr>
              <w:t>15</w:t>
            </w:r>
          </w:p>
        </w:tc>
        <w:tc>
          <w:tcPr>
            <w:tcW w:w="2571" w:type="dxa"/>
            <w:noWrap w:val="0"/>
            <w:vAlign w:val="top"/>
          </w:tcPr>
          <w:p w14:paraId="0162D79B">
            <w:pPr>
              <w:spacing w:before="46" w:line="219"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含挡尘帘托辊和托辊架</w:t>
            </w:r>
            <w:r>
              <w:rPr>
                <w:rFonts w:hint="eastAsia" w:ascii="宋体" w:hAnsi="宋体" w:eastAsia="宋体" w:cs="宋体"/>
                <w:spacing w:val="-1"/>
                <w:sz w:val="22"/>
                <w:szCs w:val="22"/>
                <w:lang w:val="en-US" w:eastAsia="zh-CN"/>
              </w:rPr>
              <w:t>扩容腔</w:t>
            </w:r>
          </w:p>
        </w:tc>
      </w:tr>
      <w:tr w14:paraId="0439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59929E95">
            <w:pPr>
              <w:spacing w:before="48" w:line="217" w:lineRule="auto"/>
              <w:ind w:left="0" w:leftChars="0"/>
              <w:jc w:val="both"/>
              <w:rPr>
                <w:rFonts w:hint="eastAsia" w:ascii="宋体" w:hAnsi="宋体" w:eastAsia="宋体" w:cs="宋体"/>
                <w:sz w:val="22"/>
                <w:szCs w:val="22"/>
              </w:rPr>
            </w:pPr>
            <w:r>
              <w:rPr>
                <w:rFonts w:hint="eastAsia" w:ascii="宋体" w:hAnsi="宋体" w:eastAsia="宋体" w:cs="宋体"/>
                <w:sz w:val="22"/>
                <w:szCs w:val="22"/>
              </w:rPr>
              <w:t>2</w:t>
            </w:r>
          </w:p>
        </w:tc>
        <w:tc>
          <w:tcPr>
            <w:tcW w:w="2247" w:type="dxa"/>
            <w:noWrap w:val="0"/>
            <w:vAlign w:val="top"/>
          </w:tcPr>
          <w:p w14:paraId="40C6D706">
            <w:pPr>
              <w:spacing w:before="48" w:line="217" w:lineRule="auto"/>
              <w:ind w:left="0" w:leftChars="0"/>
              <w:jc w:val="both"/>
              <w:rPr>
                <w:rFonts w:hint="eastAsia" w:ascii="宋体" w:hAnsi="宋体" w:eastAsia="宋体" w:cs="宋体"/>
                <w:sz w:val="22"/>
                <w:szCs w:val="22"/>
              </w:rPr>
            </w:pPr>
            <w:r>
              <w:rPr>
                <w:rFonts w:hint="eastAsia" w:ascii="宋体" w:hAnsi="宋体" w:eastAsia="宋体" w:cs="宋体"/>
                <w:spacing w:val="-5"/>
                <w:sz w:val="22"/>
                <w:szCs w:val="22"/>
              </w:rPr>
              <w:t>喇叭口</w:t>
            </w:r>
          </w:p>
        </w:tc>
        <w:tc>
          <w:tcPr>
            <w:tcW w:w="1771" w:type="dxa"/>
            <w:noWrap w:val="0"/>
            <w:vAlign w:val="top"/>
          </w:tcPr>
          <w:p w14:paraId="54B99492">
            <w:pPr>
              <w:spacing w:before="48" w:line="217" w:lineRule="auto"/>
              <w:ind w:left="0" w:leftChars="0"/>
              <w:jc w:val="both"/>
              <w:rPr>
                <w:rFonts w:hint="eastAsia" w:ascii="宋体" w:hAnsi="宋体" w:eastAsia="宋体" w:cs="宋体"/>
                <w:sz w:val="22"/>
                <w:szCs w:val="22"/>
              </w:rPr>
            </w:pPr>
            <w:r>
              <w:rPr>
                <w:rFonts w:hint="eastAsia" w:ascii="宋体" w:hAnsi="宋体" w:eastAsia="宋体" w:cs="宋体"/>
                <w:spacing w:val="-1"/>
                <w:sz w:val="22"/>
                <w:szCs w:val="22"/>
              </w:rPr>
              <w:t>B=800</w:t>
            </w:r>
          </w:p>
        </w:tc>
        <w:tc>
          <w:tcPr>
            <w:tcW w:w="781" w:type="dxa"/>
            <w:noWrap w:val="0"/>
            <w:vAlign w:val="top"/>
          </w:tcPr>
          <w:p w14:paraId="0E860AE4">
            <w:pPr>
              <w:spacing w:before="48" w:line="217" w:lineRule="auto"/>
              <w:ind w:left="0" w:leftChars="0"/>
              <w:jc w:val="both"/>
              <w:rPr>
                <w:rFonts w:hint="eastAsia" w:ascii="宋体" w:hAnsi="宋体" w:eastAsia="宋体" w:cs="宋体"/>
                <w:sz w:val="22"/>
                <w:szCs w:val="22"/>
              </w:rPr>
            </w:pPr>
            <w:r>
              <w:rPr>
                <w:rFonts w:hint="eastAsia" w:ascii="宋体" w:hAnsi="宋体" w:eastAsia="宋体" w:cs="宋体"/>
                <w:sz w:val="22"/>
                <w:szCs w:val="22"/>
              </w:rPr>
              <w:t>套</w:t>
            </w:r>
          </w:p>
        </w:tc>
        <w:tc>
          <w:tcPr>
            <w:tcW w:w="662" w:type="dxa"/>
            <w:noWrap w:val="0"/>
            <w:vAlign w:val="top"/>
          </w:tcPr>
          <w:p w14:paraId="01A26ABB">
            <w:pPr>
              <w:spacing w:before="48" w:line="217" w:lineRule="auto"/>
              <w:ind w:left="0" w:leftChars="0"/>
              <w:jc w:val="both"/>
              <w:rPr>
                <w:rFonts w:hint="eastAsia" w:ascii="宋体" w:hAnsi="宋体" w:eastAsia="宋体" w:cs="宋体"/>
                <w:sz w:val="22"/>
                <w:szCs w:val="22"/>
              </w:rPr>
            </w:pPr>
            <w:r>
              <w:rPr>
                <w:rFonts w:hint="eastAsia" w:ascii="宋体" w:hAnsi="宋体" w:eastAsia="宋体" w:cs="宋体"/>
                <w:sz w:val="22"/>
                <w:szCs w:val="22"/>
              </w:rPr>
              <w:t>1</w:t>
            </w:r>
          </w:p>
        </w:tc>
        <w:tc>
          <w:tcPr>
            <w:tcW w:w="2571" w:type="dxa"/>
            <w:noWrap w:val="0"/>
            <w:vAlign w:val="top"/>
          </w:tcPr>
          <w:p w14:paraId="7941AB6A">
            <w:pPr>
              <w:ind w:left="0" w:leftChars="0"/>
              <w:jc w:val="both"/>
              <w:rPr>
                <w:rFonts w:hint="eastAsia" w:ascii="宋体" w:hAnsi="宋体" w:eastAsia="宋体" w:cs="宋体"/>
                <w:sz w:val="21"/>
              </w:rPr>
            </w:pPr>
          </w:p>
        </w:tc>
      </w:tr>
      <w:tr w14:paraId="7FFD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1DAC4204">
            <w:pPr>
              <w:spacing w:before="47" w:line="218" w:lineRule="auto"/>
              <w:ind w:left="0" w:leftChars="0"/>
              <w:jc w:val="both"/>
              <w:rPr>
                <w:rFonts w:hint="eastAsia" w:ascii="宋体" w:hAnsi="宋体" w:eastAsia="宋体" w:cs="宋体"/>
                <w:sz w:val="22"/>
                <w:szCs w:val="22"/>
              </w:rPr>
            </w:pPr>
            <w:r>
              <w:rPr>
                <w:rFonts w:hint="eastAsia" w:ascii="宋体" w:hAnsi="宋体" w:eastAsia="宋体" w:cs="宋体"/>
                <w:sz w:val="22"/>
                <w:szCs w:val="22"/>
              </w:rPr>
              <w:t>3</w:t>
            </w:r>
          </w:p>
        </w:tc>
        <w:tc>
          <w:tcPr>
            <w:tcW w:w="2247" w:type="dxa"/>
            <w:noWrap w:val="0"/>
            <w:vAlign w:val="top"/>
          </w:tcPr>
          <w:p w14:paraId="6ED41737">
            <w:pPr>
              <w:spacing w:before="47" w:line="218" w:lineRule="auto"/>
              <w:ind w:left="0" w:leftChars="0"/>
              <w:jc w:val="both"/>
              <w:rPr>
                <w:rFonts w:hint="eastAsia" w:ascii="宋体" w:hAnsi="宋体" w:eastAsia="宋体" w:cs="宋体"/>
                <w:sz w:val="22"/>
                <w:szCs w:val="22"/>
              </w:rPr>
            </w:pPr>
            <w:r>
              <w:rPr>
                <w:rFonts w:hint="eastAsia" w:ascii="宋体" w:hAnsi="宋体" w:eastAsia="宋体" w:cs="宋体"/>
                <w:spacing w:val="-2"/>
                <w:sz w:val="22"/>
                <w:szCs w:val="22"/>
              </w:rPr>
              <w:t>尾部密封箱</w:t>
            </w:r>
          </w:p>
        </w:tc>
        <w:tc>
          <w:tcPr>
            <w:tcW w:w="1771" w:type="dxa"/>
            <w:noWrap w:val="0"/>
            <w:vAlign w:val="top"/>
          </w:tcPr>
          <w:p w14:paraId="55F80E1A">
            <w:pPr>
              <w:spacing w:before="47" w:line="218" w:lineRule="auto"/>
              <w:ind w:left="0" w:leftChars="0"/>
              <w:jc w:val="both"/>
              <w:rPr>
                <w:rFonts w:hint="eastAsia" w:ascii="宋体" w:hAnsi="宋体" w:eastAsia="宋体" w:cs="宋体"/>
                <w:sz w:val="22"/>
                <w:szCs w:val="22"/>
              </w:rPr>
            </w:pPr>
            <w:r>
              <w:rPr>
                <w:rFonts w:hint="eastAsia" w:ascii="宋体" w:hAnsi="宋体" w:eastAsia="宋体" w:cs="宋体"/>
                <w:spacing w:val="-1"/>
                <w:sz w:val="22"/>
                <w:szCs w:val="22"/>
              </w:rPr>
              <w:t>B=800</w:t>
            </w:r>
          </w:p>
        </w:tc>
        <w:tc>
          <w:tcPr>
            <w:tcW w:w="781" w:type="dxa"/>
            <w:noWrap w:val="0"/>
            <w:vAlign w:val="top"/>
          </w:tcPr>
          <w:p w14:paraId="30CE5399">
            <w:pPr>
              <w:spacing w:before="47" w:line="218" w:lineRule="auto"/>
              <w:ind w:left="0" w:leftChars="0"/>
              <w:jc w:val="both"/>
              <w:rPr>
                <w:rFonts w:hint="eastAsia" w:ascii="宋体" w:hAnsi="宋体" w:eastAsia="宋体" w:cs="宋体"/>
                <w:sz w:val="22"/>
                <w:szCs w:val="22"/>
              </w:rPr>
            </w:pPr>
            <w:r>
              <w:rPr>
                <w:rFonts w:hint="eastAsia" w:ascii="宋体" w:hAnsi="宋体" w:eastAsia="宋体" w:cs="宋体"/>
                <w:sz w:val="22"/>
                <w:szCs w:val="22"/>
              </w:rPr>
              <w:t>套</w:t>
            </w:r>
          </w:p>
        </w:tc>
        <w:tc>
          <w:tcPr>
            <w:tcW w:w="662" w:type="dxa"/>
            <w:noWrap w:val="0"/>
            <w:vAlign w:val="top"/>
          </w:tcPr>
          <w:p w14:paraId="6AC2F8C3">
            <w:pPr>
              <w:spacing w:before="47" w:line="218" w:lineRule="auto"/>
              <w:ind w:left="0" w:leftChars="0"/>
              <w:jc w:val="both"/>
              <w:rPr>
                <w:rFonts w:hint="eastAsia" w:ascii="宋体" w:hAnsi="宋体" w:eastAsia="宋体" w:cs="宋体"/>
                <w:sz w:val="22"/>
                <w:szCs w:val="22"/>
              </w:rPr>
            </w:pPr>
            <w:r>
              <w:rPr>
                <w:rFonts w:hint="eastAsia" w:ascii="宋体" w:hAnsi="宋体" w:eastAsia="宋体" w:cs="宋体"/>
                <w:sz w:val="22"/>
                <w:szCs w:val="22"/>
              </w:rPr>
              <w:t>1</w:t>
            </w:r>
          </w:p>
        </w:tc>
        <w:tc>
          <w:tcPr>
            <w:tcW w:w="2571" w:type="dxa"/>
            <w:noWrap w:val="0"/>
            <w:vAlign w:val="top"/>
          </w:tcPr>
          <w:p w14:paraId="64648CF9">
            <w:pPr>
              <w:ind w:left="0" w:leftChars="0"/>
              <w:jc w:val="both"/>
              <w:rPr>
                <w:rFonts w:hint="eastAsia" w:ascii="宋体" w:hAnsi="宋体" w:eastAsia="宋体" w:cs="宋体"/>
                <w:sz w:val="21"/>
              </w:rPr>
            </w:pPr>
          </w:p>
        </w:tc>
      </w:tr>
      <w:tr w14:paraId="50EE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0557C812">
            <w:pPr>
              <w:spacing w:before="46" w:line="219"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247" w:type="dxa"/>
            <w:noWrap w:val="0"/>
            <w:vAlign w:val="top"/>
          </w:tcPr>
          <w:p w14:paraId="4627D1B8">
            <w:pPr>
              <w:spacing w:before="46" w:line="219" w:lineRule="auto"/>
              <w:ind w:left="0" w:leftChars="0"/>
              <w:jc w:val="both"/>
              <w:rPr>
                <w:rFonts w:hint="eastAsia" w:ascii="宋体" w:hAnsi="宋体" w:eastAsia="宋体" w:cs="宋体"/>
                <w:sz w:val="22"/>
                <w:szCs w:val="22"/>
              </w:rPr>
            </w:pPr>
            <w:r>
              <w:rPr>
                <w:rFonts w:hint="eastAsia" w:ascii="宋体" w:hAnsi="宋体" w:eastAsia="宋体" w:cs="宋体"/>
                <w:spacing w:val="-2"/>
                <w:sz w:val="22"/>
                <w:szCs w:val="22"/>
              </w:rPr>
              <w:t>一道聚氨酯清扫器</w:t>
            </w:r>
          </w:p>
        </w:tc>
        <w:tc>
          <w:tcPr>
            <w:tcW w:w="1771" w:type="dxa"/>
            <w:noWrap w:val="0"/>
            <w:vAlign w:val="top"/>
          </w:tcPr>
          <w:p w14:paraId="66CF6986">
            <w:pPr>
              <w:spacing w:before="45" w:line="219" w:lineRule="auto"/>
              <w:ind w:left="0" w:leftChars="0"/>
              <w:jc w:val="both"/>
              <w:rPr>
                <w:rFonts w:hint="eastAsia" w:ascii="宋体" w:hAnsi="宋体" w:eastAsia="宋体" w:cs="宋体"/>
                <w:sz w:val="22"/>
                <w:szCs w:val="22"/>
              </w:rPr>
            </w:pPr>
            <w:r>
              <w:rPr>
                <w:rFonts w:hint="eastAsia" w:ascii="宋体" w:hAnsi="宋体" w:eastAsia="宋体" w:cs="宋体"/>
                <w:spacing w:val="-1"/>
                <w:sz w:val="22"/>
                <w:szCs w:val="22"/>
              </w:rPr>
              <w:t>B=800</w:t>
            </w:r>
          </w:p>
        </w:tc>
        <w:tc>
          <w:tcPr>
            <w:tcW w:w="781" w:type="dxa"/>
            <w:noWrap w:val="0"/>
            <w:vAlign w:val="top"/>
          </w:tcPr>
          <w:p w14:paraId="087018B7">
            <w:pPr>
              <w:spacing w:before="46" w:line="219" w:lineRule="auto"/>
              <w:ind w:left="0" w:leftChars="0"/>
              <w:jc w:val="both"/>
              <w:rPr>
                <w:rFonts w:hint="eastAsia" w:ascii="宋体" w:hAnsi="宋体" w:eastAsia="宋体" w:cs="宋体"/>
                <w:sz w:val="22"/>
                <w:szCs w:val="22"/>
              </w:rPr>
            </w:pPr>
            <w:r>
              <w:rPr>
                <w:rFonts w:hint="eastAsia" w:ascii="宋体" w:hAnsi="宋体" w:eastAsia="宋体" w:cs="宋体"/>
                <w:sz w:val="22"/>
                <w:szCs w:val="22"/>
              </w:rPr>
              <w:t>套</w:t>
            </w:r>
          </w:p>
        </w:tc>
        <w:tc>
          <w:tcPr>
            <w:tcW w:w="662" w:type="dxa"/>
            <w:noWrap w:val="0"/>
            <w:vAlign w:val="top"/>
          </w:tcPr>
          <w:p w14:paraId="1A566CFD">
            <w:pPr>
              <w:spacing w:before="46" w:line="219" w:lineRule="auto"/>
              <w:ind w:left="0" w:leftChars="0"/>
              <w:jc w:val="both"/>
              <w:rPr>
                <w:rFonts w:hint="eastAsia" w:ascii="宋体" w:hAnsi="宋体" w:eastAsia="宋体" w:cs="宋体"/>
                <w:sz w:val="22"/>
                <w:szCs w:val="22"/>
              </w:rPr>
            </w:pPr>
            <w:r>
              <w:rPr>
                <w:rFonts w:hint="eastAsia" w:ascii="宋体" w:hAnsi="宋体" w:eastAsia="宋体" w:cs="宋体"/>
                <w:sz w:val="22"/>
                <w:szCs w:val="22"/>
              </w:rPr>
              <w:t>1</w:t>
            </w:r>
          </w:p>
        </w:tc>
        <w:tc>
          <w:tcPr>
            <w:tcW w:w="2571" w:type="dxa"/>
            <w:noWrap w:val="0"/>
            <w:vAlign w:val="top"/>
          </w:tcPr>
          <w:p w14:paraId="23AA927C">
            <w:pPr>
              <w:ind w:left="0" w:leftChars="0"/>
              <w:jc w:val="both"/>
              <w:rPr>
                <w:rFonts w:hint="eastAsia" w:ascii="宋体" w:hAnsi="宋体" w:eastAsia="宋体" w:cs="宋体"/>
                <w:sz w:val="21"/>
              </w:rPr>
            </w:pPr>
          </w:p>
        </w:tc>
      </w:tr>
      <w:tr w14:paraId="06981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4ABAF248">
            <w:pPr>
              <w:spacing w:before="48" w:line="217" w:lineRule="auto"/>
              <w:ind w:left="0" w:leftChars="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5</w:t>
            </w:r>
          </w:p>
        </w:tc>
        <w:tc>
          <w:tcPr>
            <w:tcW w:w="2247" w:type="dxa"/>
            <w:noWrap w:val="0"/>
            <w:vAlign w:val="top"/>
          </w:tcPr>
          <w:p w14:paraId="282F09CE">
            <w:pPr>
              <w:spacing w:before="48" w:line="217" w:lineRule="auto"/>
              <w:ind w:left="0" w:leftChars="0"/>
              <w:jc w:val="both"/>
              <w:rPr>
                <w:rFonts w:hint="eastAsia" w:ascii="宋体" w:hAnsi="宋体" w:eastAsia="宋体" w:cs="宋体"/>
                <w:sz w:val="22"/>
                <w:szCs w:val="22"/>
              </w:rPr>
            </w:pPr>
            <w:r>
              <w:rPr>
                <w:rFonts w:hint="eastAsia" w:ascii="宋体" w:hAnsi="宋体" w:eastAsia="宋体" w:cs="宋体"/>
                <w:spacing w:val="-2"/>
                <w:sz w:val="22"/>
                <w:szCs w:val="22"/>
              </w:rPr>
              <w:t>独立避障清扫器</w:t>
            </w:r>
          </w:p>
        </w:tc>
        <w:tc>
          <w:tcPr>
            <w:tcW w:w="1771" w:type="dxa"/>
            <w:noWrap w:val="0"/>
            <w:vAlign w:val="top"/>
          </w:tcPr>
          <w:p w14:paraId="7CFF59A4">
            <w:pPr>
              <w:spacing w:before="48" w:line="217" w:lineRule="auto"/>
              <w:ind w:left="0" w:leftChars="0"/>
              <w:jc w:val="both"/>
              <w:rPr>
                <w:rFonts w:hint="eastAsia" w:ascii="宋体" w:hAnsi="宋体" w:eastAsia="宋体" w:cs="宋体"/>
                <w:sz w:val="22"/>
                <w:szCs w:val="22"/>
              </w:rPr>
            </w:pPr>
            <w:r>
              <w:rPr>
                <w:rFonts w:hint="eastAsia" w:ascii="宋体" w:hAnsi="宋体" w:eastAsia="宋体" w:cs="宋体"/>
                <w:spacing w:val="-1"/>
                <w:sz w:val="22"/>
                <w:szCs w:val="22"/>
              </w:rPr>
              <w:t>B=800</w:t>
            </w:r>
          </w:p>
        </w:tc>
        <w:tc>
          <w:tcPr>
            <w:tcW w:w="781" w:type="dxa"/>
            <w:noWrap w:val="0"/>
            <w:vAlign w:val="top"/>
          </w:tcPr>
          <w:p w14:paraId="06EE7B96">
            <w:pPr>
              <w:spacing w:before="48" w:line="217" w:lineRule="auto"/>
              <w:ind w:left="0" w:leftChars="0"/>
              <w:jc w:val="both"/>
              <w:rPr>
                <w:rFonts w:hint="eastAsia" w:ascii="宋体" w:hAnsi="宋体" w:eastAsia="宋体" w:cs="宋体"/>
                <w:sz w:val="22"/>
                <w:szCs w:val="22"/>
              </w:rPr>
            </w:pPr>
            <w:r>
              <w:rPr>
                <w:rFonts w:hint="eastAsia" w:ascii="宋体" w:hAnsi="宋体" w:eastAsia="宋体" w:cs="宋体"/>
                <w:sz w:val="22"/>
                <w:szCs w:val="22"/>
              </w:rPr>
              <w:t>套</w:t>
            </w:r>
          </w:p>
        </w:tc>
        <w:tc>
          <w:tcPr>
            <w:tcW w:w="662" w:type="dxa"/>
            <w:noWrap w:val="0"/>
            <w:vAlign w:val="top"/>
          </w:tcPr>
          <w:p w14:paraId="1C7AF459">
            <w:pPr>
              <w:spacing w:before="48" w:line="217" w:lineRule="auto"/>
              <w:ind w:left="0" w:leftChars="0"/>
              <w:jc w:val="both"/>
              <w:rPr>
                <w:rFonts w:hint="eastAsia" w:ascii="宋体" w:hAnsi="宋体" w:eastAsia="宋体" w:cs="宋体"/>
                <w:sz w:val="22"/>
                <w:szCs w:val="22"/>
              </w:rPr>
            </w:pPr>
            <w:r>
              <w:rPr>
                <w:rFonts w:hint="eastAsia" w:ascii="宋体" w:hAnsi="宋体" w:eastAsia="宋体" w:cs="宋体"/>
                <w:sz w:val="22"/>
                <w:szCs w:val="22"/>
              </w:rPr>
              <w:t>1</w:t>
            </w:r>
          </w:p>
        </w:tc>
        <w:tc>
          <w:tcPr>
            <w:tcW w:w="2571" w:type="dxa"/>
            <w:noWrap w:val="0"/>
            <w:vAlign w:val="top"/>
          </w:tcPr>
          <w:p w14:paraId="23BDD975">
            <w:pPr>
              <w:ind w:left="0" w:leftChars="0"/>
              <w:jc w:val="both"/>
              <w:rPr>
                <w:rFonts w:hint="eastAsia" w:ascii="宋体" w:hAnsi="宋体" w:eastAsia="宋体" w:cs="宋体"/>
                <w:sz w:val="21"/>
              </w:rPr>
            </w:pPr>
          </w:p>
        </w:tc>
      </w:tr>
      <w:tr w14:paraId="73EE0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7ABD3739">
            <w:pPr>
              <w:spacing w:before="47" w:line="218" w:lineRule="auto"/>
              <w:ind w:left="0" w:leftChars="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p>
        </w:tc>
        <w:tc>
          <w:tcPr>
            <w:tcW w:w="2247" w:type="dxa"/>
            <w:noWrap w:val="0"/>
            <w:vAlign w:val="top"/>
          </w:tcPr>
          <w:p w14:paraId="1B78907D">
            <w:pPr>
              <w:spacing w:before="47" w:line="218" w:lineRule="auto"/>
              <w:ind w:left="0" w:leftChars="0"/>
              <w:jc w:val="both"/>
              <w:rPr>
                <w:rFonts w:hint="eastAsia" w:ascii="宋体" w:hAnsi="宋体" w:eastAsia="宋体" w:cs="宋体"/>
                <w:sz w:val="22"/>
                <w:szCs w:val="22"/>
              </w:rPr>
            </w:pPr>
            <w:r>
              <w:rPr>
                <w:rFonts w:hint="eastAsia" w:ascii="宋体" w:hAnsi="宋体" w:eastAsia="宋体" w:cs="宋体"/>
                <w:spacing w:val="-3"/>
                <w:sz w:val="22"/>
                <w:szCs w:val="22"/>
              </w:rPr>
              <w:t>空段清扫装置</w:t>
            </w:r>
          </w:p>
        </w:tc>
        <w:tc>
          <w:tcPr>
            <w:tcW w:w="1771" w:type="dxa"/>
            <w:noWrap w:val="0"/>
            <w:vAlign w:val="top"/>
          </w:tcPr>
          <w:p w14:paraId="2AAD1431">
            <w:pPr>
              <w:spacing w:before="47" w:line="218" w:lineRule="auto"/>
              <w:ind w:left="0" w:leftChars="0"/>
              <w:jc w:val="both"/>
              <w:rPr>
                <w:rFonts w:hint="eastAsia" w:ascii="宋体" w:hAnsi="宋体" w:eastAsia="宋体" w:cs="宋体"/>
                <w:sz w:val="22"/>
                <w:szCs w:val="22"/>
              </w:rPr>
            </w:pPr>
            <w:r>
              <w:rPr>
                <w:rFonts w:hint="eastAsia" w:ascii="宋体" w:hAnsi="宋体" w:eastAsia="宋体" w:cs="宋体"/>
                <w:spacing w:val="-1"/>
                <w:sz w:val="22"/>
                <w:szCs w:val="22"/>
              </w:rPr>
              <w:t>B=800</w:t>
            </w:r>
          </w:p>
        </w:tc>
        <w:tc>
          <w:tcPr>
            <w:tcW w:w="781" w:type="dxa"/>
            <w:noWrap w:val="0"/>
            <w:vAlign w:val="top"/>
          </w:tcPr>
          <w:p w14:paraId="20BD7F3D">
            <w:pPr>
              <w:spacing w:before="47" w:line="218" w:lineRule="auto"/>
              <w:ind w:left="0" w:leftChars="0"/>
              <w:jc w:val="both"/>
              <w:rPr>
                <w:rFonts w:hint="eastAsia" w:ascii="宋体" w:hAnsi="宋体" w:eastAsia="宋体" w:cs="宋体"/>
                <w:sz w:val="22"/>
                <w:szCs w:val="22"/>
              </w:rPr>
            </w:pPr>
            <w:r>
              <w:rPr>
                <w:rFonts w:hint="eastAsia" w:ascii="宋体" w:hAnsi="宋体" w:eastAsia="宋体" w:cs="宋体"/>
                <w:sz w:val="22"/>
                <w:szCs w:val="22"/>
              </w:rPr>
              <w:t>套</w:t>
            </w:r>
          </w:p>
        </w:tc>
        <w:tc>
          <w:tcPr>
            <w:tcW w:w="662" w:type="dxa"/>
            <w:noWrap w:val="0"/>
            <w:vAlign w:val="top"/>
          </w:tcPr>
          <w:p w14:paraId="641B1EAD">
            <w:pPr>
              <w:spacing w:before="47" w:line="218" w:lineRule="auto"/>
              <w:ind w:left="0" w:leftChars="0"/>
              <w:jc w:val="both"/>
              <w:rPr>
                <w:rFonts w:hint="eastAsia" w:ascii="宋体" w:hAnsi="宋体" w:eastAsia="宋体" w:cs="宋体"/>
                <w:sz w:val="22"/>
                <w:szCs w:val="22"/>
              </w:rPr>
            </w:pPr>
            <w:r>
              <w:rPr>
                <w:rFonts w:hint="eastAsia" w:ascii="宋体" w:hAnsi="宋体" w:eastAsia="宋体" w:cs="宋体"/>
                <w:sz w:val="22"/>
                <w:szCs w:val="22"/>
              </w:rPr>
              <w:t>1</w:t>
            </w:r>
          </w:p>
        </w:tc>
        <w:tc>
          <w:tcPr>
            <w:tcW w:w="2571" w:type="dxa"/>
            <w:noWrap w:val="0"/>
            <w:vAlign w:val="top"/>
          </w:tcPr>
          <w:p w14:paraId="2A986273">
            <w:pPr>
              <w:ind w:left="0" w:leftChars="0"/>
              <w:jc w:val="both"/>
              <w:rPr>
                <w:rFonts w:hint="eastAsia" w:ascii="宋体" w:hAnsi="宋体" w:eastAsia="宋体" w:cs="宋体"/>
                <w:sz w:val="21"/>
              </w:rPr>
            </w:pPr>
          </w:p>
        </w:tc>
      </w:tr>
      <w:tr w14:paraId="3DF75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64" w:type="dxa"/>
            <w:gridSpan w:val="6"/>
            <w:noWrap w:val="0"/>
            <w:vAlign w:val="top"/>
          </w:tcPr>
          <w:p w14:paraId="0E15B46E">
            <w:pPr>
              <w:spacing w:before="158" w:line="224"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3"/>
                <w:sz w:val="31"/>
                <w:szCs w:val="31"/>
                <w:lang w:val="en-US" w:eastAsia="zh-CN"/>
              </w:rPr>
              <w:t>1B#皮带机 B=800</w:t>
            </w:r>
          </w:p>
        </w:tc>
      </w:tr>
      <w:tr w14:paraId="47A9E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2" w:type="dxa"/>
            <w:noWrap w:val="0"/>
            <w:textDirection w:val="tbRlV"/>
            <w:vAlign w:val="top"/>
          </w:tcPr>
          <w:p w14:paraId="1F8F43D5">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 号</w:t>
            </w:r>
          </w:p>
        </w:tc>
        <w:tc>
          <w:tcPr>
            <w:tcW w:w="2247" w:type="dxa"/>
            <w:noWrap w:val="0"/>
            <w:vAlign w:val="top"/>
          </w:tcPr>
          <w:p w14:paraId="398FD8AF">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产品名称</w:t>
            </w:r>
          </w:p>
        </w:tc>
        <w:tc>
          <w:tcPr>
            <w:tcW w:w="1771" w:type="dxa"/>
            <w:noWrap w:val="0"/>
            <w:vAlign w:val="top"/>
          </w:tcPr>
          <w:p w14:paraId="1F463DDB">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规格型号</w:t>
            </w:r>
          </w:p>
        </w:tc>
        <w:tc>
          <w:tcPr>
            <w:tcW w:w="781" w:type="dxa"/>
            <w:noWrap w:val="0"/>
            <w:vAlign w:val="top"/>
          </w:tcPr>
          <w:p w14:paraId="6D531A27">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w:t>
            </w:r>
          </w:p>
        </w:tc>
        <w:tc>
          <w:tcPr>
            <w:tcW w:w="662" w:type="dxa"/>
            <w:noWrap w:val="0"/>
            <w:vAlign w:val="top"/>
          </w:tcPr>
          <w:p w14:paraId="6923F6E1">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tc>
        <w:tc>
          <w:tcPr>
            <w:tcW w:w="2571" w:type="dxa"/>
            <w:noWrap w:val="0"/>
            <w:vAlign w:val="top"/>
          </w:tcPr>
          <w:p w14:paraId="7CF76EF0">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r>
      <w:tr w14:paraId="40338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3A47F731">
            <w:pPr>
              <w:spacing w:before="47" w:line="218"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1</w:t>
            </w:r>
          </w:p>
        </w:tc>
        <w:tc>
          <w:tcPr>
            <w:tcW w:w="2247" w:type="dxa"/>
            <w:noWrap w:val="0"/>
            <w:vAlign w:val="top"/>
          </w:tcPr>
          <w:p w14:paraId="7672AEF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5"/>
                <w:sz w:val="22"/>
                <w:szCs w:val="22"/>
              </w:rPr>
              <w:t>全密封抑尘导料槽</w:t>
            </w:r>
          </w:p>
        </w:tc>
        <w:tc>
          <w:tcPr>
            <w:tcW w:w="1771" w:type="dxa"/>
            <w:noWrap w:val="0"/>
            <w:vAlign w:val="top"/>
          </w:tcPr>
          <w:p w14:paraId="5A1FBEBB">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48C7E4D4">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米</w:t>
            </w:r>
          </w:p>
        </w:tc>
        <w:tc>
          <w:tcPr>
            <w:tcW w:w="662" w:type="dxa"/>
            <w:noWrap w:val="0"/>
            <w:vAlign w:val="top"/>
          </w:tcPr>
          <w:p w14:paraId="3F4E8404">
            <w:pPr>
              <w:spacing w:before="47" w:line="218" w:lineRule="auto"/>
              <w:ind w:left="0" w:leftChars="0"/>
              <w:jc w:val="both"/>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2571" w:type="dxa"/>
            <w:noWrap w:val="0"/>
            <w:vAlign w:val="top"/>
          </w:tcPr>
          <w:p w14:paraId="12560F9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含挡尘帘托辊和托辊架</w:t>
            </w:r>
            <w:r>
              <w:rPr>
                <w:rFonts w:hint="eastAsia" w:ascii="宋体" w:hAnsi="宋体" w:eastAsia="宋体" w:cs="宋体"/>
                <w:spacing w:val="-1"/>
                <w:sz w:val="22"/>
                <w:szCs w:val="22"/>
                <w:lang w:val="en-US" w:eastAsia="zh-CN"/>
              </w:rPr>
              <w:t>扩容腔</w:t>
            </w:r>
          </w:p>
        </w:tc>
      </w:tr>
      <w:tr w14:paraId="01206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0355C8C1">
            <w:pPr>
              <w:spacing w:before="47" w:line="218"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2</w:t>
            </w:r>
          </w:p>
        </w:tc>
        <w:tc>
          <w:tcPr>
            <w:tcW w:w="2247" w:type="dxa"/>
            <w:noWrap w:val="0"/>
            <w:vAlign w:val="top"/>
          </w:tcPr>
          <w:p w14:paraId="3A079A6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喇叭口</w:t>
            </w:r>
          </w:p>
        </w:tc>
        <w:tc>
          <w:tcPr>
            <w:tcW w:w="1771" w:type="dxa"/>
            <w:noWrap w:val="0"/>
            <w:vAlign w:val="top"/>
          </w:tcPr>
          <w:p w14:paraId="1A32B4B6">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56B3F5F4">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73FB4FEF">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6FC45F80">
            <w:pPr>
              <w:spacing w:before="47" w:line="218" w:lineRule="auto"/>
              <w:ind w:left="0" w:leftChars="0"/>
              <w:jc w:val="both"/>
              <w:rPr>
                <w:rFonts w:hint="eastAsia" w:ascii="宋体" w:hAnsi="宋体" w:eastAsia="宋体" w:cs="宋体"/>
                <w:sz w:val="22"/>
                <w:szCs w:val="22"/>
                <w:lang w:val="en-US" w:eastAsia="zh-CN"/>
              </w:rPr>
            </w:pPr>
          </w:p>
        </w:tc>
      </w:tr>
      <w:tr w14:paraId="647C8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41188FC5">
            <w:pPr>
              <w:spacing w:before="47" w:line="218"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3</w:t>
            </w:r>
          </w:p>
        </w:tc>
        <w:tc>
          <w:tcPr>
            <w:tcW w:w="2247" w:type="dxa"/>
            <w:noWrap w:val="0"/>
            <w:vAlign w:val="top"/>
          </w:tcPr>
          <w:p w14:paraId="16AEC2B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尾部密封箱</w:t>
            </w:r>
          </w:p>
        </w:tc>
        <w:tc>
          <w:tcPr>
            <w:tcW w:w="1771" w:type="dxa"/>
            <w:noWrap w:val="0"/>
            <w:vAlign w:val="top"/>
          </w:tcPr>
          <w:p w14:paraId="3707CDF9">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169C2077">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57863E7B">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74C0E05B">
            <w:pPr>
              <w:spacing w:before="47" w:line="218" w:lineRule="auto"/>
              <w:ind w:left="0" w:leftChars="0"/>
              <w:jc w:val="both"/>
              <w:rPr>
                <w:rFonts w:hint="eastAsia" w:ascii="宋体" w:hAnsi="宋体" w:eastAsia="宋体" w:cs="宋体"/>
                <w:sz w:val="22"/>
                <w:szCs w:val="22"/>
                <w:lang w:val="en-US" w:eastAsia="zh-CN"/>
              </w:rPr>
            </w:pPr>
          </w:p>
        </w:tc>
      </w:tr>
      <w:tr w14:paraId="00AC7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3ED5CCC5">
            <w:pPr>
              <w:spacing w:before="47" w:line="218"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4</w:t>
            </w:r>
          </w:p>
        </w:tc>
        <w:tc>
          <w:tcPr>
            <w:tcW w:w="2247" w:type="dxa"/>
            <w:noWrap w:val="0"/>
            <w:vAlign w:val="top"/>
          </w:tcPr>
          <w:p w14:paraId="3A09A7A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一道聚氨酯清扫器</w:t>
            </w:r>
          </w:p>
        </w:tc>
        <w:tc>
          <w:tcPr>
            <w:tcW w:w="1771" w:type="dxa"/>
            <w:noWrap w:val="0"/>
            <w:vAlign w:val="top"/>
          </w:tcPr>
          <w:p w14:paraId="66CC2219">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1E0DD7D2">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7DD555FF">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406451C3">
            <w:pPr>
              <w:spacing w:before="47" w:line="218" w:lineRule="auto"/>
              <w:ind w:left="0" w:leftChars="0"/>
              <w:jc w:val="both"/>
              <w:rPr>
                <w:rFonts w:hint="eastAsia" w:ascii="宋体" w:hAnsi="宋体" w:eastAsia="宋体" w:cs="宋体"/>
                <w:sz w:val="22"/>
                <w:szCs w:val="22"/>
                <w:lang w:val="en-US" w:eastAsia="zh-CN"/>
              </w:rPr>
            </w:pPr>
          </w:p>
        </w:tc>
      </w:tr>
      <w:tr w14:paraId="367B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729CA0EB">
            <w:pPr>
              <w:spacing w:before="47" w:line="218"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5</w:t>
            </w:r>
          </w:p>
        </w:tc>
        <w:tc>
          <w:tcPr>
            <w:tcW w:w="2247" w:type="dxa"/>
            <w:noWrap w:val="0"/>
            <w:vAlign w:val="top"/>
          </w:tcPr>
          <w:p w14:paraId="0E2D02E4">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独立避障清扫器</w:t>
            </w:r>
          </w:p>
        </w:tc>
        <w:tc>
          <w:tcPr>
            <w:tcW w:w="1771" w:type="dxa"/>
            <w:noWrap w:val="0"/>
            <w:vAlign w:val="top"/>
          </w:tcPr>
          <w:p w14:paraId="5C62F175">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3496D0DD">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681D309F">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12F1F673">
            <w:pPr>
              <w:spacing w:before="47" w:line="218" w:lineRule="auto"/>
              <w:ind w:left="0" w:leftChars="0"/>
              <w:jc w:val="both"/>
              <w:rPr>
                <w:rFonts w:hint="eastAsia" w:ascii="宋体" w:hAnsi="宋体" w:eastAsia="宋体" w:cs="宋体"/>
                <w:sz w:val="22"/>
                <w:szCs w:val="22"/>
                <w:lang w:val="en-US" w:eastAsia="zh-CN"/>
              </w:rPr>
            </w:pPr>
          </w:p>
        </w:tc>
      </w:tr>
      <w:tr w14:paraId="752DF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76E66537">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2247" w:type="dxa"/>
            <w:noWrap w:val="0"/>
            <w:vAlign w:val="top"/>
          </w:tcPr>
          <w:p w14:paraId="1163A01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空段清扫装置</w:t>
            </w:r>
          </w:p>
        </w:tc>
        <w:tc>
          <w:tcPr>
            <w:tcW w:w="1771" w:type="dxa"/>
            <w:noWrap w:val="0"/>
            <w:vAlign w:val="top"/>
          </w:tcPr>
          <w:p w14:paraId="158D4855">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532BD4C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56FE0C3E">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134183A7">
            <w:pPr>
              <w:spacing w:before="47" w:line="218" w:lineRule="auto"/>
              <w:ind w:left="0" w:leftChars="0"/>
              <w:jc w:val="both"/>
              <w:rPr>
                <w:rFonts w:hint="eastAsia" w:ascii="宋体" w:hAnsi="宋体" w:eastAsia="宋体" w:cs="宋体"/>
                <w:sz w:val="22"/>
                <w:szCs w:val="22"/>
                <w:lang w:val="en-US" w:eastAsia="zh-CN"/>
              </w:rPr>
            </w:pPr>
          </w:p>
        </w:tc>
      </w:tr>
      <w:tr w14:paraId="6E4A3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64" w:type="dxa"/>
            <w:gridSpan w:val="6"/>
            <w:noWrap w:val="0"/>
            <w:vAlign w:val="top"/>
          </w:tcPr>
          <w:p w14:paraId="291FADB5">
            <w:pPr>
              <w:spacing w:before="158" w:line="224"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3"/>
                <w:sz w:val="31"/>
                <w:szCs w:val="31"/>
                <w:lang w:val="en-US" w:eastAsia="zh-CN"/>
              </w:rPr>
              <w:t>2A#皮带机 B=800</w:t>
            </w:r>
          </w:p>
        </w:tc>
      </w:tr>
      <w:tr w14:paraId="682B9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2" w:type="dxa"/>
            <w:noWrap w:val="0"/>
            <w:textDirection w:val="tbRlV"/>
            <w:vAlign w:val="top"/>
          </w:tcPr>
          <w:p w14:paraId="4DE92FF6">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 号</w:t>
            </w:r>
          </w:p>
        </w:tc>
        <w:tc>
          <w:tcPr>
            <w:tcW w:w="2247" w:type="dxa"/>
            <w:noWrap w:val="0"/>
            <w:vAlign w:val="top"/>
          </w:tcPr>
          <w:p w14:paraId="5D9BD1B3">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产品名称</w:t>
            </w:r>
          </w:p>
        </w:tc>
        <w:tc>
          <w:tcPr>
            <w:tcW w:w="1771" w:type="dxa"/>
            <w:noWrap w:val="0"/>
            <w:vAlign w:val="top"/>
          </w:tcPr>
          <w:p w14:paraId="181D9BC6">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规格型号</w:t>
            </w:r>
          </w:p>
        </w:tc>
        <w:tc>
          <w:tcPr>
            <w:tcW w:w="781" w:type="dxa"/>
            <w:noWrap w:val="0"/>
            <w:vAlign w:val="top"/>
          </w:tcPr>
          <w:p w14:paraId="5808ADAB">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w:t>
            </w:r>
          </w:p>
        </w:tc>
        <w:tc>
          <w:tcPr>
            <w:tcW w:w="662" w:type="dxa"/>
            <w:noWrap w:val="0"/>
            <w:vAlign w:val="top"/>
          </w:tcPr>
          <w:p w14:paraId="786E9169">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tc>
        <w:tc>
          <w:tcPr>
            <w:tcW w:w="2571" w:type="dxa"/>
            <w:noWrap w:val="0"/>
            <w:vAlign w:val="top"/>
          </w:tcPr>
          <w:p w14:paraId="5EC13405">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r>
      <w:tr w14:paraId="42CF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253F4163">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247" w:type="dxa"/>
            <w:noWrap w:val="0"/>
            <w:vAlign w:val="top"/>
          </w:tcPr>
          <w:p w14:paraId="39320B62">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5"/>
                <w:sz w:val="22"/>
                <w:szCs w:val="22"/>
              </w:rPr>
              <w:t>全密封抑尘导料槽</w:t>
            </w:r>
          </w:p>
        </w:tc>
        <w:tc>
          <w:tcPr>
            <w:tcW w:w="1771" w:type="dxa"/>
            <w:noWrap w:val="0"/>
            <w:vAlign w:val="top"/>
          </w:tcPr>
          <w:p w14:paraId="0A86C47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50945D1D">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米</w:t>
            </w:r>
          </w:p>
        </w:tc>
        <w:tc>
          <w:tcPr>
            <w:tcW w:w="662" w:type="dxa"/>
            <w:noWrap w:val="0"/>
            <w:vAlign w:val="top"/>
          </w:tcPr>
          <w:p w14:paraId="5FDD1B75">
            <w:pPr>
              <w:spacing w:before="47" w:line="218" w:lineRule="auto"/>
              <w:ind w:left="0" w:leftChars="0"/>
              <w:jc w:val="both"/>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2571" w:type="dxa"/>
            <w:noWrap w:val="0"/>
            <w:vAlign w:val="top"/>
          </w:tcPr>
          <w:p w14:paraId="378F13A7">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含挡尘帘托辊和托辊架</w:t>
            </w:r>
            <w:r>
              <w:rPr>
                <w:rFonts w:hint="eastAsia" w:ascii="宋体" w:hAnsi="宋体" w:eastAsia="宋体" w:cs="宋体"/>
                <w:spacing w:val="-1"/>
                <w:sz w:val="22"/>
                <w:szCs w:val="22"/>
                <w:lang w:val="en-US" w:eastAsia="zh-CN"/>
              </w:rPr>
              <w:t>扩容腔</w:t>
            </w:r>
          </w:p>
        </w:tc>
      </w:tr>
      <w:tr w14:paraId="7C8C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09023792">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2247" w:type="dxa"/>
            <w:noWrap w:val="0"/>
            <w:vAlign w:val="top"/>
          </w:tcPr>
          <w:p w14:paraId="16409444">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尾部密封箱</w:t>
            </w:r>
          </w:p>
        </w:tc>
        <w:tc>
          <w:tcPr>
            <w:tcW w:w="1771" w:type="dxa"/>
            <w:noWrap w:val="0"/>
            <w:vAlign w:val="top"/>
          </w:tcPr>
          <w:p w14:paraId="65685D5B">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7EFBE84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713EC3F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7F783CE7">
            <w:pPr>
              <w:spacing w:before="47" w:line="218" w:lineRule="auto"/>
              <w:ind w:left="0" w:leftChars="0"/>
              <w:jc w:val="both"/>
              <w:rPr>
                <w:rFonts w:hint="eastAsia" w:ascii="宋体" w:hAnsi="宋体" w:eastAsia="宋体" w:cs="宋体"/>
                <w:sz w:val="22"/>
                <w:szCs w:val="22"/>
                <w:lang w:val="en-US" w:eastAsia="zh-CN"/>
              </w:rPr>
            </w:pPr>
          </w:p>
        </w:tc>
      </w:tr>
      <w:tr w14:paraId="6ECBA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380889E2">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247" w:type="dxa"/>
            <w:noWrap w:val="0"/>
            <w:vAlign w:val="top"/>
          </w:tcPr>
          <w:p w14:paraId="69039E82">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一道聚氨酯清扫器</w:t>
            </w:r>
          </w:p>
        </w:tc>
        <w:tc>
          <w:tcPr>
            <w:tcW w:w="1771" w:type="dxa"/>
            <w:noWrap w:val="0"/>
            <w:vAlign w:val="top"/>
          </w:tcPr>
          <w:p w14:paraId="45F352F1">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709AD1DC">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6595FEF6">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7400C5EA">
            <w:pPr>
              <w:spacing w:before="47" w:line="218" w:lineRule="auto"/>
              <w:ind w:left="0" w:leftChars="0"/>
              <w:jc w:val="both"/>
              <w:rPr>
                <w:rFonts w:hint="eastAsia" w:ascii="宋体" w:hAnsi="宋体" w:eastAsia="宋体" w:cs="宋体"/>
                <w:sz w:val="22"/>
                <w:szCs w:val="22"/>
                <w:lang w:val="en-US" w:eastAsia="zh-CN"/>
              </w:rPr>
            </w:pPr>
          </w:p>
        </w:tc>
      </w:tr>
      <w:tr w14:paraId="386E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7D127B14">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247" w:type="dxa"/>
            <w:noWrap w:val="0"/>
            <w:vAlign w:val="top"/>
          </w:tcPr>
          <w:p w14:paraId="2BEB4DE3">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独立避障清扫器</w:t>
            </w:r>
          </w:p>
        </w:tc>
        <w:tc>
          <w:tcPr>
            <w:tcW w:w="1771" w:type="dxa"/>
            <w:noWrap w:val="0"/>
            <w:vAlign w:val="top"/>
          </w:tcPr>
          <w:p w14:paraId="3377BD6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46F5902E">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207A6AB1">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5E233CB0">
            <w:pPr>
              <w:spacing w:before="47" w:line="218" w:lineRule="auto"/>
              <w:ind w:left="0" w:leftChars="0"/>
              <w:jc w:val="both"/>
              <w:rPr>
                <w:rFonts w:hint="eastAsia" w:ascii="宋体" w:hAnsi="宋体" w:eastAsia="宋体" w:cs="宋体"/>
                <w:sz w:val="22"/>
                <w:szCs w:val="22"/>
                <w:lang w:val="en-US" w:eastAsia="zh-CN"/>
              </w:rPr>
            </w:pPr>
          </w:p>
        </w:tc>
      </w:tr>
      <w:tr w14:paraId="29C05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0D017E3F">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247" w:type="dxa"/>
            <w:noWrap w:val="0"/>
            <w:vAlign w:val="top"/>
          </w:tcPr>
          <w:p w14:paraId="31443C47">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空段清扫装置</w:t>
            </w:r>
          </w:p>
        </w:tc>
        <w:tc>
          <w:tcPr>
            <w:tcW w:w="1771" w:type="dxa"/>
            <w:noWrap w:val="0"/>
            <w:vAlign w:val="top"/>
          </w:tcPr>
          <w:p w14:paraId="37EEA3B6">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1122B15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1C171745">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3426EDD3">
            <w:pPr>
              <w:spacing w:before="47" w:line="218" w:lineRule="auto"/>
              <w:ind w:left="0" w:leftChars="0"/>
              <w:jc w:val="both"/>
              <w:rPr>
                <w:rFonts w:hint="eastAsia" w:ascii="宋体" w:hAnsi="宋体" w:eastAsia="宋体" w:cs="宋体"/>
                <w:sz w:val="22"/>
                <w:szCs w:val="22"/>
                <w:lang w:val="en-US" w:eastAsia="zh-CN"/>
              </w:rPr>
            </w:pPr>
          </w:p>
        </w:tc>
      </w:tr>
      <w:tr w14:paraId="5CD78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40523978">
            <w:pPr>
              <w:spacing w:before="47" w:line="218" w:lineRule="auto"/>
              <w:ind w:left="0" w:left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2247" w:type="dxa"/>
            <w:noWrap w:val="0"/>
            <w:vAlign w:val="top"/>
          </w:tcPr>
          <w:p w14:paraId="60A12B23">
            <w:pPr>
              <w:spacing w:before="47" w:line="218" w:lineRule="auto"/>
              <w:ind w:left="0"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z w:val="22"/>
                <w:szCs w:val="22"/>
                <w:highlight w:val="none"/>
                <w:lang w:val="en-US" w:eastAsia="zh-CN"/>
              </w:rPr>
              <w:t>皮带压带校平装置</w:t>
            </w:r>
          </w:p>
        </w:tc>
        <w:tc>
          <w:tcPr>
            <w:tcW w:w="1771" w:type="dxa"/>
            <w:noWrap w:val="0"/>
            <w:vAlign w:val="top"/>
          </w:tcPr>
          <w:p w14:paraId="3C73CB82">
            <w:pPr>
              <w:spacing w:before="47" w:line="218" w:lineRule="auto"/>
              <w:ind w:left="0"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z w:val="22"/>
                <w:szCs w:val="22"/>
                <w:highlight w:val="none"/>
                <w:lang w:val="en-US" w:eastAsia="zh-CN"/>
              </w:rPr>
              <w:t>B=800</w:t>
            </w:r>
          </w:p>
        </w:tc>
        <w:tc>
          <w:tcPr>
            <w:tcW w:w="781" w:type="dxa"/>
            <w:noWrap w:val="0"/>
            <w:vAlign w:val="top"/>
          </w:tcPr>
          <w:p w14:paraId="232B99D5">
            <w:pPr>
              <w:spacing w:before="47" w:line="218" w:lineRule="auto"/>
              <w:ind w:left="0"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z w:val="22"/>
                <w:szCs w:val="22"/>
                <w:highlight w:val="none"/>
                <w:lang w:val="en-US" w:eastAsia="zh-CN"/>
              </w:rPr>
              <w:t>套</w:t>
            </w:r>
          </w:p>
        </w:tc>
        <w:tc>
          <w:tcPr>
            <w:tcW w:w="662" w:type="dxa"/>
            <w:noWrap w:val="0"/>
            <w:vAlign w:val="top"/>
          </w:tcPr>
          <w:p w14:paraId="3E66C015">
            <w:pPr>
              <w:spacing w:before="47" w:line="218" w:lineRule="auto"/>
              <w:ind w:left="0"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2571" w:type="dxa"/>
            <w:noWrap w:val="0"/>
            <w:vAlign w:val="top"/>
          </w:tcPr>
          <w:p w14:paraId="725E7B80">
            <w:pPr>
              <w:spacing w:before="47" w:line="218" w:lineRule="auto"/>
              <w:ind w:left="0" w:leftChars="0"/>
              <w:jc w:val="both"/>
              <w:rPr>
                <w:rFonts w:hint="eastAsia" w:ascii="宋体" w:hAnsi="宋体" w:eastAsia="宋体" w:cs="宋体"/>
                <w:sz w:val="22"/>
                <w:szCs w:val="22"/>
                <w:highlight w:val="none"/>
                <w:lang w:val="en-US" w:eastAsia="zh-CN"/>
              </w:rPr>
            </w:pPr>
          </w:p>
        </w:tc>
      </w:tr>
      <w:tr w14:paraId="62874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2" w:type="dxa"/>
            <w:noWrap w:val="0"/>
            <w:vAlign w:val="top"/>
          </w:tcPr>
          <w:p w14:paraId="01D7FCA6">
            <w:pPr>
              <w:spacing w:before="47" w:line="218" w:lineRule="auto"/>
              <w:ind w:left="0" w:leftChars="0"/>
              <w:jc w:val="center"/>
              <w:rPr>
                <w:rFonts w:hint="eastAsia" w:ascii="宋体" w:hAnsi="宋体" w:eastAsia="宋体" w:cs="宋体"/>
                <w:sz w:val="22"/>
                <w:szCs w:val="22"/>
                <w:lang w:val="en-US" w:eastAsia="zh-CN"/>
              </w:rPr>
            </w:pPr>
          </w:p>
          <w:p w14:paraId="3FCBB73E">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247" w:type="dxa"/>
            <w:noWrap w:val="0"/>
            <w:vAlign w:val="top"/>
          </w:tcPr>
          <w:p w14:paraId="2D6D0D23">
            <w:pPr>
              <w:spacing w:before="47" w:line="218" w:lineRule="auto"/>
              <w:ind w:left="0" w:leftChars="0"/>
              <w:jc w:val="both"/>
              <w:rPr>
                <w:rFonts w:hint="eastAsia" w:ascii="宋体" w:hAnsi="宋体" w:eastAsia="宋体" w:cs="宋体"/>
                <w:sz w:val="22"/>
                <w:szCs w:val="22"/>
                <w:lang w:val="en-US" w:eastAsia="zh-CN"/>
              </w:rPr>
            </w:pPr>
          </w:p>
          <w:p w14:paraId="29C4B514">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湿式除尘器</w:t>
            </w:r>
          </w:p>
        </w:tc>
        <w:tc>
          <w:tcPr>
            <w:tcW w:w="1771" w:type="dxa"/>
            <w:noWrap w:val="0"/>
            <w:vAlign w:val="top"/>
          </w:tcPr>
          <w:p w14:paraId="0EAD955F">
            <w:pPr>
              <w:spacing w:before="47" w:line="218" w:lineRule="auto"/>
              <w:ind w:left="0" w:leftChars="0"/>
              <w:jc w:val="both"/>
              <w:rPr>
                <w:rFonts w:hint="eastAsia" w:ascii="宋体" w:hAnsi="宋体" w:eastAsia="宋体" w:cs="宋体"/>
                <w:sz w:val="22"/>
                <w:szCs w:val="22"/>
                <w:lang w:val="en-US" w:eastAsia="zh-CN"/>
              </w:rPr>
            </w:pPr>
          </w:p>
          <w:p w14:paraId="70ED9F4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05A59E78">
            <w:pPr>
              <w:spacing w:before="47" w:line="218" w:lineRule="auto"/>
              <w:ind w:left="0" w:leftChars="0"/>
              <w:jc w:val="both"/>
              <w:rPr>
                <w:rFonts w:hint="eastAsia" w:ascii="宋体" w:hAnsi="宋体" w:eastAsia="宋体" w:cs="宋体"/>
                <w:sz w:val="22"/>
                <w:szCs w:val="22"/>
                <w:lang w:val="en-US" w:eastAsia="zh-CN"/>
              </w:rPr>
            </w:pPr>
          </w:p>
          <w:p w14:paraId="0FBA7A4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2868A29A">
            <w:pPr>
              <w:spacing w:before="47" w:line="218" w:lineRule="auto"/>
              <w:ind w:left="0" w:leftChars="0"/>
              <w:jc w:val="both"/>
              <w:rPr>
                <w:rFonts w:hint="eastAsia" w:ascii="宋体" w:hAnsi="宋体" w:eastAsia="宋体" w:cs="宋体"/>
                <w:sz w:val="22"/>
                <w:szCs w:val="22"/>
                <w:lang w:val="en-US" w:eastAsia="zh-CN"/>
              </w:rPr>
            </w:pPr>
          </w:p>
          <w:p w14:paraId="13D0E3D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33E01A99">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二类防爆，现场与接水管引消防用水,与 2B 皮带共用除尘，含电控箱，功率 7.5KW。</w:t>
            </w:r>
          </w:p>
        </w:tc>
      </w:tr>
      <w:tr w14:paraId="1B15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32" w:type="dxa"/>
            <w:noWrap w:val="0"/>
            <w:vAlign w:val="top"/>
          </w:tcPr>
          <w:p w14:paraId="5855A7BF">
            <w:pPr>
              <w:spacing w:before="47" w:line="218" w:lineRule="auto"/>
              <w:ind w:left="0" w:leftChars="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2247" w:type="dxa"/>
            <w:noWrap w:val="0"/>
            <w:vAlign w:val="top"/>
          </w:tcPr>
          <w:p w14:paraId="0D2E3E50">
            <w:pPr>
              <w:spacing w:before="158" w:line="224"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滤筒除尘器</w:t>
            </w:r>
          </w:p>
        </w:tc>
        <w:tc>
          <w:tcPr>
            <w:tcW w:w="1771" w:type="dxa"/>
            <w:noWrap w:val="0"/>
            <w:vAlign w:val="top"/>
          </w:tcPr>
          <w:p w14:paraId="41CF69F0">
            <w:pPr>
              <w:spacing w:before="47" w:line="218"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11kw，风量 4800-9600m³/h</w:t>
            </w:r>
          </w:p>
        </w:tc>
        <w:tc>
          <w:tcPr>
            <w:tcW w:w="781" w:type="dxa"/>
            <w:noWrap w:val="0"/>
            <w:vAlign w:val="top"/>
          </w:tcPr>
          <w:p w14:paraId="0BE78A8C">
            <w:pPr>
              <w:spacing w:before="47" w:line="218"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套</w:t>
            </w:r>
          </w:p>
        </w:tc>
        <w:tc>
          <w:tcPr>
            <w:tcW w:w="662" w:type="dxa"/>
            <w:noWrap w:val="0"/>
            <w:vAlign w:val="top"/>
          </w:tcPr>
          <w:p w14:paraId="3505F745">
            <w:pPr>
              <w:spacing w:before="47" w:line="218"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1</w:t>
            </w:r>
          </w:p>
        </w:tc>
        <w:tc>
          <w:tcPr>
            <w:tcW w:w="2571" w:type="dxa"/>
            <w:noWrap w:val="0"/>
            <w:vAlign w:val="top"/>
          </w:tcPr>
          <w:p w14:paraId="0000E82B">
            <w:pPr>
              <w:spacing w:before="47" w:line="218" w:lineRule="auto"/>
              <w:ind w:left="0" w:leftChars="0"/>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2#AB 机头+3#AB 机尾</w:t>
            </w:r>
          </w:p>
        </w:tc>
      </w:tr>
      <w:tr w14:paraId="08A6E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32" w:type="dxa"/>
            <w:noWrap w:val="0"/>
            <w:vAlign w:val="top"/>
          </w:tcPr>
          <w:p w14:paraId="6A5C2235">
            <w:pPr>
              <w:spacing w:before="47" w:line="218" w:lineRule="auto"/>
              <w:ind w:left="0" w:leftChars="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2247" w:type="dxa"/>
            <w:noWrap w:val="0"/>
            <w:vAlign w:val="top"/>
          </w:tcPr>
          <w:p w14:paraId="7344A9E1">
            <w:pPr>
              <w:spacing w:before="158" w:line="224"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水箱</w:t>
            </w:r>
          </w:p>
        </w:tc>
        <w:tc>
          <w:tcPr>
            <w:tcW w:w="1771" w:type="dxa"/>
            <w:noWrap w:val="0"/>
            <w:vAlign w:val="top"/>
          </w:tcPr>
          <w:p w14:paraId="2C255FEE">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2.5*1.5*1.5</w:t>
            </w:r>
          </w:p>
        </w:tc>
        <w:tc>
          <w:tcPr>
            <w:tcW w:w="781" w:type="dxa"/>
            <w:noWrap w:val="0"/>
            <w:vAlign w:val="top"/>
          </w:tcPr>
          <w:p w14:paraId="1CD92105">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10E46F0E">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270B09F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含水泵 0.37kw，液位，过滤器等</w:t>
            </w:r>
          </w:p>
        </w:tc>
      </w:tr>
      <w:tr w14:paraId="2653D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764" w:type="dxa"/>
            <w:gridSpan w:val="6"/>
            <w:noWrap w:val="0"/>
            <w:vAlign w:val="top"/>
          </w:tcPr>
          <w:p w14:paraId="79EE499C">
            <w:pPr>
              <w:spacing w:before="158" w:line="224"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pacing w:val="3"/>
                <w:sz w:val="31"/>
                <w:szCs w:val="31"/>
                <w:lang w:val="en-US" w:eastAsia="zh-CN"/>
              </w:rPr>
              <w:t>2B#皮带机 B=800</w:t>
            </w:r>
          </w:p>
        </w:tc>
      </w:tr>
      <w:tr w14:paraId="2FA9C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2" w:type="dxa"/>
            <w:noWrap w:val="0"/>
            <w:textDirection w:val="tbRlV"/>
            <w:vAlign w:val="top"/>
          </w:tcPr>
          <w:p w14:paraId="1375B364">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 号</w:t>
            </w:r>
          </w:p>
        </w:tc>
        <w:tc>
          <w:tcPr>
            <w:tcW w:w="2247" w:type="dxa"/>
            <w:noWrap w:val="0"/>
            <w:vAlign w:val="top"/>
          </w:tcPr>
          <w:p w14:paraId="7066310D">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产品名称</w:t>
            </w:r>
          </w:p>
        </w:tc>
        <w:tc>
          <w:tcPr>
            <w:tcW w:w="1771" w:type="dxa"/>
            <w:noWrap w:val="0"/>
            <w:vAlign w:val="top"/>
          </w:tcPr>
          <w:p w14:paraId="42729A18">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规格型号</w:t>
            </w:r>
          </w:p>
        </w:tc>
        <w:tc>
          <w:tcPr>
            <w:tcW w:w="781" w:type="dxa"/>
            <w:noWrap w:val="0"/>
            <w:vAlign w:val="top"/>
          </w:tcPr>
          <w:p w14:paraId="20AE444D">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w:t>
            </w:r>
          </w:p>
        </w:tc>
        <w:tc>
          <w:tcPr>
            <w:tcW w:w="662" w:type="dxa"/>
            <w:noWrap w:val="0"/>
            <w:vAlign w:val="top"/>
          </w:tcPr>
          <w:p w14:paraId="3F0F40E2">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tc>
        <w:tc>
          <w:tcPr>
            <w:tcW w:w="2571" w:type="dxa"/>
            <w:noWrap w:val="0"/>
            <w:vAlign w:val="top"/>
          </w:tcPr>
          <w:p w14:paraId="581A63D1">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r>
      <w:tr w14:paraId="1C7A8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705E62BA">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247" w:type="dxa"/>
            <w:noWrap w:val="0"/>
            <w:vAlign w:val="top"/>
          </w:tcPr>
          <w:p w14:paraId="709A47A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5"/>
                <w:sz w:val="22"/>
                <w:szCs w:val="22"/>
              </w:rPr>
              <w:t>全密封抑尘导料槽</w:t>
            </w:r>
          </w:p>
        </w:tc>
        <w:tc>
          <w:tcPr>
            <w:tcW w:w="1771" w:type="dxa"/>
            <w:noWrap w:val="0"/>
            <w:vAlign w:val="top"/>
          </w:tcPr>
          <w:p w14:paraId="02A169C7">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6C62518C">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米</w:t>
            </w:r>
          </w:p>
        </w:tc>
        <w:tc>
          <w:tcPr>
            <w:tcW w:w="662" w:type="dxa"/>
            <w:noWrap w:val="0"/>
            <w:vAlign w:val="top"/>
          </w:tcPr>
          <w:p w14:paraId="020E72EF">
            <w:pPr>
              <w:spacing w:before="47" w:line="218" w:lineRule="auto"/>
              <w:ind w:left="0" w:leftChars="0"/>
              <w:jc w:val="both"/>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2571" w:type="dxa"/>
            <w:noWrap w:val="0"/>
            <w:vAlign w:val="top"/>
          </w:tcPr>
          <w:p w14:paraId="64968D0D">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含挡尘帘托辊和托辊架</w:t>
            </w:r>
            <w:r>
              <w:rPr>
                <w:rFonts w:hint="eastAsia" w:ascii="宋体" w:hAnsi="宋体" w:eastAsia="宋体" w:cs="宋体"/>
                <w:spacing w:val="-1"/>
                <w:sz w:val="22"/>
                <w:szCs w:val="22"/>
                <w:lang w:val="en-US" w:eastAsia="zh-CN"/>
              </w:rPr>
              <w:t>扩容腔</w:t>
            </w:r>
          </w:p>
        </w:tc>
      </w:tr>
      <w:tr w14:paraId="2E531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59F9CD0D">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2247" w:type="dxa"/>
            <w:noWrap w:val="0"/>
            <w:vAlign w:val="top"/>
          </w:tcPr>
          <w:p w14:paraId="2953512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尾部密封箱</w:t>
            </w:r>
          </w:p>
        </w:tc>
        <w:tc>
          <w:tcPr>
            <w:tcW w:w="1771" w:type="dxa"/>
            <w:noWrap w:val="0"/>
            <w:vAlign w:val="top"/>
          </w:tcPr>
          <w:p w14:paraId="0C0149F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6BFC596E">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077E1067">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76635C90">
            <w:pPr>
              <w:spacing w:before="47" w:line="218" w:lineRule="auto"/>
              <w:ind w:left="0" w:leftChars="0"/>
              <w:jc w:val="both"/>
              <w:rPr>
                <w:rFonts w:hint="eastAsia" w:ascii="宋体" w:hAnsi="宋体" w:eastAsia="宋体" w:cs="宋体"/>
                <w:sz w:val="22"/>
                <w:szCs w:val="22"/>
                <w:lang w:val="en-US" w:eastAsia="zh-CN"/>
              </w:rPr>
            </w:pPr>
          </w:p>
        </w:tc>
      </w:tr>
      <w:tr w14:paraId="6B652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5F4D23E8">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247" w:type="dxa"/>
            <w:noWrap w:val="0"/>
            <w:vAlign w:val="top"/>
          </w:tcPr>
          <w:p w14:paraId="129E1256">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一道聚氨酯清扫器</w:t>
            </w:r>
          </w:p>
        </w:tc>
        <w:tc>
          <w:tcPr>
            <w:tcW w:w="1771" w:type="dxa"/>
            <w:noWrap w:val="0"/>
            <w:vAlign w:val="top"/>
          </w:tcPr>
          <w:p w14:paraId="72F8DD23">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094E90B5">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1CCD3081">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54C473DC">
            <w:pPr>
              <w:spacing w:before="47" w:line="218" w:lineRule="auto"/>
              <w:ind w:left="0" w:leftChars="0"/>
              <w:jc w:val="both"/>
              <w:rPr>
                <w:rFonts w:hint="eastAsia" w:ascii="宋体" w:hAnsi="宋体" w:eastAsia="宋体" w:cs="宋体"/>
                <w:sz w:val="22"/>
                <w:szCs w:val="22"/>
                <w:lang w:val="en-US" w:eastAsia="zh-CN"/>
              </w:rPr>
            </w:pPr>
          </w:p>
        </w:tc>
      </w:tr>
      <w:tr w14:paraId="1EA9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08BB4C77">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247" w:type="dxa"/>
            <w:noWrap w:val="0"/>
            <w:vAlign w:val="top"/>
          </w:tcPr>
          <w:p w14:paraId="2B5BDFF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独立避障清扫器</w:t>
            </w:r>
          </w:p>
        </w:tc>
        <w:tc>
          <w:tcPr>
            <w:tcW w:w="1771" w:type="dxa"/>
            <w:noWrap w:val="0"/>
            <w:vAlign w:val="top"/>
          </w:tcPr>
          <w:p w14:paraId="3CE5550C">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4AEB3A11">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1F9EB5A3">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1C6847AE">
            <w:pPr>
              <w:spacing w:before="47" w:line="218" w:lineRule="auto"/>
              <w:ind w:left="0" w:leftChars="0"/>
              <w:jc w:val="both"/>
              <w:rPr>
                <w:rFonts w:hint="eastAsia" w:ascii="宋体" w:hAnsi="宋体" w:eastAsia="宋体" w:cs="宋体"/>
                <w:sz w:val="22"/>
                <w:szCs w:val="22"/>
                <w:lang w:val="en-US" w:eastAsia="zh-CN"/>
              </w:rPr>
            </w:pPr>
          </w:p>
        </w:tc>
      </w:tr>
      <w:tr w14:paraId="4B7D5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749683B9">
            <w:pPr>
              <w:spacing w:before="47" w:line="218" w:lineRule="auto"/>
              <w:ind w:left="0" w:leftChars="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2247" w:type="dxa"/>
            <w:noWrap w:val="0"/>
            <w:vAlign w:val="top"/>
          </w:tcPr>
          <w:p w14:paraId="652875F2">
            <w:pPr>
              <w:spacing w:before="47" w:line="218" w:lineRule="auto"/>
              <w:ind w:left="0" w:leftChars="0"/>
              <w:jc w:val="both"/>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皮带压带校平装置</w:t>
            </w:r>
          </w:p>
        </w:tc>
        <w:tc>
          <w:tcPr>
            <w:tcW w:w="1771" w:type="dxa"/>
            <w:noWrap w:val="0"/>
            <w:vAlign w:val="top"/>
          </w:tcPr>
          <w:p w14:paraId="79EB1B33">
            <w:pPr>
              <w:spacing w:before="47" w:line="218" w:lineRule="auto"/>
              <w:ind w:left="0" w:leftChars="0"/>
              <w:jc w:val="both"/>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B=800</w:t>
            </w:r>
          </w:p>
        </w:tc>
        <w:tc>
          <w:tcPr>
            <w:tcW w:w="781" w:type="dxa"/>
            <w:noWrap w:val="0"/>
            <w:vAlign w:val="top"/>
          </w:tcPr>
          <w:p w14:paraId="48C7B7E0">
            <w:pPr>
              <w:spacing w:before="47" w:line="218" w:lineRule="auto"/>
              <w:ind w:left="0"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z w:val="22"/>
                <w:szCs w:val="22"/>
                <w:highlight w:val="none"/>
                <w:lang w:val="en-US" w:eastAsia="zh-CN"/>
              </w:rPr>
              <w:t>套</w:t>
            </w:r>
          </w:p>
        </w:tc>
        <w:tc>
          <w:tcPr>
            <w:tcW w:w="662" w:type="dxa"/>
            <w:noWrap w:val="0"/>
            <w:vAlign w:val="top"/>
          </w:tcPr>
          <w:p w14:paraId="672F8939">
            <w:pPr>
              <w:spacing w:before="47" w:line="218" w:lineRule="auto"/>
              <w:ind w:left="0"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2571" w:type="dxa"/>
            <w:noWrap w:val="0"/>
            <w:vAlign w:val="top"/>
          </w:tcPr>
          <w:p w14:paraId="07E9DBE1">
            <w:pPr>
              <w:spacing w:before="47" w:line="218" w:lineRule="auto"/>
              <w:ind w:left="0" w:leftChars="0"/>
              <w:jc w:val="both"/>
              <w:rPr>
                <w:rFonts w:hint="eastAsia" w:ascii="宋体" w:hAnsi="宋体" w:eastAsia="宋体" w:cs="宋体"/>
                <w:sz w:val="22"/>
                <w:szCs w:val="22"/>
                <w:highlight w:val="none"/>
                <w:lang w:val="en-US" w:eastAsia="zh-CN"/>
              </w:rPr>
            </w:pPr>
          </w:p>
        </w:tc>
      </w:tr>
      <w:tr w14:paraId="00AEA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49BEF509">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2247" w:type="dxa"/>
            <w:noWrap w:val="0"/>
            <w:vAlign w:val="top"/>
          </w:tcPr>
          <w:p w14:paraId="5B2F8DCD">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空段清扫装置</w:t>
            </w:r>
          </w:p>
        </w:tc>
        <w:tc>
          <w:tcPr>
            <w:tcW w:w="1771" w:type="dxa"/>
            <w:noWrap w:val="0"/>
            <w:vAlign w:val="top"/>
          </w:tcPr>
          <w:p w14:paraId="226B1804">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3314426F">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0D269E99">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7997431C">
            <w:pPr>
              <w:spacing w:before="47" w:line="218" w:lineRule="auto"/>
              <w:ind w:left="0" w:leftChars="0"/>
              <w:jc w:val="both"/>
              <w:rPr>
                <w:rFonts w:hint="eastAsia" w:ascii="宋体" w:hAnsi="宋体" w:eastAsia="宋体" w:cs="宋体"/>
                <w:sz w:val="22"/>
                <w:szCs w:val="22"/>
                <w:lang w:val="en-US" w:eastAsia="zh-CN"/>
              </w:rPr>
            </w:pPr>
          </w:p>
        </w:tc>
      </w:tr>
      <w:tr w14:paraId="0F730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64" w:type="dxa"/>
            <w:gridSpan w:val="6"/>
            <w:noWrap w:val="0"/>
            <w:vAlign w:val="top"/>
          </w:tcPr>
          <w:p w14:paraId="2A79BED7">
            <w:pPr>
              <w:spacing w:before="158" w:line="224"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pacing w:val="3"/>
                <w:sz w:val="31"/>
                <w:szCs w:val="31"/>
                <w:lang w:val="en-US" w:eastAsia="zh-CN"/>
              </w:rPr>
              <w:t>3A#皮带机 B=800</w:t>
            </w:r>
          </w:p>
        </w:tc>
      </w:tr>
      <w:tr w14:paraId="4F74E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2" w:type="dxa"/>
            <w:noWrap w:val="0"/>
            <w:textDirection w:val="tbRlV"/>
            <w:vAlign w:val="top"/>
          </w:tcPr>
          <w:p w14:paraId="52F10C0A">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 号</w:t>
            </w:r>
          </w:p>
        </w:tc>
        <w:tc>
          <w:tcPr>
            <w:tcW w:w="2247" w:type="dxa"/>
            <w:noWrap w:val="0"/>
            <w:vAlign w:val="top"/>
          </w:tcPr>
          <w:p w14:paraId="4AA581EE">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产品名称</w:t>
            </w:r>
          </w:p>
        </w:tc>
        <w:tc>
          <w:tcPr>
            <w:tcW w:w="1771" w:type="dxa"/>
            <w:noWrap w:val="0"/>
            <w:vAlign w:val="top"/>
          </w:tcPr>
          <w:p w14:paraId="5DA10977">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规格型号</w:t>
            </w:r>
          </w:p>
        </w:tc>
        <w:tc>
          <w:tcPr>
            <w:tcW w:w="781" w:type="dxa"/>
            <w:noWrap w:val="0"/>
            <w:vAlign w:val="top"/>
          </w:tcPr>
          <w:p w14:paraId="6F1E0CB8">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w:t>
            </w:r>
          </w:p>
        </w:tc>
        <w:tc>
          <w:tcPr>
            <w:tcW w:w="662" w:type="dxa"/>
            <w:noWrap w:val="0"/>
            <w:vAlign w:val="top"/>
          </w:tcPr>
          <w:p w14:paraId="6E336032">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tc>
        <w:tc>
          <w:tcPr>
            <w:tcW w:w="2571" w:type="dxa"/>
            <w:noWrap w:val="0"/>
            <w:vAlign w:val="top"/>
          </w:tcPr>
          <w:p w14:paraId="29A493D8">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r>
      <w:tr w14:paraId="620C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7BA3283C">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1</w:t>
            </w:r>
          </w:p>
        </w:tc>
        <w:tc>
          <w:tcPr>
            <w:tcW w:w="2247" w:type="dxa"/>
            <w:noWrap w:val="0"/>
            <w:vAlign w:val="top"/>
          </w:tcPr>
          <w:p w14:paraId="3EF8EF09">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5"/>
                <w:sz w:val="22"/>
                <w:szCs w:val="22"/>
              </w:rPr>
              <w:t>全密封抑尘导料槽</w:t>
            </w:r>
          </w:p>
        </w:tc>
        <w:tc>
          <w:tcPr>
            <w:tcW w:w="1771" w:type="dxa"/>
            <w:noWrap w:val="0"/>
            <w:vAlign w:val="top"/>
          </w:tcPr>
          <w:p w14:paraId="1DA20265">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1FDE04DC">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米</w:t>
            </w:r>
          </w:p>
        </w:tc>
        <w:tc>
          <w:tcPr>
            <w:tcW w:w="662" w:type="dxa"/>
            <w:noWrap w:val="0"/>
            <w:vAlign w:val="top"/>
          </w:tcPr>
          <w:p w14:paraId="41711639">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2571" w:type="dxa"/>
            <w:noWrap w:val="0"/>
            <w:vAlign w:val="top"/>
          </w:tcPr>
          <w:p w14:paraId="6E5F6624">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含挡尘帘托辊和托辊架</w:t>
            </w:r>
            <w:r>
              <w:rPr>
                <w:rFonts w:hint="eastAsia" w:ascii="宋体" w:hAnsi="宋体" w:eastAsia="宋体" w:cs="宋体"/>
                <w:spacing w:val="-1"/>
                <w:sz w:val="22"/>
                <w:szCs w:val="22"/>
                <w:lang w:val="en-US" w:eastAsia="zh-CN"/>
              </w:rPr>
              <w:t>扩容腔</w:t>
            </w:r>
          </w:p>
        </w:tc>
      </w:tr>
      <w:tr w14:paraId="7F196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2A7AA404">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2</w:t>
            </w:r>
          </w:p>
        </w:tc>
        <w:tc>
          <w:tcPr>
            <w:tcW w:w="2247" w:type="dxa"/>
            <w:noWrap w:val="0"/>
            <w:vAlign w:val="top"/>
          </w:tcPr>
          <w:p w14:paraId="5180FA9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尾部密封箱</w:t>
            </w:r>
          </w:p>
        </w:tc>
        <w:tc>
          <w:tcPr>
            <w:tcW w:w="1771" w:type="dxa"/>
            <w:noWrap w:val="0"/>
            <w:vAlign w:val="top"/>
          </w:tcPr>
          <w:p w14:paraId="71DBCCB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2F289FD5">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2324861E">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309EA124">
            <w:pPr>
              <w:spacing w:before="47" w:line="218" w:lineRule="auto"/>
              <w:ind w:left="0" w:leftChars="0"/>
              <w:jc w:val="both"/>
              <w:rPr>
                <w:rFonts w:hint="eastAsia" w:ascii="宋体" w:hAnsi="宋体" w:eastAsia="宋体" w:cs="宋体"/>
                <w:sz w:val="22"/>
                <w:szCs w:val="22"/>
                <w:lang w:val="en-US" w:eastAsia="zh-CN"/>
              </w:rPr>
            </w:pPr>
          </w:p>
        </w:tc>
      </w:tr>
      <w:tr w14:paraId="6921D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58097EEA">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3</w:t>
            </w:r>
          </w:p>
        </w:tc>
        <w:tc>
          <w:tcPr>
            <w:tcW w:w="2247" w:type="dxa"/>
            <w:noWrap w:val="0"/>
            <w:vAlign w:val="top"/>
          </w:tcPr>
          <w:p w14:paraId="14700D79">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一道聚氨酯清扫器</w:t>
            </w:r>
          </w:p>
        </w:tc>
        <w:tc>
          <w:tcPr>
            <w:tcW w:w="1771" w:type="dxa"/>
            <w:noWrap w:val="0"/>
            <w:vAlign w:val="top"/>
          </w:tcPr>
          <w:p w14:paraId="12A95321">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08F77077">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77451615">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747F97E3">
            <w:pPr>
              <w:spacing w:before="47" w:line="218" w:lineRule="auto"/>
              <w:ind w:left="0" w:leftChars="0"/>
              <w:jc w:val="both"/>
              <w:rPr>
                <w:rFonts w:hint="eastAsia" w:ascii="宋体" w:hAnsi="宋体" w:eastAsia="宋体" w:cs="宋体"/>
                <w:sz w:val="22"/>
                <w:szCs w:val="22"/>
                <w:lang w:val="en-US" w:eastAsia="zh-CN"/>
              </w:rPr>
            </w:pPr>
          </w:p>
        </w:tc>
      </w:tr>
      <w:tr w14:paraId="19BE0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1D4B3855">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4</w:t>
            </w:r>
          </w:p>
        </w:tc>
        <w:tc>
          <w:tcPr>
            <w:tcW w:w="2247" w:type="dxa"/>
            <w:noWrap w:val="0"/>
            <w:vAlign w:val="top"/>
          </w:tcPr>
          <w:p w14:paraId="0D827FA7">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独立避障清扫器</w:t>
            </w:r>
          </w:p>
        </w:tc>
        <w:tc>
          <w:tcPr>
            <w:tcW w:w="1771" w:type="dxa"/>
            <w:noWrap w:val="0"/>
            <w:vAlign w:val="top"/>
          </w:tcPr>
          <w:p w14:paraId="1E6C624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3BEDB04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66E9DBFF">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026FCB3F">
            <w:pPr>
              <w:spacing w:before="47" w:line="218" w:lineRule="auto"/>
              <w:ind w:left="0" w:leftChars="0"/>
              <w:jc w:val="both"/>
              <w:rPr>
                <w:rFonts w:hint="eastAsia" w:ascii="宋体" w:hAnsi="宋体" w:eastAsia="宋体" w:cs="宋体"/>
                <w:sz w:val="22"/>
                <w:szCs w:val="22"/>
                <w:lang w:val="en-US" w:eastAsia="zh-CN"/>
              </w:rPr>
            </w:pPr>
          </w:p>
        </w:tc>
      </w:tr>
      <w:tr w14:paraId="7F3A2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431FEC2D">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5</w:t>
            </w:r>
          </w:p>
        </w:tc>
        <w:tc>
          <w:tcPr>
            <w:tcW w:w="2247" w:type="dxa"/>
            <w:noWrap w:val="0"/>
            <w:vAlign w:val="top"/>
          </w:tcPr>
          <w:p w14:paraId="251EABE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空段清扫装置</w:t>
            </w:r>
          </w:p>
        </w:tc>
        <w:tc>
          <w:tcPr>
            <w:tcW w:w="1771" w:type="dxa"/>
            <w:noWrap w:val="0"/>
            <w:vAlign w:val="top"/>
          </w:tcPr>
          <w:p w14:paraId="527FF51E">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75D6BCD0">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2EAD6E41">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257177BC">
            <w:pPr>
              <w:spacing w:before="47" w:line="218" w:lineRule="auto"/>
              <w:ind w:left="0" w:leftChars="0"/>
              <w:jc w:val="both"/>
              <w:rPr>
                <w:rFonts w:hint="eastAsia" w:ascii="宋体" w:hAnsi="宋体" w:eastAsia="宋体" w:cs="宋体"/>
                <w:sz w:val="22"/>
                <w:szCs w:val="22"/>
                <w:lang w:val="en-US" w:eastAsia="zh-CN"/>
              </w:rPr>
            </w:pPr>
          </w:p>
        </w:tc>
      </w:tr>
      <w:tr w14:paraId="112B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764" w:type="dxa"/>
            <w:gridSpan w:val="6"/>
            <w:noWrap w:val="0"/>
            <w:vAlign w:val="top"/>
          </w:tcPr>
          <w:p w14:paraId="0789462A">
            <w:pPr>
              <w:spacing w:before="158" w:line="224"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pacing w:val="3"/>
                <w:sz w:val="31"/>
                <w:szCs w:val="31"/>
                <w:lang w:val="en-US" w:eastAsia="zh-CN"/>
              </w:rPr>
              <w:t>3B#皮带机 B=800</w:t>
            </w:r>
          </w:p>
        </w:tc>
      </w:tr>
      <w:tr w14:paraId="35B51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2" w:type="dxa"/>
            <w:noWrap w:val="0"/>
            <w:textDirection w:val="tbRlV"/>
            <w:vAlign w:val="top"/>
          </w:tcPr>
          <w:p w14:paraId="03850394">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 号</w:t>
            </w:r>
          </w:p>
        </w:tc>
        <w:tc>
          <w:tcPr>
            <w:tcW w:w="2247" w:type="dxa"/>
            <w:noWrap w:val="0"/>
            <w:vAlign w:val="top"/>
          </w:tcPr>
          <w:p w14:paraId="79979C74">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产品名称</w:t>
            </w:r>
          </w:p>
        </w:tc>
        <w:tc>
          <w:tcPr>
            <w:tcW w:w="1771" w:type="dxa"/>
            <w:noWrap w:val="0"/>
            <w:vAlign w:val="top"/>
          </w:tcPr>
          <w:p w14:paraId="3082390A">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规格型号</w:t>
            </w:r>
          </w:p>
        </w:tc>
        <w:tc>
          <w:tcPr>
            <w:tcW w:w="781" w:type="dxa"/>
            <w:noWrap w:val="0"/>
            <w:vAlign w:val="top"/>
          </w:tcPr>
          <w:p w14:paraId="19C7F27E">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w:t>
            </w:r>
          </w:p>
        </w:tc>
        <w:tc>
          <w:tcPr>
            <w:tcW w:w="662" w:type="dxa"/>
            <w:noWrap w:val="0"/>
            <w:vAlign w:val="top"/>
          </w:tcPr>
          <w:p w14:paraId="25C8530D">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tc>
        <w:tc>
          <w:tcPr>
            <w:tcW w:w="2571" w:type="dxa"/>
            <w:noWrap w:val="0"/>
            <w:vAlign w:val="top"/>
          </w:tcPr>
          <w:p w14:paraId="530B13D3">
            <w:pPr>
              <w:spacing w:before="47" w:line="218" w:lineRule="auto"/>
              <w:ind w:left="0"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r>
      <w:tr w14:paraId="38FFD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2" w:type="dxa"/>
            <w:noWrap w:val="0"/>
            <w:vAlign w:val="top"/>
          </w:tcPr>
          <w:p w14:paraId="50A1091E">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1</w:t>
            </w:r>
          </w:p>
        </w:tc>
        <w:tc>
          <w:tcPr>
            <w:tcW w:w="2247" w:type="dxa"/>
            <w:noWrap w:val="0"/>
            <w:vAlign w:val="top"/>
          </w:tcPr>
          <w:p w14:paraId="085D613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5"/>
                <w:sz w:val="22"/>
                <w:szCs w:val="22"/>
              </w:rPr>
              <w:t>全密封抑尘导料槽</w:t>
            </w:r>
          </w:p>
        </w:tc>
        <w:tc>
          <w:tcPr>
            <w:tcW w:w="1771" w:type="dxa"/>
            <w:noWrap w:val="0"/>
            <w:vAlign w:val="top"/>
          </w:tcPr>
          <w:p w14:paraId="35137A5C">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0A7E7E6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米</w:t>
            </w:r>
          </w:p>
        </w:tc>
        <w:tc>
          <w:tcPr>
            <w:tcW w:w="662" w:type="dxa"/>
            <w:noWrap w:val="0"/>
            <w:vAlign w:val="top"/>
          </w:tcPr>
          <w:p w14:paraId="1FDC33E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2571" w:type="dxa"/>
            <w:noWrap w:val="0"/>
            <w:vAlign w:val="top"/>
          </w:tcPr>
          <w:p w14:paraId="7AF08161">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含挡尘帘托辊和托辊架</w:t>
            </w:r>
            <w:r>
              <w:rPr>
                <w:rFonts w:hint="eastAsia" w:ascii="宋体" w:hAnsi="宋体" w:eastAsia="宋体" w:cs="宋体"/>
                <w:spacing w:val="-1"/>
                <w:sz w:val="22"/>
                <w:szCs w:val="22"/>
                <w:lang w:val="en-US" w:eastAsia="zh-CN"/>
              </w:rPr>
              <w:t>扩容腔</w:t>
            </w:r>
          </w:p>
        </w:tc>
      </w:tr>
      <w:tr w14:paraId="1C5B2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63E9D281">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2</w:t>
            </w:r>
          </w:p>
        </w:tc>
        <w:tc>
          <w:tcPr>
            <w:tcW w:w="2247" w:type="dxa"/>
            <w:noWrap w:val="0"/>
            <w:vAlign w:val="top"/>
          </w:tcPr>
          <w:p w14:paraId="585C262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尾部密封箱</w:t>
            </w:r>
          </w:p>
        </w:tc>
        <w:tc>
          <w:tcPr>
            <w:tcW w:w="1771" w:type="dxa"/>
            <w:noWrap w:val="0"/>
            <w:vAlign w:val="top"/>
          </w:tcPr>
          <w:p w14:paraId="20F8F581">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7A46DC6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3778BDA5">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6160ECFC">
            <w:pPr>
              <w:spacing w:before="47" w:line="218" w:lineRule="auto"/>
              <w:ind w:left="0" w:leftChars="0"/>
              <w:jc w:val="both"/>
              <w:rPr>
                <w:rFonts w:hint="eastAsia" w:ascii="宋体" w:hAnsi="宋体" w:eastAsia="宋体" w:cs="宋体"/>
                <w:sz w:val="22"/>
                <w:szCs w:val="22"/>
                <w:lang w:val="en-US" w:eastAsia="zh-CN"/>
              </w:rPr>
            </w:pPr>
          </w:p>
        </w:tc>
      </w:tr>
      <w:tr w14:paraId="30AE9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3F1422AA">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3</w:t>
            </w:r>
          </w:p>
        </w:tc>
        <w:tc>
          <w:tcPr>
            <w:tcW w:w="2247" w:type="dxa"/>
            <w:noWrap w:val="0"/>
            <w:vAlign w:val="top"/>
          </w:tcPr>
          <w:p w14:paraId="3DA484FF">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一道聚氨酯清扫器</w:t>
            </w:r>
          </w:p>
        </w:tc>
        <w:tc>
          <w:tcPr>
            <w:tcW w:w="1771" w:type="dxa"/>
            <w:noWrap w:val="0"/>
            <w:vAlign w:val="top"/>
          </w:tcPr>
          <w:p w14:paraId="396731FB">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2BF4DA03">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2D5560F2">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3EE81339">
            <w:pPr>
              <w:spacing w:before="47" w:line="218" w:lineRule="auto"/>
              <w:ind w:left="0" w:leftChars="0"/>
              <w:jc w:val="both"/>
              <w:rPr>
                <w:rFonts w:hint="eastAsia" w:ascii="宋体" w:hAnsi="宋体" w:eastAsia="宋体" w:cs="宋体"/>
                <w:sz w:val="22"/>
                <w:szCs w:val="22"/>
                <w:lang w:val="en-US" w:eastAsia="zh-CN"/>
              </w:rPr>
            </w:pPr>
          </w:p>
        </w:tc>
      </w:tr>
      <w:tr w14:paraId="59CF6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2" w:type="dxa"/>
            <w:noWrap w:val="0"/>
            <w:vAlign w:val="top"/>
          </w:tcPr>
          <w:p w14:paraId="0D0181F1">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4</w:t>
            </w:r>
          </w:p>
        </w:tc>
        <w:tc>
          <w:tcPr>
            <w:tcW w:w="2247" w:type="dxa"/>
            <w:noWrap w:val="0"/>
            <w:vAlign w:val="top"/>
          </w:tcPr>
          <w:p w14:paraId="73DFD4ED">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独立避障清扫器</w:t>
            </w:r>
          </w:p>
        </w:tc>
        <w:tc>
          <w:tcPr>
            <w:tcW w:w="1771" w:type="dxa"/>
            <w:noWrap w:val="0"/>
            <w:vAlign w:val="top"/>
          </w:tcPr>
          <w:p w14:paraId="3231B26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B=800</w:t>
            </w:r>
          </w:p>
        </w:tc>
        <w:tc>
          <w:tcPr>
            <w:tcW w:w="781" w:type="dxa"/>
            <w:noWrap w:val="0"/>
            <w:vAlign w:val="top"/>
          </w:tcPr>
          <w:p w14:paraId="58A940FA">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15FAC0ED">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6AE7C127">
            <w:pPr>
              <w:spacing w:before="47" w:line="218" w:lineRule="auto"/>
              <w:ind w:left="0" w:leftChars="0"/>
              <w:jc w:val="both"/>
              <w:rPr>
                <w:rFonts w:hint="eastAsia" w:ascii="宋体" w:hAnsi="宋体" w:eastAsia="宋体" w:cs="宋体"/>
                <w:sz w:val="22"/>
                <w:szCs w:val="22"/>
                <w:lang w:val="en-US" w:eastAsia="zh-CN"/>
              </w:rPr>
            </w:pPr>
          </w:p>
        </w:tc>
      </w:tr>
      <w:tr w14:paraId="05D59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32" w:type="dxa"/>
            <w:noWrap w:val="0"/>
            <w:vAlign w:val="top"/>
          </w:tcPr>
          <w:p w14:paraId="384015CC">
            <w:pPr>
              <w:spacing w:before="47" w:line="218" w:lineRule="auto"/>
              <w:ind w:left="0" w:leftChars="0"/>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5</w:t>
            </w:r>
          </w:p>
        </w:tc>
        <w:tc>
          <w:tcPr>
            <w:tcW w:w="2247" w:type="dxa"/>
            <w:noWrap w:val="0"/>
            <w:vAlign w:val="top"/>
          </w:tcPr>
          <w:p w14:paraId="1F299243">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空段清扫装置</w:t>
            </w:r>
          </w:p>
        </w:tc>
        <w:tc>
          <w:tcPr>
            <w:tcW w:w="1771" w:type="dxa"/>
            <w:noWrap w:val="0"/>
            <w:vAlign w:val="top"/>
          </w:tcPr>
          <w:p w14:paraId="125985D6">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pacing w:val="-1"/>
                <w:sz w:val="22"/>
                <w:szCs w:val="22"/>
              </w:rPr>
              <w:t>B=800</w:t>
            </w:r>
          </w:p>
        </w:tc>
        <w:tc>
          <w:tcPr>
            <w:tcW w:w="781" w:type="dxa"/>
            <w:noWrap w:val="0"/>
            <w:vAlign w:val="top"/>
          </w:tcPr>
          <w:p w14:paraId="3F3F4157">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662" w:type="dxa"/>
            <w:noWrap w:val="0"/>
            <w:vAlign w:val="top"/>
          </w:tcPr>
          <w:p w14:paraId="27AA4318">
            <w:pPr>
              <w:spacing w:before="47" w:line="218" w:lineRule="auto"/>
              <w:ind w:left="0" w:left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71" w:type="dxa"/>
            <w:noWrap w:val="0"/>
            <w:vAlign w:val="top"/>
          </w:tcPr>
          <w:p w14:paraId="019AB0CE">
            <w:pPr>
              <w:spacing w:before="47" w:line="218" w:lineRule="auto"/>
              <w:ind w:left="0" w:leftChars="0"/>
              <w:jc w:val="both"/>
              <w:rPr>
                <w:rFonts w:hint="eastAsia" w:ascii="宋体" w:hAnsi="宋体" w:eastAsia="宋体" w:cs="宋体"/>
                <w:sz w:val="22"/>
                <w:szCs w:val="22"/>
                <w:lang w:val="en-US" w:eastAsia="zh-CN"/>
              </w:rPr>
            </w:pPr>
          </w:p>
        </w:tc>
      </w:tr>
    </w:tbl>
    <w:p w14:paraId="1F92F238">
      <w:pPr>
        <w:keepNext w:val="0"/>
        <w:keepLines w:val="0"/>
        <w:pageBreakBefore w:val="0"/>
        <w:widowControl w:val="0"/>
        <w:kinsoku/>
        <w:wordWrap/>
        <w:overflowPunct/>
        <w:topLinePunct w:val="0"/>
        <w:autoSpaceDE/>
        <w:autoSpaceDN/>
        <w:bidi w:val="0"/>
        <w:adjustRightInd w:val="0"/>
        <w:snapToGrid/>
        <w:spacing w:before="0" w:after="0" w:line="560" w:lineRule="exact"/>
        <w:ind w:left="0" w:leftChars="0" w:firstLine="0" w:firstLineChars="0"/>
        <w:jc w:val="both"/>
        <w:textAlignment w:val="baseline"/>
        <w:rPr>
          <w:rFonts w:hint="eastAsia" w:ascii="宋体" w:hAnsi="宋体" w:eastAsia="宋体" w:cs="宋体"/>
          <w:b/>
          <w:bCs/>
          <w:sz w:val="28"/>
          <w:szCs w:val="28"/>
          <w:lang w:eastAsia="zh-CN"/>
        </w:rPr>
      </w:pPr>
      <w:bookmarkStart w:id="44" w:name="_Toc245782466"/>
      <w:bookmarkStart w:id="45" w:name="_Toc245782721"/>
      <w:bookmarkStart w:id="46" w:name="_Toc244350822"/>
      <w:bookmarkStart w:id="47" w:name="_Toc244075341"/>
      <w:bookmarkStart w:id="48" w:name="_Toc421191894"/>
      <w:bookmarkStart w:id="49" w:name="_Toc36372728"/>
      <w:bookmarkStart w:id="50" w:name="_Toc515705613"/>
      <w:bookmarkStart w:id="51" w:name="_Toc36369709"/>
      <w:bookmarkStart w:id="52" w:name="_Toc519863006"/>
      <w:bookmarkStart w:id="53" w:name="_Toc36372143"/>
      <w:bookmarkStart w:id="54" w:name="_Toc11762026"/>
      <w:bookmarkStart w:id="55" w:name="_Toc28765677"/>
      <w:r>
        <w:rPr>
          <w:rFonts w:hint="eastAsia" w:ascii="宋体" w:hAnsi="宋体" w:eastAsia="宋体" w:cs="宋体"/>
          <w:b/>
          <w:bCs/>
          <w:sz w:val="28"/>
          <w:szCs w:val="28"/>
          <w:lang w:eastAsia="zh-CN"/>
        </w:rPr>
        <w:t>七、交货及施工进度</w:t>
      </w:r>
      <w:bookmarkEnd w:id="44"/>
      <w:bookmarkEnd w:id="45"/>
      <w:bookmarkEnd w:id="46"/>
      <w:bookmarkEnd w:id="47"/>
      <w:bookmarkEnd w:id="48"/>
      <w:r>
        <w:rPr>
          <w:rFonts w:hint="eastAsia" w:ascii="宋体" w:hAnsi="宋体" w:eastAsia="宋体" w:cs="宋体"/>
          <w:b/>
          <w:bCs/>
          <w:sz w:val="28"/>
          <w:szCs w:val="28"/>
          <w:lang w:eastAsia="zh-CN"/>
        </w:rPr>
        <w:tab/>
      </w:r>
    </w:p>
    <w:bookmarkEnd w:id="49"/>
    <w:bookmarkEnd w:id="50"/>
    <w:bookmarkEnd w:id="51"/>
    <w:bookmarkEnd w:id="52"/>
    <w:bookmarkEnd w:id="53"/>
    <w:bookmarkEnd w:id="54"/>
    <w:bookmarkEnd w:id="55"/>
    <w:p w14:paraId="4D38963A">
      <w:pPr>
        <w:spacing w:before="0" w:after="0" w:line="560" w:lineRule="exact"/>
        <w:ind w:left="0" w:firstLine="440" w:firstLineChars="200"/>
        <w:rPr>
          <w:rFonts w:hint="eastAsia" w:ascii="宋体" w:hAnsi="宋体" w:eastAsia="宋体" w:cs="宋体"/>
        </w:rPr>
      </w:pPr>
      <w:bookmarkStart w:id="56" w:name="_Toc515697900"/>
      <w:bookmarkStart w:id="57" w:name="_Toc515705621"/>
      <w:r>
        <w:rPr>
          <w:rFonts w:hint="eastAsia" w:ascii="宋体" w:hAnsi="宋体" w:eastAsia="宋体" w:cs="宋体"/>
        </w:rPr>
        <w:t>合同签订后</w:t>
      </w:r>
      <w:r>
        <w:rPr>
          <w:rFonts w:hint="eastAsia" w:cs="宋体"/>
          <w:lang w:eastAsia="zh-CN"/>
        </w:rPr>
        <w:t>参选单位</w:t>
      </w:r>
      <w:r>
        <w:rPr>
          <w:rFonts w:hint="eastAsia" w:ascii="宋体" w:hAnsi="宋体" w:eastAsia="宋体" w:cs="宋体"/>
        </w:rPr>
        <w:t>需在</w:t>
      </w:r>
      <w:r>
        <w:rPr>
          <w:rFonts w:hint="eastAsia" w:ascii="宋体" w:hAnsi="宋体" w:eastAsia="宋体" w:cs="宋体"/>
          <w:lang w:val="en-US" w:eastAsia="zh-CN"/>
        </w:rPr>
        <w:t>50</w:t>
      </w:r>
      <w:r>
        <w:rPr>
          <w:rFonts w:hint="eastAsia" w:ascii="宋体" w:hAnsi="宋体" w:eastAsia="宋体" w:cs="宋体"/>
        </w:rPr>
        <w:t>天内交货到</w:t>
      </w:r>
      <w:r>
        <w:rPr>
          <w:rFonts w:hint="eastAsia" w:cs="宋体"/>
          <w:lang w:eastAsia="zh-CN"/>
        </w:rPr>
        <w:t>比选单位</w:t>
      </w:r>
      <w:r>
        <w:rPr>
          <w:rFonts w:hint="eastAsia" w:ascii="宋体" w:hAnsi="宋体" w:eastAsia="宋体" w:cs="宋体"/>
        </w:rPr>
        <w:t>现场，所供备件必须满足现场安装需求，遗漏由</w:t>
      </w:r>
      <w:r>
        <w:rPr>
          <w:rFonts w:hint="eastAsia" w:cs="宋体"/>
          <w:lang w:eastAsia="zh-CN"/>
        </w:rPr>
        <w:t>参选单位</w:t>
      </w:r>
      <w:r>
        <w:rPr>
          <w:rFonts w:hint="eastAsia" w:ascii="宋体" w:hAnsi="宋体" w:eastAsia="宋体" w:cs="宋体"/>
        </w:rPr>
        <w:t>自行负责。</w:t>
      </w:r>
      <w:r>
        <w:rPr>
          <w:rFonts w:hint="eastAsia" w:cs="宋体"/>
          <w:lang w:eastAsia="zh-CN"/>
        </w:rPr>
        <w:t>参选单位</w:t>
      </w:r>
      <w:r>
        <w:rPr>
          <w:rFonts w:hint="eastAsia" w:ascii="宋体" w:hAnsi="宋体" w:eastAsia="宋体" w:cs="宋体"/>
        </w:rPr>
        <w:t>安装进度根据</w:t>
      </w:r>
      <w:r>
        <w:rPr>
          <w:rFonts w:hint="eastAsia" w:cs="宋体"/>
          <w:lang w:eastAsia="zh-CN"/>
        </w:rPr>
        <w:t>比选单位</w:t>
      </w:r>
      <w:r>
        <w:rPr>
          <w:rFonts w:hint="eastAsia" w:ascii="宋体" w:hAnsi="宋体" w:eastAsia="宋体" w:cs="宋体"/>
        </w:rPr>
        <w:t>现场</w:t>
      </w:r>
      <w:r>
        <w:rPr>
          <w:rFonts w:hint="eastAsia" w:ascii="宋体" w:hAnsi="宋体" w:eastAsia="宋体" w:cs="宋体"/>
          <w:lang w:eastAsia="zh-CN"/>
        </w:rPr>
        <w:t>实际</w:t>
      </w:r>
      <w:r>
        <w:rPr>
          <w:rFonts w:hint="eastAsia" w:ascii="宋体" w:hAnsi="宋体" w:eastAsia="宋体" w:cs="宋体"/>
        </w:rPr>
        <w:t>情况</w:t>
      </w:r>
      <w:r>
        <w:rPr>
          <w:rFonts w:hint="eastAsia" w:ascii="宋体" w:hAnsi="宋体" w:eastAsia="宋体" w:cs="宋体"/>
          <w:lang w:eastAsia="zh-CN"/>
        </w:rPr>
        <w:t>开展</w:t>
      </w:r>
      <w:r>
        <w:rPr>
          <w:rFonts w:hint="eastAsia" w:ascii="宋体" w:hAnsi="宋体" w:eastAsia="宋体" w:cs="宋体"/>
        </w:rPr>
        <w:t>，要求单条皮带依次进行，不得影响正常生产。</w:t>
      </w:r>
    </w:p>
    <w:p w14:paraId="1BF5ED04">
      <w:pPr>
        <w:keepNext w:val="0"/>
        <w:keepLines w:val="0"/>
        <w:pageBreakBefore w:val="0"/>
        <w:widowControl w:val="0"/>
        <w:kinsoku/>
        <w:wordWrap/>
        <w:overflowPunct/>
        <w:topLinePunct w:val="0"/>
        <w:autoSpaceDE/>
        <w:autoSpaceDN/>
        <w:bidi w:val="0"/>
        <w:adjustRightInd w:val="0"/>
        <w:snapToGrid/>
        <w:spacing w:before="0" w:after="0" w:line="560" w:lineRule="exact"/>
        <w:ind w:left="0" w:leftChars="0" w:firstLine="0" w:firstLineChars="0"/>
        <w:jc w:val="both"/>
        <w:textAlignment w:val="baseline"/>
        <w:rPr>
          <w:rFonts w:hint="eastAsia" w:ascii="宋体" w:hAnsi="宋体" w:eastAsia="宋体" w:cs="宋体"/>
        </w:rPr>
      </w:pPr>
      <w:bookmarkStart w:id="58" w:name="_Toc29988"/>
      <w:bookmarkStart w:id="59" w:name="_Toc421191895"/>
      <w:r>
        <w:rPr>
          <w:rFonts w:hint="eastAsia" w:ascii="宋体" w:hAnsi="宋体" w:eastAsia="宋体" w:cs="宋体"/>
          <w:b/>
          <w:bCs/>
          <w:sz w:val="28"/>
          <w:szCs w:val="28"/>
          <w:lang w:eastAsia="zh-CN"/>
        </w:rPr>
        <w:t>八、监造、检验和性能验收试验</w:t>
      </w:r>
      <w:bookmarkEnd w:id="58"/>
      <w:bookmarkEnd w:id="59"/>
    </w:p>
    <w:bookmarkEnd w:id="56"/>
    <w:bookmarkEnd w:id="57"/>
    <w:p w14:paraId="5FDE95EF">
      <w:pPr>
        <w:spacing w:before="0" w:after="0" w:line="560" w:lineRule="exact"/>
        <w:ind w:left="0" w:firstLine="440" w:firstLineChars="200"/>
        <w:rPr>
          <w:rFonts w:hint="eastAsia" w:ascii="宋体" w:hAnsi="宋体" w:eastAsia="宋体" w:cs="宋体"/>
        </w:rPr>
      </w:pPr>
      <w:bookmarkStart w:id="60" w:name="_Toc197755263"/>
      <w:bookmarkStart w:id="61" w:name="_Toc270927510"/>
      <w:bookmarkStart w:id="62" w:name="_Toc310506851"/>
      <w:bookmarkStart w:id="63" w:name="_Toc270592258"/>
      <w:bookmarkStart w:id="64" w:name="_Toc316395143"/>
      <w:r>
        <w:rPr>
          <w:rFonts w:hint="eastAsia" w:ascii="宋体" w:hAnsi="宋体" w:eastAsia="宋体" w:cs="宋体"/>
        </w:rPr>
        <w:t>1概述</w:t>
      </w:r>
      <w:bookmarkEnd w:id="60"/>
    </w:p>
    <w:p w14:paraId="1A3C9011">
      <w:pPr>
        <w:spacing w:line="360" w:lineRule="auto"/>
        <w:ind w:left="0" w:firstLine="440" w:firstLineChars="200"/>
        <w:rPr>
          <w:rFonts w:hint="eastAsia" w:ascii="宋体" w:hAnsi="宋体" w:eastAsia="宋体" w:cs="宋体"/>
        </w:rPr>
      </w:pPr>
      <w:r>
        <w:rPr>
          <w:rFonts w:hint="eastAsia" w:ascii="宋体" w:hAnsi="宋体" w:eastAsia="宋体" w:cs="宋体"/>
        </w:rPr>
        <w:t>1.1本附件用于合同执行期间对</w:t>
      </w:r>
      <w:r>
        <w:rPr>
          <w:rFonts w:hint="eastAsia" w:cs="宋体"/>
          <w:lang w:eastAsia="zh-CN"/>
        </w:rPr>
        <w:t>参选单位</w:t>
      </w:r>
      <w:r>
        <w:rPr>
          <w:rFonts w:hint="eastAsia" w:ascii="宋体" w:hAnsi="宋体" w:eastAsia="宋体" w:cs="宋体"/>
        </w:rPr>
        <w:t>所提供的设备(包括对分包外购设备)进行监造、检查和性能验收试验，确保</w:t>
      </w:r>
      <w:r>
        <w:rPr>
          <w:rFonts w:hint="eastAsia" w:cs="宋体"/>
          <w:lang w:eastAsia="zh-CN"/>
        </w:rPr>
        <w:t>参选单位</w:t>
      </w:r>
      <w:r>
        <w:rPr>
          <w:rFonts w:hint="eastAsia" w:ascii="宋体" w:hAnsi="宋体" w:eastAsia="宋体" w:cs="宋体"/>
        </w:rPr>
        <w:t>所提供的设备符合</w:t>
      </w:r>
      <w:r>
        <w:rPr>
          <w:rFonts w:hint="eastAsia" w:ascii="宋体" w:hAnsi="宋体" w:eastAsia="宋体" w:cs="宋体"/>
          <w:lang w:val="zh-CN"/>
        </w:rPr>
        <w:t>设计、制造规范和标准</w:t>
      </w:r>
      <w:r>
        <w:rPr>
          <w:rFonts w:hint="eastAsia" w:ascii="宋体" w:hAnsi="宋体" w:eastAsia="宋体" w:cs="宋体"/>
        </w:rPr>
        <w:t>规定的要求。</w:t>
      </w:r>
    </w:p>
    <w:p w14:paraId="464874E0">
      <w:pPr>
        <w:spacing w:line="360" w:lineRule="auto"/>
        <w:ind w:left="0" w:firstLine="440" w:firstLineChars="200"/>
        <w:rPr>
          <w:rFonts w:hint="eastAsia" w:ascii="宋体" w:hAnsi="宋体" w:eastAsia="宋体" w:cs="宋体"/>
        </w:rPr>
      </w:pPr>
      <w:r>
        <w:rPr>
          <w:rFonts w:hint="eastAsia" w:ascii="宋体" w:hAnsi="宋体" w:eastAsia="宋体" w:cs="宋体"/>
        </w:rPr>
        <w:t>1.2</w:t>
      </w:r>
      <w:r>
        <w:rPr>
          <w:rFonts w:hint="eastAsia" w:cs="宋体"/>
          <w:lang w:eastAsia="zh-CN"/>
        </w:rPr>
        <w:t>参选单位</w:t>
      </w:r>
      <w:r>
        <w:rPr>
          <w:rFonts w:hint="eastAsia" w:ascii="宋体" w:hAnsi="宋体" w:eastAsia="宋体" w:cs="宋体"/>
        </w:rPr>
        <w:t>应在合同生效后1个月内，向</w:t>
      </w:r>
      <w:r>
        <w:rPr>
          <w:rFonts w:hint="eastAsia" w:cs="宋体"/>
          <w:lang w:eastAsia="zh-CN"/>
        </w:rPr>
        <w:t>比选单位</w:t>
      </w:r>
      <w:r>
        <w:rPr>
          <w:rFonts w:hint="eastAsia" w:ascii="宋体" w:hAnsi="宋体" w:eastAsia="宋体" w:cs="宋体"/>
        </w:rPr>
        <w:t>提供与本合同设备有关的监造、检查和性能验收试验标准。有关标准应符合监造、检查和性能验收试验的规定。</w:t>
      </w:r>
    </w:p>
    <w:p w14:paraId="1E02E626">
      <w:pPr>
        <w:spacing w:line="360" w:lineRule="auto"/>
        <w:ind w:left="0" w:firstLine="440" w:firstLineChars="200"/>
        <w:rPr>
          <w:rFonts w:hint="eastAsia" w:ascii="宋体" w:hAnsi="宋体" w:eastAsia="宋体" w:cs="宋体"/>
        </w:rPr>
      </w:pPr>
      <w:bookmarkStart w:id="65" w:name="_Toc197755264"/>
      <w:r>
        <w:rPr>
          <w:rFonts w:hint="eastAsia" w:ascii="宋体" w:hAnsi="宋体" w:eastAsia="宋体" w:cs="宋体"/>
        </w:rPr>
        <w:t>2工厂检验</w:t>
      </w:r>
      <w:bookmarkEnd w:id="65"/>
    </w:p>
    <w:p w14:paraId="274FA09D">
      <w:pPr>
        <w:spacing w:line="360" w:lineRule="auto"/>
        <w:ind w:left="0" w:firstLine="440" w:firstLineChars="200"/>
        <w:rPr>
          <w:rFonts w:hint="eastAsia" w:ascii="宋体" w:hAnsi="宋体" w:eastAsia="宋体" w:cs="宋体"/>
        </w:rPr>
      </w:pPr>
      <w:r>
        <w:rPr>
          <w:rFonts w:hint="eastAsia" w:ascii="宋体" w:hAnsi="宋体" w:eastAsia="宋体" w:cs="宋体"/>
        </w:rPr>
        <w:t>2.1工厂检验是质量控制的一个重要组成部分。</w:t>
      </w:r>
      <w:r>
        <w:rPr>
          <w:rFonts w:hint="eastAsia" w:cs="宋体"/>
          <w:lang w:eastAsia="zh-CN"/>
        </w:rPr>
        <w:t>参选单位</w:t>
      </w:r>
      <w:r>
        <w:rPr>
          <w:rFonts w:hint="eastAsia" w:ascii="宋体" w:hAnsi="宋体" w:eastAsia="宋体" w:cs="宋体"/>
        </w:rPr>
        <w:t>需严格进行厂内各生产环节的检查和试验。</w:t>
      </w:r>
      <w:r>
        <w:rPr>
          <w:rFonts w:hint="eastAsia" w:cs="宋体"/>
          <w:lang w:eastAsia="zh-CN"/>
        </w:rPr>
        <w:t>参选单位</w:t>
      </w:r>
      <w:r>
        <w:rPr>
          <w:rFonts w:hint="eastAsia" w:ascii="宋体" w:hAnsi="宋体" w:eastAsia="宋体" w:cs="宋体"/>
        </w:rPr>
        <w:t>提供的合同设备须签发质量证明、检验记录和测试报告，并且作为交货时质量证明文件的组成部分。</w:t>
      </w:r>
    </w:p>
    <w:p w14:paraId="4BA46A08">
      <w:pPr>
        <w:spacing w:line="360" w:lineRule="auto"/>
        <w:ind w:left="0" w:firstLine="440" w:firstLineChars="200"/>
        <w:rPr>
          <w:rFonts w:hint="eastAsia" w:ascii="宋体" w:hAnsi="宋体" w:eastAsia="宋体" w:cs="宋体"/>
        </w:rPr>
      </w:pPr>
      <w:r>
        <w:rPr>
          <w:rFonts w:hint="eastAsia" w:ascii="宋体" w:hAnsi="宋体" w:eastAsia="宋体" w:cs="宋体"/>
        </w:rPr>
        <w:t>2.2检查的范围包括原材料和元器件的进厂，部件的加工、组装、试验、出厂试验。</w:t>
      </w:r>
    </w:p>
    <w:p w14:paraId="1D90209A">
      <w:pPr>
        <w:spacing w:line="360" w:lineRule="auto"/>
        <w:ind w:left="0" w:firstLine="440" w:firstLineChars="200"/>
        <w:rPr>
          <w:rFonts w:hint="eastAsia" w:ascii="宋体" w:hAnsi="宋体" w:eastAsia="宋体" w:cs="宋体"/>
        </w:rPr>
      </w:pPr>
      <w:r>
        <w:rPr>
          <w:rFonts w:hint="eastAsia" w:ascii="宋体" w:hAnsi="宋体" w:eastAsia="宋体" w:cs="宋体"/>
        </w:rPr>
        <w:t>2.3</w:t>
      </w:r>
      <w:r>
        <w:rPr>
          <w:rFonts w:hint="eastAsia" w:cs="宋体"/>
          <w:lang w:eastAsia="zh-CN"/>
        </w:rPr>
        <w:t>参选单位</w:t>
      </w:r>
      <w:r>
        <w:rPr>
          <w:rFonts w:hint="eastAsia" w:ascii="宋体" w:hAnsi="宋体" w:eastAsia="宋体" w:cs="宋体"/>
        </w:rPr>
        <w:t>检验的结果要满足</w:t>
      </w:r>
      <w:r>
        <w:rPr>
          <w:rFonts w:hint="eastAsia" w:ascii="宋体" w:hAnsi="宋体" w:eastAsia="宋体" w:cs="宋体"/>
          <w:lang w:val="zh-CN"/>
        </w:rPr>
        <w:t>设计、制造规范和标准</w:t>
      </w:r>
      <w:r>
        <w:rPr>
          <w:rFonts w:hint="eastAsia" w:ascii="宋体" w:hAnsi="宋体" w:eastAsia="宋体" w:cs="宋体"/>
        </w:rPr>
        <w:t>规定的要求，如有不符之处或达不到标准要求，</w:t>
      </w:r>
      <w:r>
        <w:rPr>
          <w:rFonts w:hint="eastAsia" w:cs="宋体"/>
          <w:lang w:eastAsia="zh-CN"/>
        </w:rPr>
        <w:t>参选单位</w:t>
      </w:r>
      <w:r>
        <w:rPr>
          <w:rFonts w:hint="eastAsia" w:ascii="宋体" w:hAnsi="宋体" w:eastAsia="宋体" w:cs="宋体"/>
        </w:rPr>
        <w:t>要采取措施处理直至满足要求，同时向</w:t>
      </w:r>
      <w:r>
        <w:rPr>
          <w:rFonts w:hint="eastAsia" w:cs="宋体"/>
          <w:lang w:eastAsia="zh-CN"/>
        </w:rPr>
        <w:t>比选单位</w:t>
      </w:r>
      <w:r>
        <w:rPr>
          <w:rFonts w:hint="eastAsia" w:ascii="宋体" w:hAnsi="宋体" w:eastAsia="宋体" w:cs="宋体"/>
        </w:rPr>
        <w:t>提交不一致性报告。</w:t>
      </w:r>
      <w:r>
        <w:rPr>
          <w:rFonts w:hint="eastAsia" w:cs="宋体"/>
          <w:lang w:eastAsia="zh-CN"/>
        </w:rPr>
        <w:t>参选单位</w:t>
      </w:r>
      <w:r>
        <w:rPr>
          <w:rFonts w:hint="eastAsia" w:ascii="宋体" w:hAnsi="宋体" w:eastAsia="宋体" w:cs="宋体"/>
        </w:rPr>
        <w:t>发生重大质量问题时应将情况及时通知</w:t>
      </w:r>
      <w:r>
        <w:rPr>
          <w:rFonts w:hint="eastAsia" w:cs="宋体"/>
          <w:lang w:eastAsia="zh-CN"/>
        </w:rPr>
        <w:t>比选单位</w:t>
      </w:r>
      <w:r>
        <w:rPr>
          <w:rFonts w:hint="eastAsia" w:ascii="宋体" w:hAnsi="宋体" w:eastAsia="宋体" w:cs="宋体"/>
        </w:rPr>
        <w:t>。</w:t>
      </w:r>
    </w:p>
    <w:p w14:paraId="48479BCD">
      <w:pPr>
        <w:spacing w:line="360" w:lineRule="auto"/>
        <w:ind w:left="0" w:firstLine="440" w:firstLineChars="200"/>
        <w:rPr>
          <w:rFonts w:hint="eastAsia" w:ascii="宋体" w:hAnsi="宋体" w:eastAsia="宋体" w:cs="宋体"/>
        </w:rPr>
      </w:pPr>
      <w:bookmarkStart w:id="66" w:name="_Toc197755265"/>
      <w:r>
        <w:rPr>
          <w:rFonts w:hint="eastAsia" w:ascii="宋体" w:hAnsi="宋体" w:eastAsia="宋体" w:cs="宋体"/>
        </w:rPr>
        <w:t>3设备监造</w:t>
      </w:r>
      <w:bookmarkEnd w:id="66"/>
    </w:p>
    <w:p w14:paraId="4C247C8B">
      <w:pPr>
        <w:spacing w:line="360" w:lineRule="auto"/>
        <w:ind w:left="0" w:firstLine="440" w:firstLineChars="200"/>
        <w:rPr>
          <w:rFonts w:hint="eastAsia" w:ascii="宋体" w:hAnsi="宋体" w:eastAsia="宋体" w:cs="宋体"/>
        </w:rPr>
      </w:pPr>
      <w:r>
        <w:rPr>
          <w:rFonts w:hint="eastAsia" w:ascii="宋体" w:hAnsi="宋体" w:eastAsia="宋体" w:cs="宋体"/>
        </w:rPr>
        <w:t>3.1监造依据根据本设备合同和国家有关部门规定。</w:t>
      </w:r>
    </w:p>
    <w:p w14:paraId="2774B6C8">
      <w:pPr>
        <w:spacing w:line="360" w:lineRule="auto"/>
        <w:ind w:left="0" w:firstLine="440" w:firstLineChars="200"/>
        <w:rPr>
          <w:rFonts w:hint="eastAsia" w:ascii="宋体" w:hAnsi="宋体" w:eastAsia="宋体" w:cs="宋体"/>
        </w:rPr>
      </w:pPr>
      <w:r>
        <w:rPr>
          <w:rFonts w:hint="eastAsia" w:ascii="宋体" w:hAnsi="宋体" w:eastAsia="宋体" w:cs="宋体"/>
        </w:rPr>
        <w:t>3.2监造方式文件见证、现场见证和停工待检，即R点、W点、H点。每次监造内容完成后，</w:t>
      </w:r>
      <w:r>
        <w:rPr>
          <w:rFonts w:hint="eastAsia" w:cs="宋体"/>
          <w:lang w:eastAsia="zh-CN"/>
        </w:rPr>
        <w:t>参选单位</w:t>
      </w:r>
      <w:r>
        <w:rPr>
          <w:rFonts w:hint="eastAsia" w:ascii="宋体" w:hAnsi="宋体" w:eastAsia="宋体" w:cs="宋体"/>
        </w:rPr>
        <w:t>和监造代表均须在见证表格上履行签字手续。</w:t>
      </w:r>
      <w:r>
        <w:rPr>
          <w:rFonts w:hint="eastAsia" w:cs="宋体"/>
          <w:lang w:eastAsia="zh-CN"/>
        </w:rPr>
        <w:t>参选单位</w:t>
      </w:r>
      <w:r>
        <w:rPr>
          <w:rFonts w:hint="eastAsia" w:ascii="宋体" w:hAnsi="宋体" w:eastAsia="宋体" w:cs="宋体"/>
        </w:rPr>
        <w:t>复印3份，交监造代表1份。</w:t>
      </w:r>
    </w:p>
    <w:p w14:paraId="1058146A">
      <w:pPr>
        <w:spacing w:line="360" w:lineRule="auto"/>
        <w:ind w:left="0" w:firstLine="440" w:firstLineChars="200"/>
        <w:rPr>
          <w:rFonts w:hint="eastAsia" w:ascii="宋体" w:hAnsi="宋体" w:eastAsia="宋体" w:cs="宋体"/>
        </w:rPr>
      </w:pPr>
      <w:r>
        <w:rPr>
          <w:rFonts w:hint="eastAsia" w:ascii="宋体" w:hAnsi="宋体" w:eastAsia="宋体" w:cs="宋体"/>
        </w:rPr>
        <w:t>R点：</w:t>
      </w:r>
      <w:r>
        <w:rPr>
          <w:rFonts w:hint="eastAsia" w:cs="宋体"/>
          <w:lang w:eastAsia="zh-CN"/>
        </w:rPr>
        <w:t>参选单位</w:t>
      </w:r>
      <w:r>
        <w:rPr>
          <w:rFonts w:hint="eastAsia" w:ascii="宋体" w:hAnsi="宋体" w:eastAsia="宋体" w:cs="宋体"/>
        </w:rPr>
        <w:t>只需提供检查或试验记录或报告的项目，即文件见证。</w:t>
      </w:r>
    </w:p>
    <w:p w14:paraId="740DC55A">
      <w:pPr>
        <w:spacing w:line="360" w:lineRule="auto"/>
        <w:ind w:left="0" w:firstLine="440" w:firstLineChars="200"/>
        <w:rPr>
          <w:rFonts w:hint="eastAsia" w:ascii="宋体" w:hAnsi="宋体" w:eastAsia="宋体" w:cs="宋体"/>
        </w:rPr>
      </w:pPr>
      <w:r>
        <w:rPr>
          <w:rFonts w:hint="eastAsia" w:ascii="宋体" w:hAnsi="宋体" w:eastAsia="宋体" w:cs="宋体"/>
        </w:rPr>
        <w:t>W点：</w:t>
      </w:r>
      <w:r>
        <w:rPr>
          <w:rFonts w:hint="eastAsia" w:cs="宋体"/>
          <w:lang w:eastAsia="zh-CN"/>
        </w:rPr>
        <w:t>比选单位</w:t>
      </w:r>
      <w:r>
        <w:rPr>
          <w:rFonts w:hint="eastAsia" w:ascii="宋体" w:hAnsi="宋体" w:eastAsia="宋体" w:cs="宋体"/>
        </w:rPr>
        <w:t>监造代表参加的检验或试验的项目，即现场见证。</w:t>
      </w:r>
    </w:p>
    <w:p w14:paraId="3580987E">
      <w:pPr>
        <w:spacing w:line="360" w:lineRule="auto"/>
        <w:ind w:left="0" w:firstLine="440" w:firstLineChars="200"/>
        <w:rPr>
          <w:rFonts w:hint="eastAsia" w:ascii="宋体" w:hAnsi="宋体" w:eastAsia="宋体" w:cs="宋体"/>
        </w:rPr>
      </w:pPr>
      <w:r>
        <w:rPr>
          <w:rFonts w:hint="eastAsia" w:ascii="宋体" w:hAnsi="宋体" w:eastAsia="宋体" w:cs="宋体"/>
        </w:rPr>
        <w:t>H点：</w:t>
      </w:r>
      <w:r>
        <w:rPr>
          <w:rFonts w:hint="eastAsia" w:cs="宋体"/>
          <w:lang w:eastAsia="zh-CN"/>
        </w:rPr>
        <w:t>参选单位</w:t>
      </w:r>
      <w:r>
        <w:rPr>
          <w:rFonts w:hint="eastAsia" w:ascii="宋体" w:hAnsi="宋体" w:eastAsia="宋体" w:cs="宋体"/>
        </w:rPr>
        <w:t>在进行至该点时必须停工等待</w:t>
      </w:r>
      <w:r>
        <w:rPr>
          <w:rFonts w:hint="eastAsia" w:cs="宋体"/>
          <w:lang w:eastAsia="zh-CN"/>
        </w:rPr>
        <w:t>比选单位</w:t>
      </w:r>
      <w:r>
        <w:rPr>
          <w:rFonts w:hint="eastAsia" w:ascii="宋体" w:hAnsi="宋体" w:eastAsia="宋体" w:cs="宋体"/>
        </w:rPr>
        <w:t>监造代表参加的检验或试验的项目，即停工待检。</w:t>
      </w:r>
    </w:p>
    <w:p w14:paraId="75A28F9C">
      <w:pPr>
        <w:spacing w:line="360" w:lineRule="auto"/>
        <w:ind w:left="0" w:firstLine="440" w:firstLineChars="200"/>
        <w:rPr>
          <w:rFonts w:hint="eastAsia" w:ascii="宋体" w:hAnsi="宋体" w:eastAsia="宋体" w:cs="宋体"/>
        </w:rPr>
      </w:pPr>
      <w:r>
        <w:rPr>
          <w:rFonts w:hint="eastAsia" w:cs="宋体"/>
          <w:lang w:eastAsia="zh-CN"/>
        </w:rPr>
        <w:t>比选单位</w:t>
      </w:r>
      <w:r>
        <w:rPr>
          <w:rFonts w:hint="eastAsia" w:ascii="宋体" w:hAnsi="宋体" w:eastAsia="宋体" w:cs="宋体"/>
        </w:rPr>
        <w:t>接到见证通知后，应及时派代表到</w:t>
      </w:r>
      <w:r>
        <w:rPr>
          <w:rFonts w:hint="eastAsia" w:cs="宋体"/>
          <w:lang w:eastAsia="zh-CN"/>
        </w:rPr>
        <w:t>参选单位</w:t>
      </w:r>
      <w:r>
        <w:rPr>
          <w:rFonts w:hint="eastAsia" w:ascii="宋体" w:hAnsi="宋体" w:eastAsia="宋体" w:cs="宋体"/>
        </w:rPr>
        <w:t>检验或试验的现场参加现场见证或停工待检。如果</w:t>
      </w:r>
      <w:r>
        <w:rPr>
          <w:rFonts w:hint="eastAsia" w:cs="宋体"/>
          <w:lang w:eastAsia="zh-CN"/>
        </w:rPr>
        <w:t>比选单位</w:t>
      </w:r>
      <w:r>
        <w:rPr>
          <w:rFonts w:hint="eastAsia" w:ascii="宋体" w:hAnsi="宋体" w:eastAsia="宋体" w:cs="宋体"/>
        </w:rPr>
        <w:t>代表不能按时参加，W点可自动转为R点，但H点如果没有</w:t>
      </w:r>
      <w:r>
        <w:rPr>
          <w:rFonts w:hint="eastAsia" w:cs="宋体"/>
          <w:lang w:eastAsia="zh-CN"/>
        </w:rPr>
        <w:t>比选单位</w:t>
      </w:r>
      <w:r>
        <w:rPr>
          <w:rFonts w:hint="eastAsia" w:ascii="宋体" w:hAnsi="宋体" w:eastAsia="宋体" w:cs="宋体"/>
        </w:rPr>
        <w:t>书面通知同意转为R点，</w:t>
      </w:r>
      <w:r>
        <w:rPr>
          <w:rFonts w:hint="eastAsia" w:cs="宋体"/>
          <w:lang w:eastAsia="zh-CN"/>
        </w:rPr>
        <w:t>参选单位</w:t>
      </w:r>
      <w:r>
        <w:rPr>
          <w:rFonts w:hint="eastAsia" w:ascii="宋体" w:hAnsi="宋体" w:eastAsia="宋体" w:cs="宋体"/>
        </w:rPr>
        <w:t>不得自行转入下道工序，应与</w:t>
      </w:r>
      <w:r>
        <w:rPr>
          <w:rFonts w:hint="eastAsia" w:cs="宋体"/>
          <w:lang w:eastAsia="zh-CN"/>
        </w:rPr>
        <w:t>比选单位</w:t>
      </w:r>
      <w:r>
        <w:rPr>
          <w:rFonts w:hint="eastAsia" w:ascii="宋体" w:hAnsi="宋体" w:eastAsia="宋体" w:cs="宋体"/>
        </w:rPr>
        <w:t>商定更改见证时间，如果更改后，</w:t>
      </w:r>
      <w:r>
        <w:rPr>
          <w:rFonts w:hint="eastAsia" w:cs="宋体"/>
          <w:lang w:eastAsia="zh-CN"/>
        </w:rPr>
        <w:t>比选单位</w:t>
      </w:r>
      <w:r>
        <w:rPr>
          <w:rFonts w:hint="eastAsia" w:ascii="宋体" w:hAnsi="宋体" w:eastAsia="宋体" w:cs="宋体"/>
        </w:rPr>
        <w:t>仍不能按时参加，则H点自动转为R点。</w:t>
      </w:r>
    </w:p>
    <w:p w14:paraId="770543B7">
      <w:pPr>
        <w:spacing w:line="360" w:lineRule="auto"/>
        <w:ind w:left="0" w:firstLine="440" w:firstLineChars="200"/>
        <w:rPr>
          <w:rFonts w:hint="eastAsia" w:ascii="宋体" w:hAnsi="宋体" w:eastAsia="宋体" w:cs="宋体"/>
        </w:rPr>
      </w:pPr>
      <w:r>
        <w:rPr>
          <w:rFonts w:hint="eastAsia" w:ascii="宋体" w:hAnsi="宋体" w:eastAsia="宋体" w:cs="宋体"/>
        </w:rPr>
        <w:t>3.3监造内容（具体内容由</w:t>
      </w:r>
      <w:r>
        <w:rPr>
          <w:rFonts w:hint="eastAsia" w:cs="宋体"/>
          <w:lang w:eastAsia="zh-CN"/>
        </w:rPr>
        <w:t>参选单位</w:t>
      </w:r>
      <w:r>
        <w:rPr>
          <w:rFonts w:hint="eastAsia" w:ascii="宋体" w:hAnsi="宋体" w:eastAsia="宋体" w:cs="宋体"/>
        </w:rPr>
        <w:t>提出，</w:t>
      </w:r>
      <w:r>
        <w:rPr>
          <w:rFonts w:hint="eastAsia" w:cs="宋体"/>
          <w:lang w:eastAsia="zh-CN"/>
        </w:rPr>
        <w:t>比选单位</w:t>
      </w:r>
      <w:r>
        <w:rPr>
          <w:rFonts w:hint="eastAsia" w:ascii="宋体" w:hAnsi="宋体" w:eastAsia="宋体" w:cs="宋体"/>
        </w:rPr>
        <w:t>确定）：</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704"/>
        <w:gridCol w:w="1482"/>
      </w:tblGrid>
      <w:tr w14:paraId="215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5E9CF7D5">
            <w:pPr>
              <w:spacing w:before="0" w:beforeAutospacing="0" w:after="0" w:afterAutospacing="0" w:line="360" w:lineRule="auto"/>
              <w:ind w:left="0" w:leftChars="0" w:right="0" w:firstLine="0" w:firstLineChars="0"/>
              <w:jc w:val="both"/>
              <w:rPr>
                <w:rFonts w:hint="eastAsia" w:ascii="宋体" w:hAnsi="宋体" w:eastAsia="宋体" w:cs="宋体"/>
                <w:kern w:val="2"/>
                <w:lang w:val="en-US" w:eastAsia="zh-CN"/>
              </w:rPr>
            </w:pPr>
            <w:r>
              <w:rPr>
                <w:rFonts w:hint="eastAsia" w:ascii="宋体" w:hAnsi="宋体" w:eastAsia="宋体" w:cs="宋体"/>
                <w:kern w:val="2"/>
                <w:lang w:val="en-US" w:eastAsia="zh-CN"/>
              </w:rPr>
              <w:t>1</w:t>
            </w:r>
          </w:p>
        </w:tc>
        <w:tc>
          <w:tcPr>
            <w:tcW w:w="5704" w:type="dxa"/>
            <w:noWrap w:val="0"/>
            <w:vAlign w:val="top"/>
          </w:tcPr>
          <w:p w14:paraId="67464B72">
            <w:pPr>
              <w:spacing w:before="0" w:beforeAutospacing="0" w:after="0" w:afterAutospacing="0" w:line="360" w:lineRule="auto"/>
              <w:ind w:left="0" w:leftChars="0" w:right="0" w:firstLine="0" w:firstLineChars="0"/>
              <w:jc w:val="both"/>
              <w:rPr>
                <w:rFonts w:hint="eastAsia" w:ascii="宋体" w:hAnsi="宋体" w:eastAsia="宋体" w:cs="宋体"/>
                <w:kern w:val="2"/>
              </w:rPr>
            </w:pPr>
            <w:r>
              <w:rPr>
                <w:rFonts w:hint="eastAsia" w:ascii="宋体" w:hAnsi="宋体" w:eastAsia="宋体" w:cs="宋体"/>
                <w:kern w:val="2"/>
                <w:lang w:val="en-US" w:eastAsia="zh-CN"/>
              </w:rPr>
              <w:t>审查原材料、零部件资质，核对材质证明，检验报告</w:t>
            </w:r>
          </w:p>
        </w:tc>
        <w:tc>
          <w:tcPr>
            <w:tcW w:w="1482" w:type="dxa"/>
            <w:noWrap w:val="0"/>
            <w:vAlign w:val="top"/>
          </w:tcPr>
          <w:p w14:paraId="018E74FD">
            <w:pPr>
              <w:spacing w:before="0" w:beforeAutospacing="0" w:after="0" w:afterAutospacing="0" w:line="360" w:lineRule="auto"/>
              <w:ind w:left="0" w:right="0"/>
              <w:rPr>
                <w:rFonts w:hint="eastAsia" w:ascii="宋体" w:hAnsi="宋体" w:eastAsia="宋体" w:cs="宋体"/>
                <w:kern w:val="2"/>
              </w:rPr>
            </w:pPr>
          </w:p>
        </w:tc>
      </w:tr>
      <w:tr w14:paraId="3952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37" w:type="dxa"/>
            <w:noWrap w:val="0"/>
            <w:vAlign w:val="top"/>
          </w:tcPr>
          <w:p w14:paraId="38A9A0CE">
            <w:pPr>
              <w:spacing w:before="0" w:beforeAutospacing="0" w:after="0" w:afterAutospacing="0" w:line="360" w:lineRule="auto"/>
              <w:ind w:left="0" w:leftChars="0" w:right="0" w:firstLine="0" w:firstLineChars="0"/>
              <w:jc w:val="both"/>
              <w:rPr>
                <w:rFonts w:hint="eastAsia" w:ascii="宋体" w:hAnsi="宋体" w:eastAsia="宋体" w:cs="宋体"/>
                <w:kern w:val="2"/>
                <w:lang w:val="en-US" w:eastAsia="zh-CN"/>
              </w:rPr>
            </w:pPr>
            <w:r>
              <w:rPr>
                <w:rFonts w:hint="eastAsia" w:ascii="宋体" w:hAnsi="宋体" w:eastAsia="宋体" w:cs="宋体"/>
                <w:kern w:val="2"/>
                <w:lang w:val="en-US" w:eastAsia="zh-CN"/>
              </w:rPr>
              <w:t>2</w:t>
            </w:r>
          </w:p>
        </w:tc>
        <w:tc>
          <w:tcPr>
            <w:tcW w:w="5704" w:type="dxa"/>
            <w:noWrap w:val="0"/>
            <w:vAlign w:val="top"/>
          </w:tcPr>
          <w:p w14:paraId="3B4373DC">
            <w:pPr>
              <w:spacing w:before="0" w:beforeAutospacing="0" w:after="0" w:afterAutospacing="0" w:line="360" w:lineRule="auto"/>
              <w:ind w:left="0" w:leftChars="0" w:right="0" w:firstLine="0" w:firstLineChars="0"/>
              <w:jc w:val="both"/>
              <w:rPr>
                <w:rFonts w:hint="default" w:ascii="宋体" w:hAnsi="宋体" w:eastAsia="宋体" w:cs="宋体"/>
                <w:kern w:val="2"/>
                <w:lang w:val="en-US" w:eastAsia="zh-CN"/>
              </w:rPr>
            </w:pPr>
            <w:r>
              <w:rPr>
                <w:rFonts w:hint="eastAsia" w:ascii="宋体" w:hAnsi="宋体" w:eastAsia="宋体" w:cs="宋体"/>
                <w:kern w:val="2"/>
                <w:lang w:val="en-US" w:eastAsia="zh-CN"/>
              </w:rPr>
              <w:t>监督关键工序工艺执行，确保符合技术标准</w:t>
            </w:r>
          </w:p>
        </w:tc>
        <w:tc>
          <w:tcPr>
            <w:tcW w:w="1482" w:type="dxa"/>
            <w:noWrap w:val="0"/>
            <w:vAlign w:val="top"/>
          </w:tcPr>
          <w:p w14:paraId="7800846F">
            <w:pPr>
              <w:spacing w:before="0" w:beforeAutospacing="0" w:after="0" w:afterAutospacing="0" w:line="360" w:lineRule="auto"/>
              <w:ind w:left="0" w:right="0"/>
              <w:rPr>
                <w:rFonts w:hint="eastAsia" w:ascii="宋体" w:hAnsi="宋体" w:eastAsia="宋体" w:cs="宋体"/>
                <w:kern w:val="2"/>
              </w:rPr>
            </w:pPr>
          </w:p>
        </w:tc>
      </w:tr>
      <w:tr w14:paraId="7405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02709D16">
            <w:pPr>
              <w:spacing w:before="0" w:beforeAutospacing="0" w:after="0" w:afterAutospacing="0" w:line="360" w:lineRule="auto"/>
              <w:ind w:left="0" w:leftChars="0" w:right="0" w:firstLine="0" w:firstLineChars="0"/>
              <w:jc w:val="both"/>
              <w:rPr>
                <w:rFonts w:hint="eastAsia" w:ascii="宋体" w:hAnsi="宋体" w:eastAsia="宋体" w:cs="宋体"/>
                <w:kern w:val="2"/>
                <w:lang w:val="en-US" w:eastAsia="zh-CN"/>
              </w:rPr>
            </w:pPr>
            <w:r>
              <w:rPr>
                <w:rFonts w:hint="eastAsia" w:ascii="宋体" w:hAnsi="宋体" w:eastAsia="宋体" w:cs="宋体"/>
                <w:kern w:val="2"/>
                <w:lang w:val="en-US" w:eastAsia="zh-CN"/>
              </w:rPr>
              <w:t>3</w:t>
            </w:r>
          </w:p>
        </w:tc>
        <w:tc>
          <w:tcPr>
            <w:tcW w:w="5704" w:type="dxa"/>
            <w:noWrap w:val="0"/>
            <w:vAlign w:val="top"/>
          </w:tcPr>
          <w:p w14:paraId="464007DD">
            <w:pPr>
              <w:spacing w:before="0" w:beforeAutospacing="0" w:after="0" w:afterAutospacing="0" w:line="360" w:lineRule="auto"/>
              <w:ind w:left="0" w:leftChars="0" w:right="0" w:firstLine="0" w:firstLineChars="0"/>
              <w:jc w:val="both"/>
              <w:rPr>
                <w:rFonts w:hint="default" w:ascii="宋体" w:hAnsi="宋体" w:eastAsia="宋体" w:cs="宋体"/>
                <w:kern w:val="2"/>
                <w:lang w:val="en-US" w:eastAsia="zh-CN"/>
              </w:rPr>
            </w:pPr>
            <w:r>
              <w:rPr>
                <w:rFonts w:hint="eastAsia" w:ascii="宋体" w:hAnsi="宋体" w:eastAsia="宋体" w:cs="宋体"/>
                <w:kern w:val="2"/>
                <w:lang w:val="en-US" w:eastAsia="zh-CN"/>
              </w:rPr>
              <w:t>检查生产计划的合理性，跟踪实际进度与计划偏差</w:t>
            </w:r>
          </w:p>
        </w:tc>
        <w:tc>
          <w:tcPr>
            <w:tcW w:w="1482" w:type="dxa"/>
            <w:noWrap w:val="0"/>
            <w:vAlign w:val="top"/>
          </w:tcPr>
          <w:p w14:paraId="67A34151">
            <w:pPr>
              <w:spacing w:before="0" w:beforeAutospacing="0" w:after="0" w:afterAutospacing="0" w:line="360" w:lineRule="auto"/>
              <w:ind w:left="0" w:right="0"/>
              <w:rPr>
                <w:rFonts w:hint="eastAsia" w:ascii="宋体" w:hAnsi="宋体" w:eastAsia="宋体" w:cs="宋体"/>
                <w:kern w:val="2"/>
              </w:rPr>
            </w:pPr>
          </w:p>
        </w:tc>
      </w:tr>
      <w:tr w14:paraId="2BE4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5B6DCA47">
            <w:pPr>
              <w:spacing w:before="0" w:beforeAutospacing="0" w:after="0" w:afterAutospacing="0" w:line="360" w:lineRule="auto"/>
              <w:ind w:left="0" w:leftChars="0" w:right="0" w:firstLine="0" w:firstLineChars="0"/>
              <w:jc w:val="both"/>
              <w:rPr>
                <w:rFonts w:hint="default" w:ascii="宋体" w:hAnsi="宋体" w:eastAsia="宋体" w:cs="宋体"/>
                <w:kern w:val="2"/>
                <w:lang w:val="en-US" w:eastAsia="zh-CN"/>
              </w:rPr>
            </w:pPr>
            <w:r>
              <w:rPr>
                <w:rFonts w:hint="eastAsia" w:ascii="宋体" w:hAnsi="宋体" w:eastAsia="宋体" w:cs="宋体"/>
                <w:kern w:val="2"/>
                <w:lang w:val="en-US" w:eastAsia="zh-CN"/>
              </w:rPr>
              <w:t>4</w:t>
            </w:r>
          </w:p>
        </w:tc>
        <w:tc>
          <w:tcPr>
            <w:tcW w:w="5704" w:type="dxa"/>
            <w:noWrap w:val="0"/>
            <w:vAlign w:val="top"/>
          </w:tcPr>
          <w:p w14:paraId="599DAD92">
            <w:pPr>
              <w:spacing w:before="0" w:beforeAutospacing="0" w:after="0" w:afterAutospacing="0" w:line="360" w:lineRule="auto"/>
              <w:ind w:left="0" w:leftChars="0" w:right="0" w:firstLine="0" w:firstLineChars="0"/>
              <w:jc w:val="both"/>
              <w:rPr>
                <w:rFonts w:hint="default" w:ascii="宋体" w:hAnsi="宋体" w:eastAsia="宋体" w:cs="宋体"/>
                <w:kern w:val="2"/>
                <w:lang w:val="en-US" w:eastAsia="zh-CN"/>
              </w:rPr>
            </w:pPr>
            <w:r>
              <w:rPr>
                <w:rFonts w:hint="eastAsia" w:ascii="宋体" w:hAnsi="宋体" w:eastAsia="宋体" w:cs="宋体"/>
                <w:kern w:val="2"/>
                <w:lang w:val="en-US" w:eastAsia="zh-CN"/>
              </w:rPr>
              <w:t>参与出厂检验，核对尺寸、性能、外观等，确认是否满足技术要求</w:t>
            </w:r>
          </w:p>
        </w:tc>
        <w:tc>
          <w:tcPr>
            <w:tcW w:w="1482" w:type="dxa"/>
            <w:noWrap w:val="0"/>
            <w:vAlign w:val="top"/>
          </w:tcPr>
          <w:p w14:paraId="607BF87B">
            <w:pPr>
              <w:spacing w:before="0" w:beforeAutospacing="0" w:after="0" w:afterAutospacing="0" w:line="360" w:lineRule="auto"/>
              <w:ind w:left="0" w:right="0"/>
              <w:rPr>
                <w:rFonts w:hint="eastAsia" w:ascii="宋体" w:hAnsi="宋体" w:eastAsia="宋体" w:cs="宋体"/>
                <w:kern w:val="2"/>
              </w:rPr>
            </w:pPr>
          </w:p>
        </w:tc>
      </w:tr>
    </w:tbl>
    <w:p w14:paraId="665F2D1F">
      <w:pPr>
        <w:spacing w:line="360" w:lineRule="auto"/>
        <w:ind w:left="0" w:firstLine="440" w:firstLineChars="200"/>
        <w:rPr>
          <w:rFonts w:hint="eastAsia" w:ascii="宋体" w:hAnsi="宋体" w:eastAsia="宋体" w:cs="宋体"/>
        </w:rPr>
      </w:pPr>
    </w:p>
    <w:p w14:paraId="64ED20B2">
      <w:pPr>
        <w:spacing w:line="360" w:lineRule="auto"/>
        <w:ind w:left="0" w:firstLine="440" w:firstLineChars="200"/>
        <w:rPr>
          <w:rFonts w:hint="eastAsia" w:ascii="宋体" w:hAnsi="宋体" w:eastAsia="宋体" w:cs="宋体"/>
        </w:rPr>
      </w:pPr>
      <w:r>
        <w:rPr>
          <w:rFonts w:hint="eastAsia" w:ascii="宋体" w:hAnsi="宋体" w:eastAsia="宋体" w:cs="宋体"/>
        </w:rPr>
        <w:t>3.4对</w:t>
      </w:r>
      <w:r>
        <w:rPr>
          <w:rFonts w:hint="eastAsia" w:cs="宋体"/>
          <w:lang w:eastAsia="zh-CN"/>
        </w:rPr>
        <w:t>参选单位</w:t>
      </w:r>
      <w:r>
        <w:rPr>
          <w:rFonts w:hint="eastAsia" w:ascii="宋体" w:hAnsi="宋体" w:eastAsia="宋体" w:cs="宋体"/>
        </w:rPr>
        <w:t>配合监造的要求</w:t>
      </w:r>
    </w:p>
    <w:p w14:paraId="4C69BA1D">
      <w:pPr>
        <w:spacing w:line="360" w:lineRule="auto"/>
        <w:ind w:left="0" w:firstLine="440" w:firstLineChars="200"/>
        <w:rPr>
          <w:rFonts w:hint="eastAsia" w:ascii="宋体" w:hAnsi="宋体" w:eastAsia="宋体" w:cs="宋体"/>
        </w:rPr>
      </w:pPr>
      <w:r>
        <w:rPr>
          <w:rFonts w:hint="eastAsia" w:ascii="宋体" w:hAnsi="宋体" w:eastAsia="宋体" w:cs="宋体"/>
        </w:rPr>
        <w:t>1）</w:t>
      </w:r>
      <w:r>
        <w:rPr>
          <w:rFonts w:hint="eastAsia" w:cs="宋体"/>
          <w:lang w:eastAsia="zh-CN"/>
        </w:rPr>
        <w:t>参选单位</w:t>
      </w:r>
      <w:r>
        <w:rPr>
          <w:rFonts w:hint="eastAsia" w:ascii="宋体" w:hAnsi="宋体" w:eastAsia="宋体" w:cs="宋体"/>
        </w:rPr>
        <w:t>有配合</w:t>
      </w:r>
      <w:r>
        <w:rPr>
          <w:rFonts w:hint="eastAsia" w:cs="宋体"/>
          <w:lang w:eastAsia="zh-CN"/>
        </w:rPr>
        <w:t>比选单位</w:t>
      </w:r>
      <w:r>
        <w:rPr>
          <w:rFonts w:hint="eastAsia" w:ascii="宋体" w:hAnsi="宋体" w:eastAsia="宋体" w:cs="宋体"/>
        </w:rPr>
        <w:t>监造的义务，并及时提供相关资料，并不由此发生任何费用。</w:t>
      </w:r>
    </w:p>
    <w:p w14:paraId="67E25619">
      <w:pPr>
        <w:spacing w:line="360" w:lineRule="auto"/>
        <w:ind w:left="0" w:firstLine="440" w:firstLineChars="200"/>
        <w:rPr>
          <w:rFonts w:hint="eastAsia" w:ascii="宋体" w:hAnsi="宋体" w:eastAsia="宋体" w:cs="宋体"/>
        </w:rPr>
      </w:pPr>
      <w:r>
        <w:rPr>
          <w:rFonts w:hint="eastAsia" w:ascii="宋体" w:hAnsi="宋体" w:eastAsia="宋体" w:cs="宋体"/>
        </w:rPr>
        <w:t>2）</w:t>
      </w:r>
      <w:r>
        <w:rPr>
          <w:rFonts w:hint="eastAsia" w:cs="宋体"/>
          <w:lang w:eastAsia="zh-CN"/>
        </w:rPr>
        <w:t>参选单位</w:t>
      </w:r>
      <w:r>
        <w:rPr>
          <w:rFonts w:hint="eastAsia" w:ascii="宋体" w:hAnsi="宋体" w:eastAsia="宋体" w:cs="宋体"/>
        </w:rPr>
        <w:t>应给</w:t>
      </w:r>
      <w:r>
        <w:rPr>
          <w:rFonts w:hint="eastAsia" w:cs="宋体"/>
          <w:lang w:eastAsia="zh-CN"/>
        </w:rPr>
        <w:t>比选单位</w:t>
      </w:r>
      <w:r>
        <w:rPr>
          <w:rFonts w:hint="eastAsia" w:ascii="宋体" w:hAnsi="宋体" w:eastAsia="宋体" w:cs="宋体"/>
        </w:rPr>
        <w:t>监造代表提供工作、生活、交通、通讯等。</w:t>
      </w:r>
    </w:p>
    <w:p w14:paraId="318F7B75">
      <w:pPr>
        <w:spacing w:line="360" w:lineRule="auto"/>
        <w:ind w:left="0" w:firstLine="440" w:firstLineChars="200"/>
        <w:rPr>
          <w:rFonts w:hint="eastAsia" w:ascii="宋体" w:hAnsi="宋体" w:eastAsia="宋体" w:cs="宋体"/>
        </w:rPr>
      </w:pPr>
      <w:r>
        <w:rPr>
          <w:rFonts w:hint="eastAsia" w:ascii="宋体" w:hAnsi="宋体" w:eastAsia="宋体" w:cs="宋体"/>
        </w:rPr>
        <w:t>3）</w:t>
      </w:r>
      <w:r>
        <w:rPr>
          <w:rFonts w:hint="eastAsia" w:cs="宋体"/>
          <w:lang w:eastAsia="zh-CN"/>
        </w:rPr>
        <w:t>参选单位</w:t>
      </w:r>
      <w:r>
        <w:rPr>
          <w:rFonts w:hint="eastAsia" w:ascii="宋体" w:hAnsi="宋体" w:eastAsia="宋体" w:cs="宋体"/>
        </w:rPr>
        <w:t>应在现场见证或停工待检前10天（从</w:t>
      </w:r>
      <w:r>
        <w:rPr>
          <w:rFonts w:hint="eastAsia" w:cs="宋体"/>
          <w:lang w:eastAsia="zh-CN"/>
        </w:rPr>
        <w:t>比选单位</w:t>
      </w:r>
      <w:r>
        <w:rPr>
          <w:rFonts w:hint="eastAsia" w:ascii="宋体" w:hAnsi="宋体" w:eastAsia="宋体" w:cs="宋体"/>
        </w:rPr>
        <w:t>接到通知单之日起计）将设备监造项目及时间通知</w:t>
      </w:r>
      <w:r>
        <w:rPr>
          <w:rFonts w:hint="eastAsia" w:cs="宋体"/>
          <w:lang w:eastAsia="zh-CN"/>
        </w:rPr>
        <w:t>比选单位</w:t>
      </w:r>
      <w:r>
        <w:rPr>
          <w:rFonts w:hint="eastAsia" w:ascii="宋体" w:hAnsi="宋体" w:eastAsia="宋体" w:cs="宋体"/>
        </w:rPr>
        <w:t>监造代表。</w:t>
      </w:r>
    </w:p>
    <w:p w14:paraId="1590D129">
      <w:pPr>
        <w:spacing w:line="360" w:lineRule="auto"/>
        <w:ind w:left="0" w:firstLine="440" w:firstLineChars="200"/>
        <w:rPr>
          <w:rFonts w:hint="eastAsia" w:ascii="宋体" w:hAnsi="宋体" w:eastAsia="宋体" w:cs="宋体"/>
        </w:rPr>
      </w:pPr>
      <w:r>
        <w:rPr>
          <w:rFonts w:hint="eastAsia" w:ascii="宋体" w:hAnsi="宋体" w:eastAsia="宋体" w:cs="宋体"/>
        </w:rPr>
        <w:t>4）</w:t>
      </w:r>
      <w:r>
        <w:rPr>
          <w:rFonts w:hint="eastAsia" w:cs="宋体"/>
          <w:lang w:eastAsia="zh-CN"/>
        </w:rPr>
        <w:t>比选单位</w:t>
      </w:r>
      <w:r>
        <w:rPr>
          <w:rFonts w:hint="eastAsia" w:ascii="宋体" w:hAnsi="宋体" w:eastAsia="宋体" w:cs="宋体"/>
        </w:rPr>
        <w:t>监造代表有权查(借)阅与合同监造设备有关的技术资料，如</w:t>
      </w:r>
      <w:r>
        <w:rPr>
          <w:rFonts w:hint="eastAsia" w:cs="宋体"/>
          <w:lang w:eastAsia="zh-CN"/>
        </w:rPr>
        <w:t>比选单位</w:t>
      </w:r>
      <w:r>
        <w:rPr>
          <w:rFonts w:hint="eastAsia" w:ascii="宋体" w:hAnsi="宋体" w:eastAsia="宋体" w:cs="宋体"/>
        </w:rPr>
        <w:t>认为需要复印存档，</w:t>
      </w:r>
      <w:r>
        <w:rPr>
          <w:rFonts w:hint="eastAsia" w:cs="宋体"/>
          <w:lang w:eastAsia="zh-CN"/>
        </w:rPr>
        <w:t>参选单位</w:t>
      </w:r>
      <w:r>
        <w:rPr>
          <w:rFonts w:hint="eastAsia" w:ascii="宋体" w:hAnsi="宋体" w:eastAsia="宋体" w:cs="宋体"/>
        </w:rPr>
        <w:t>应提供方便。</w:t>
      </w:r>
    </w:p>
    <w:p w14:paraId="025BA37C">
      <w:pPr>
        <w:spacing w:line="360" w:lineRule="auto"/>
        <w:ind w:left="0" w:firstLine="440" w:firstLineChars="200"/>
        <w:rPr>
          <w:rFonts w:hint="eastAsia" w:ascii="宋体" w:hAnsi="宋体" w:eastAsia="宋体" w:cs="宋体"/>
        </w:rPr>
      </w:pPr>
      <w:r>
        <w:rPr>
          <w:rFonts w:hint="eastAsia" w:ascii="宋体" w:hAnsi="宋体" w:eastAsia="宋体" w:cs="宋体"/>
        </w:rPr>
        <w:t>5）</w:t>
      </w:r>
      <w:r>
        <w:rPr>
          <w:rFonts w:hint="eastAsia" w:cs="宋体"/>
          <w:lang w:eastAsia="zh-CN"/>
        </w:rPr>
        <w:t>参选单位</w:t>
      </w:r>
      <w:r>
        <w:rPr>
          <w:rFonts w:hint="eastAsia" w:ascii="宋体" w:hAnsi="宋体" w:eastAsia="宋体" w:cs="宋体"/>
        </w:rPr>
        <w:t>应在见证后十天内将有关检查或试验记录或报告资料提供给</w:t>
      </w:r>
      <w:r>
        <w:rPr>
          <w:rFonts w:hint="eastAsia" w:cs="宋体"/>
          <w:lang w:eastAsia="zh-CN"/>
        </w:rPr>
        <w:t>比选单位</w:t>
      </w:r>
      <w:r>
        <w:rPr>
          <w:rFonts w:hint="eastAsia" w:ascii="宋体" w:hAnsi="宋体" w:eastAsia="宋体" w:cs="宋体"/>
        </w:rPr>
        <w:t>监造代表。</w:t>
      </w:r>
    </w:p>
    <w:p w14:paraId="1211B3E7">
      <w:pPr>
        <w:autoSpaceDE w:val="0"/>
        <w:autoSpaceDN w:val="0"/>
        <w:spacing w:line="520" w:lineRule="exact"/>
        <w:ind w:left="0" w:firstLine="440" w:firstLineChars="200"/>
        <w:jc w:val="both"/>
        <w:textAlignment w:val="auto"/>
        <w:rPr>
          <w:rFonts w:hint="eastAsia" w:ascii="宋体" w:hAnsi="宋体" w:eastAsia="宋体" w:cs="宋体"/>
          <w:sz w:val="24"/>
          <w:szCs w:val="24"/>
          <w:lang w:val="zh-CN" w:eastAsia="zh-CN" w:bidi="ar-SA"/>
        </w:rPr>
      </w:pPr>
      <w:r>
        <w:rPr>
          <w:rFonts w:hint="eastAsia" w:ascii="宋体" w:hAnsi="宋体" w:eastAsia="宋体" w:cs="宋体"/>
          <w:szCs w:val="24"/>
          <w:lang w:val="en-US" w:eastAsia="zh-CN"/>
        </w:rPr>
        <w:t>6）</w:t>
      </w:r>
      <w:bookmarkStart w:id="67" w:name="OLE_LINK26"/>
      <w:bookmarkStart w:id="68" w:name="OLE_LINK25"/>
      <w:r>
        <w:rPr>
          <w:rFonts w:hint="eastAsia" w:ascii="宋体" w:hAnsi="宋体" w:eastAsia="宋体" w:cs="宋体"/>
          <w:szCs w:val="24"/>
          <w:lang w:val="zh-CN"/>
        </w:rPr>
        <w:t>性能验收试验</w:t>
      </w:r>
      <w:bookmarkEnd w:id="67"/>
      <w:bookmarkEnd w:id="68"/>
      <w:r>
        <w:rPr>
          <w:rFonts w:hint="eastAsia" w:ascii="宋体" w:hAnsi="宋体" w:eastAsia="宋体" w:cs="宋体"/>
          <w:szCs w:val="24"/>
          <w:lang w:val="zh-CN"/>
        </w:rPr>
        <w:t>的标准和方法，</w:t>
      </w:r>
      <w:r>
        <w:rPr>
          <w:rFonts w:hint="eastAsia" w:ascii="宋体" w:hAnsi="宋体" w:eastAsia="宋体" w:cs="宋体"/>
          <w:sz w:val="24"/>
          <w:szCs w:val="24"/>
          <w:lang w:val="zh-CN" w:eastAsia="zh-CN" w:bidi="ar-SA"/>
        </w:rPr>
        <w:t>验收过程中，</w:t>
      </w:r>
      <w:r>
        <w:rPr>
          <w:rFonts w:hint="eastAsia" w:cs="宋体"/>
          <w:lang w:eastAsia="zh-CN"/>
        </w:rPr>
        <w:t>参选单位</w:t>
      </w:r>
      <w:r>
        <w:rPr>
          <w:rFonts w:hint="eastAsia" w:ascii="宋体" w:hAnsi="宋体" w:eastAsia="宋体" w:cs="宋体"/>
          <w:sz w:val="24"/>
          <w:szCs w:val="24"/>
          <w:lang w:val="zh-CN" w:eastAsia="zh-CN" w:bidi="ar-SA"/>
        </w:rPr>
        <w:t>须提供由具备相应资质的第三方机构出具的验收合格报告，验收相关费用由</w:t>
      </w:r>
      <w:r>
        <w:rPr>
          <w:rFonts w:hint="eastAsia" w:cs="宋体"/>
          <w:lang w:eastAsia="zh-CN"/>
        </w:rPr>
        <w:t>参选单位</w:t>
      </w:r>
      <w:r>
        <w:rPr>
          <w:rFonts w:hint="eastAsia" w:ascii="宋体" w:hAnsi="宋体" w:eastAsia="宋体" w:cs="宋体"/>
          <w:sz w:val="24"/>
          <w:szCs w:val="24"/>
          <w:lang w:val="zh-CN" w:eastAsia="zh-CN" w:bidi="ar-SA"/>
        </w:rPr>
        <w:t>承担。</w:t>
      </w:r>
    </w:p>
    <w:p w14:paraId="35C3E21D">
      <w:pPr>
        <w:pStyle w:val="38"/>
        <w:tabs>
          <w:tab w:val="left" w:pos="420"/>
        </w:tabs>
        <w:spacing w:line="360" w:lineRule="auto"/>
        <w:ind w:firstLine="440" w:firstLineChars="200"/>
        <w:rPr>
          <w:rFonts w:hint="eastAsia" w:ascii="宋体" w:hAnsi="宋体" w:eastAsia="宋体" w:cs="宋体"/>
          <w:bCs/>
        </w:rPr>
      </w:pPr>
      <w:r>
        <w:rPr>
          <w:rFonts w:hint="eastAsia" w:ascii="宋体" w:hAnsi="宋体" w:eastAsia="宋体" w:cs="宋体"/>
          <w:bCs/>
        </w:rPr>
        <w:t>运行验收标准：</w:t>
      </w:r>
    </w:p>
    <w:p w14:paraId="3682DC3E">
      <w:pPr>
        <w:pStyle w:val="38"/>
        <w:tabs>
          <w:tab w:val="left" w:pos="420"/>
        </w:tabs>
        <w:spacing w:line="360" w:lineRule="auto"/>
        <w:ind w:firstLine="440" w:firstLineChars="200"/>
        <w:rPr>
          <w:rFonts w:hint="eastAsia" w:ascii="宋体" w:hAnsi="宋体" w:eastAsia="宋体" w:cs="宋体"/>
          <w:color w:val="auto"/>
          <w:sz w:val="24"/>
          <w:szCs w:val="24"/>
          <w:lang w:val="zh-CN" w:eastAsia="zh-CN" w:bidi="ar-SA"/>
        </w:rPr>
      </w:pPr>
      <w:r>
        <w:rPr>
          <w:rFonts w:hint="eastAsia" w:ascii="宋体" w:hAnsi="宋体" w:eastAsia="宋体" w:cs="宋体"/>
          <w:bCs/>
          <w:color w:val="auto"/>
        </w:rPr>
        <w:t>性能保证值：</w:t>
      </w:r>
      <w:r>
        <w:rPr>
          <w:rFonts w:hint="eastAsia" w:ascii="宋体" w:hAnsi="宋体" w:eastAsia="宋体" w:cs="宋体"/>
          <w:color w:val="auto"/>
          <w:lang w:val="en-US" w:eastAsia="zh-CN"/>
        </w:rPr>
        <w:t>在安装除尘器后</w:t>
      </w:r>
      <w:r>
        <w:rPr>
          <w:rFonts w:hint="eastAsia" w:ascii="宋体" w:hAnsi="宋体" w:eastAsia="宋体" w:cs="宋体"/>
          <w:color w:val="auto"/>
        </w:rPr>
        <w:t>皮带无跑偏扬尘或裸输皮带诱导风扬尘的前提下，</w:t>
      </w:r>
      <w:r>
        <w:rPr>
          <w:rFonts w:hint="eastAsia" w:ascii="宋体" w:hAnsi="宋体" w:eastAsia="宋体" w:cs="Times New Roman"/>
          <w:color w:val="auto"/>
          <w:sz w:val="24"/>
          <w:highlight w:val="none"/>
          <w:lang w:val="en-US" w:eastAsia="zh-CN"/>
        </w:rPr>
        <w:t>除尘系统所治理区域内抑尘效果达到性能保证值：</w:t>
      </w:r>
      <w:r>
        <w:rPr>
          <w:rFonts w:hint="eastAsia" w:ascii="宋体" w:hAnsi="宋体" w:eastAsia="宋体" w:cs="宋体"/>
          <w:color w:val="auto"/>
        </w:rPr>
        <w:t>（C</w:t>
      </w:r>
      <w:r>
        <w:rPr>
          <w:rFonts w:hint="eastAsia" w:ascii="宋体" w:hAnsi="宋体" w:eastAsia="宋体" w:cs="宋体"/>
          <w:color w:val="auto"/>
          <w:vertAlign w:val="subscript"/>
        </w:rPr>
        <w:t>twa</w:t>
      </w:r>
      <w:r>
        <w:rPr>
          <w:rFonts w:hint="eastAsia" w:ascii="宋体" w:hAnsi="宋体" w:eastAsia="宋体" w:cs="宋体"/>
          <w:color w:val="auto"/>
        </w:rPr>
        <w:t>不得大于PC-</w:t>
      </w:r>
      <w:r>
        <w:rPr>
          <w:rFonts w:hint="eastAsia" w:ascii="宋体" w:hAnsi="宋体" w:eastAsia="宋体" w:cs="宋体"/>
          <w:color w:val="auto"/>
          <w:lang w:val="en-US" w:eastAsia="zh-CN"/>
        </w:rPr>
        <w:t>TWA</w:t>
      </w:r>
      <w:r>
        <w:rPr>
          <w:rFonts w:hint="eastAsia" w:ascii="宋体" w:hAnsi="宋体" w:eastAsia="宋体" w:cs="宋体"/>
          <w:color w:val="auto"/>
        </w:rPr>
        <w:t>，即C</w:t>
      </w:r>
      <w:r>
        <w:rPr>
          <w:rFonts w:hint="eastAsia" w:ascii="宋体" w:hAnsi="宋体" w:eastAsia="宋体" w:cs="宋体"/>
          <w:color w:val="auto"/>
          <w:vertAlign w:val="subscript"/>
        </w:rPr>
        <w:t>twa</w:t>
      </w:r>
      <w:r>
        <w:rPr>
          <w:rFonts w:hint="eastAsia" w:ascii="宋体" w:hAnsi="宋体" w:eastAsia="宋体" w:cs="宋体"/>
          <w:color w:val="auto"/>
        </w:rPr>
        <w:t>≤</w:t>
      </w:r>
      <w:r>
        <w:rPr>
          <w:rFonts w:hint="eastAsia" w:ascii="宋体" w:hAnsi="宋体" w:eastAsia="宋体" w:cs="宋体"/>
          <w:color w:val="auto"/>
          <w:lang w:val="en-US" w:eastAsia="zh-CN"/>
        </w:rPr>
        <w:t>8</w:t>
      </w:r>
      <w:r>
        <w:rPr>
          <w:rFonts w:hint="eastAsia" w:ascii="宋体" w:hAnsi="宋体" w:eastAsia="宋体" w:cs="宋体"/>
          <w:color w:val="auto"/>
        </w:rPr>
        <w:t>mg/m</w:t>
      </w:r>
      <w:r>
        <w:rPr>
          <w:rFonts w:hint="eastAsia" w:ascii="宋体" w:hAnsi="宋体" w:eastAsia="宋体" w:cs="宋体"/>
          <w:color w:val="auto"/>
          <w:vertAlign w:val="superscript"/>
        </w:rPr>
        <w:t>3</w:t>
      </w:r>
      <w:r>
        <w:rPr>
          <w:rFonts w:hint="eastAsia" w:ascii="宋体" w:hAnsi="宋体" w:eastAsia="宋体" w:cs="宋体"/>
          <w:color w:val="auto"/>
        </w:rPr>
        <w:t>）</w:t>
      </w:r>
      <w:r>
        <w:rPr>
          <w:rFonts w:hint="eastAsia" w:ascii="宋体" w:hAnsi="宋体" w:eastAsia="宋体" w:cs="宋体"/>
          <w:color w:val="auto"/>
          <w:sz w:val="24"/>
          <w:szCs w:val="24"/>
          <w:lang w:val="zh-CN" w:eastAsia="zh-CN" w:bidi="ar-SA"/>
        </w:rPr>
        <w:t>。</w:t>
      </w:r>
    </w:p>
    <w:p w14:paraId="7C406BB7">
      <w:pPr>
        <w:keepNext w:val="0"/>
        <w:keepLines w:val="0"/>
        <w:pageBreakBefore w:val="0"/>
        <w:widowControl w:val="0"/>
        <w:kinsoku/>
        <w:wordWrap/>
        <w:overflowPunct/>
        <w:topLinePunct w:val="0"/>
        <w:autoSpaceDE/>
        <w:autoSpaceDN/>
        <w:bidi w:val="0"/>
        <w:adjustRightInd w:val="0"/>
        <w:snapToGrid/>
        <w:spacing w:before="0" w:after="0" w:line="560" w:lineRule="exact"/>
        <w:ind w:left="0" w:leftChars="0" w:firstLine="0" w:firstLineChars="0"/>
        <w:jc w:val="both"/>
        <w:textAlignment w:val="baseline"/>
        <w:rPr>
          <w:rFonts w:hint="eastAsia" w:ascii="宋体" w:hAnsi="宋体" w:eastAsia="宋体" w:cs="宋体"/>
          <w:color w:val="auto"/>
          <w:lang w:val="zh-CN"/>
        </w:rPr>
      </w:pPr>
      <w:r>
        <w:rPr>
          <w:rFonts w:hint="eastAsia" w:ascii="宋体" w:hAnsi="宋体" w:eastAsia="宋体" w:cs="宋体"/>
          <w:b/>
          <w:bCs/>
          <w:sz w:val="28"/>
          <w:szCs w:val="28"/>
          <w:lang w:val="zh-CN" w:eastAsia="zh-CN"/>
        </w:rPr>
        <w:t>九、未尽事宜及争议的解决</w:t>
      </w:r>
    </w:p>
    <w:p w14:paraId="7E187581">
      <w:pPr>
        <w:pStyle w:val="14"/>
        <w:ind w:left="0" w:leftChars="0" w:firstLine="480"/>
        <w:rPr>
          <w:rFonts w:hint="eastAsia" w:ascii="宋体" w:hAnsi="宋体" w:eastAsia="宋体" w:cs="宋体"/>
          <w:lang w:val="zh-CN"/>
        </w:rPr>
      </w:pPr>
      <w:r>
        <w:rPr>
          <w:rFonts w:hint="eastAsia" w:ascii="宋体" w:hAnsi="宋体" w:eastAsia="宋体" w:cs="宋体"/>
          <w:lang w:val="zh-CN"/>
        </w:rPr>
        <w:t>本规范未尽事宜和在规范执行中发生争议时，双方应遵从平等友好、相互理解、实事求是、公正合理的原则，通过协商解决。</w:t>
      </w:r>
    </w:p>
    <w:p w14:paraId="7870C76F">
      <w:pPr>
        <w:keepNext w:val="0"/>
        <w:keepLines w:val="0"/>
        <w:pageBreakBefore w:val="0"/>
        <w:widowControl w:val="0"/>
        <w:kinsoku/>
        <w:wordWrap/>
        <w:overflowPunct/>
        <w:topLinePunct w:val="0"/>
        <w:autoSpaceDE/>
        <w:autoSpaceDN/>
        <w:bidi w:val="0"/>
        <w:adjustRightInd w:val="0"/>
        <w:snapToGrid/>
        <w:spacing w:before="0" w:after="0" w:line="560" w:lineRule="exact"/>
        <w:ind w:left="0" w:leftChars="0" w:firstLine="0" w:firstLineChars="0"/>
        <w:jc w:val="both"/>
        <w:textAlignment w:val="baseline"/>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十、解释</w:t>
      </w:r>
    </w:p>
    <w:p w14:paraId="2DF7546F">
      <w:pPr>
        <w:spacing w:before="0" w:after="0" w:line="560" w:lineRule="exact"/>
        <w:ind w:left="0"/>
        <w:rPr>
          <w:rFonts w:hint="eastAsia" w:ascii="宋体" w:hAnsi="宋体" w:eastAsia="宋体" w:cs="宋体"/>
          <w:lang w:val="zh-CN"/>
        </w:rPr>
      </w:pPr>
      <w:r>
        <w:rPr>
          <w:rFonts w:hint="eastAsia" w:ascii="宋体" w:hAnsi="宋体" w:eastAsia="宋体" w:cs="宋体"/>
          <w:lang w:val="zh-CN"/>
        </w:rPr>
        <w:t>本规范的解释权在</w:t>
      </w:r>
      <w:r>
        <w:rPr>
          <w:rFonts w:hint="eastAsia" w:cs="宋体"/>
          <w:lang w:val="zh-CN"/>
        </w:rPr>
        <w:t>比选单位</w:t>
      </w:r>
      <w:r>
        <w:rPr>
          <w:rFonts w:hint="eastAsia" w:ascii="宋体" w:hAnsi="宋体" w:eastAsia="宋体" w:cs="宋体"/>
          <w:lang w:val="zh-CN"/>
        </w:rPr>
        <w:t>。</w:t>
      </w:r>
    </w:p>
    <w:bookmarkEnd w:id="10"/>
    <w:bookmarkEnd w:id="11"/>
    <w:bookmarkEnd w:id="61"/>
    <w:bookmarkEnd w:id="62"/>
    <w:bookmarkEnd w:id="63"/>
    <w:bookmarkEnd w:id="64"/>
    <w:p w14:paraId="494522D3">
      <w:pPr>
        <w:spacing w:before="0" w:after="0" w:line="560" w:lineRule="exact"/>
        <w:ind w:left="0"/>
        <w:rPr>
          <w:rFonts w:hint="eastAsia" w:ascii="宋体" w:hAnsi="宋体" w:eastAsia="宋体" w:cs="宋体"/>
          <w:lang w:val="zh-CN"/>
        </w:rPr>
      </w:pPr>
    </w:p>
    <w:p w14:paraId="0958175B">
      <w:pPr>
        <w:spacing w:line="560" w:lineRule="exact"/>
        <w:rPr>
          <w:rFonts w:hint="eastAsia" w:ascii="黑体" w:hAnsi="黑体" w:eastAsia="黑体" w:cs="仿宋_GB2312"/>
          <w:b w:val="0"/>
          <w:bCs w:val="0"/>
          <w:color w:val="000000"/>
          <w:kern w:val="2"/>
          <w:sz w:val="32"/>
          <w:szCs w:val="32"/>
          <w:lang w:val="en-US" w:eastAsia="zh-CN" w:bidi="ar-SA"/>
        </w:rPr>
      </w:pPr>
    </w:p>
    <w:p w14:paraId="071DDFF8">
      <w:pPr>
        <w:spacing w:line="560" w:lineRule="exact"/>
        <w:rPr>
          <w:rFonts w:hint="eastAsia" w:ascii="黑体" w:hAnsi="黑体" w:eastAsia="黑体" w:cs="仿宋_GB2312"/>
          <w:b w:val="0"/>
          <w:bCs w:val="0"/>
          <w:color w:val="000000"/>
          <w:kern w:val="2"/>
          <w:sz w:val="32"/>
          <w:szCs w:val="32"/>
          <w:lang w:val="en-US" w:eastAsia="zh-CN" w:bidi="ar-SA"/>
        </w:rPr>
      </w:pPr>
    </w:p>
    <w:p w14:paraId="45389B7C">
      <w:pPr>
        <w:spacing w:line="560" w:lineRule="exact"/>
        <w:rPr>
          <w:rFonts w:hint="eastAsia" w:ascii="黑体" w:hAnsi="黑体" w:eastAsia="黑体" w:cs="仿宋_GB2312"/>
          <w:b w:val="0"/>
          <w:bCs w:val="0"/>
          <w:color w:val="000000"/>
          <w:kern w:val="2"/>
          <w:sz w:val="32"/>
          <w:szCs w:val="32"/>
          <w:lang w:val="en-US" w:eastAsia="zh-CN" w:bidi="ar-SA"/>
        </w:rPr>
      </w:pPr>
    </w:p>
    <w:p w14:paraId="6FDD9203">
      <w:pPr>
        <w:spacing w:line="560" w:lineRule="exact"/>
        <w:rPr>
          <w:rFonts w:hint="eastAsia" w:ascii="黑体" w:hAnsi="黑体" w:eastAsia="黑体" w:cs="仿宋_GB2312"/>
          <w:b w:val="0"/>
          <w:bCs w:val="0"/>
          <w:color w:val="000000"/>
          <w:kern w:val="2"/>
          <w:sz w:val="32"/>
          <w:szCs w:val="32"/>
          <w:lang w:val="en-US" w:eastAsia="zh-CN" w:bidi="ar-SA"/>
        </w:rPr>
      </w:pPr>
    </w:p>
    <w:p w14:paraId="23FEE1F6">
      <w:pPr>
        <w:spacing w:line="560" w:lineRule="exact"/>
        <w:rPr>
          <w:rFonts w:hint="eastAsia" w:ascii="黑体" w:hAnsi="黑体" w:eastAsia="黑体" w:cs="仿宋_GB2312"/>
          <w:b w:val="0"/>
          <w:bCs w:val="0"/>
          <w:color w:val="000000"/>
          <w:kern w:val="2"/>
          <w:sz w:val="32"/>
          <w:szCs w:val="32"/>
          <w:lang w:val="en-US" w:eastAsia="zh-CN" w:bidi="ar-SA"/>
        </w:rPr>
      </w:pPr>
    </w:p>
    <w:p w14:paraId="7DF9918E">
      <w:pPr>
        <w:spacing w:line="560" w:lineRule="exact"/>
        <w:rPr>
          <w:rFonts w:hint="eastAsia" w:ascii="黑体" w:hAnsi="黑体" w:eastAsia="黑体" w:cs="仿宋_GB2312"/>
          <w:b w:val="0"/>
          <w:bCs w:val="0"/>
          <w:color w:val="000000"/>
          <w:kern w:val="2"/>
          <w:sz w:val="32"/>
          <w:szCs w:val="32"/>
          <w:lang w:val="en-US" w:eastAsia="zh-CN" w:bidi="ar-SA"/>
        </w:rPr>
      </w:pPr>
    </w:p>
    <w:p w14:paraId="0B40CBE2">
      <w:pPr>
        <w:spacing w:line="560" w:lineRule="exact"/>
        <w:rPr>
          <w:rFonts w:hint="eastAsia" w:ascii="黑体" w:hAnsi="黑体" w:eastAsia="黑体" w:cs="仿宋_GB2312"/>
          <w:b w:val="0"/>
          <w:bCs w:val="0"/>
          <w:color w:val="000000"/>
          <w:kern w:val="2"/>
          <w:sz w:val="32"/>
          <w:szCs w:val="32"/>
          <w:lang w:val="en-US" w:eastAsia="zh-CN" w:bidi="ar-SA"/>
        </w:rPr>
      </w:pPr>
    </w:p>
    <w:p w14:paraId="6161B70D">
      <w:pPr>
        <w:spacing w:line="560" w:lineRule="exact"/>
        <w:rPr>
          <w:rFonts w:hint="eastAsia" w:ascii="黑体" w:hAnsi="黑体" w:eastAsia="黑体" w:cs="仿宋_GB2312"/>
          <w:b w:val="0"/>
          <w:bCs w:val="0"/>
          <w:color w:val="000000"/>
          <w:kern w:val="2"/>
          <w:sz w:val="32"/>
          <w:szCs w:val="32"/>
          <w:lang w:val="en-US" w:eastAsia="zh-CN" w:bidi="ar-SA"/>
        </w:rPr>
      </w:pPr>
    </w:p>
    <w:p w14:paraId="0D0E2A1C">
      <w:pPr>
        <w:pageBreakBefore w:val="0"/>
        <w:kinsoku/>
        <w:wordWrap/>
        <w:overflowPunct/>
        <w:topLinePunct w:val="0"/>
        <w:autoSpaceDE w:val="0"/>
        <w:autoSpaceDN w:val="0"/>
        <w:bidi w:val="0"/>
        <w:spacing w:line="560" w:lineRule="exact"/>
        <w:textAlignment w:val="auto"/>
        <w:rPr>
          <w:rFonts w:hint="default" w:ascii="黑体" w:hAnsi="黑体" w:eastAsia="黑体" w:cs="仿宋_GB2312"/>
          <w:b w:val="0"/>
          <w:bCs w:val="0"/>
          <w:color w:val="000000"/>
          <w:kern w:val="2"/>
          <w:sz w:val="32"/>
          <w:szCs w:val="32"/>
          <w:lang w:val="en-US" w:eastAsia="zh-CN" w:bidi="ar-SA"/>
        </w:rPr>
      </w:pPr>
      <w:r>
        <w:rPr>
          <w:rFonts w:hint="eastAsia" w:ascii="黑体" w:hAnsi="黑体" w:eastAsia="黑体" w:cs="仿宋_GB2312"/>
          <w:b w:val="0"/>
          <w:bCs w:val="0"/>
          <w:color w:val="000000"/>
          <w:kern w:val="2"/>
          <w:sz w:val="32"/>
          <w:szCs w:val="32"/>
          <w:lang w:val="en-US" w:eastAsia="zh-CN" w:bidi="ar-SA"/>
        </w:rPr>
        <w:t>附件2：</w:t>
      </w:r>
    </w:p>
    <w:p w14:paraId="22615508">
      <w:pPr>
        <w:pStyle w:val="11"/>
        <w:pageBreakBefore w:val="0"/>
        <w:kinsoku/>
        <w:wordWrap/>
        <w:overflowPunct/>
        <w:topLinePunct w:val="0"/>
        <w:autoSpaceDE w:val="0"/>
        <w:autoSpaceDN w:val="0"/>
        <w:bidi w:val="0"/>
        <w:spacing w:before="0" w:beforeAutospacing="0" w:after="0" w:afterAutospacing="0" w:line="560" w:lineRule="exact"/>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正本/副本</w:t>
      </w:r>
    </w:p>
    <w:p w14:paraId="29AD7660">
      <w:pPr>
        <w:pageBreakBefore w:val="0"/>
        <w:kinsoku/>
        <w:wordWrap/>
        <w:overflowPunct/>
        <w:topLinePunct w:val="0"/>
        <w:autoSpaceDE w:val="0"/>
        <w:autoSpaceDN w:val="0"/>
        <w:bidi w:val="0"/>
        <w:spacing w:line="560" w:lineRule="exact"/>
        <w:jc w:val="center"/>
        <w:textAlignment w:val="auto"/>
        <w:rPr>
          <w:rFonts w:eastAsia="方正小标宋简体"/>
          <w:sz w:val="44"/>
          <w:szCs w:val="44"/>
        </w:rPr>
      </w:pPr>
    </w:p>
    <w:p w14:paraId="6A4CC01F">
      <w:pPr>
        <w:pStyle w:val="8"/>
        <w:pageBreakBefore w:val="0"/>
        <w:kinsoku/>
        <w:wordWrap/>
        <w:overflowPunct/>
        <w:topLinePunct w:val="0"/>
        <w:autoSpaceDE w:val="0"/>
        <w:autoSpaceDN w:val="0"/>
        <w:bidi w:val="0"/>
        <w:spacing w:line="560" w:lineRule="exact"/>
        <w:textAlignment w:val="auto"/>
        <w:rPr>
          <w:rFonts w:eastAsia="方正小标宋简体"/>
          <w:sz w:val="44"/>
          <w:szCs w:val="44"/>
        </w:rPr>
      </w:pPr>
    </w:p>
    <w:p w14:paraId="11C95257">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sz w:val="44"/>
          <w:szCs w:val="36"/>
        </w:rPr>
      </w:pPr>
      <w:r>
        <w:rPr>
          <w:rFonts w:hint="eastAsia" w:ascii="方正小标宋简体" w:hAnsi="宋体" w:eastAsia="方正小标宋简体" w:cs="宋体"/>
          <w:bCs/>
          <w:sz w:val="44"/>
          <w:szCs w:val="36"/>
        </w:rPr>
        <w:t>宁夏宁东泰华热电有限公司</w:t>
      </w:r>
    </w:p>
    <w:p w14:paraId="615B5482">
      <w:pPr>
        <w:pageBreakBefore w:val="0"/>
        <w:kinsoku/>
        <w:wordWrap/>
        <w:overflowPunct/>
        <w:topLinePunct w:val="0"/>
        <w:autoSpaceDE w:val="0"/>
        <w:autoSpaceDN w:val="0"/>
        <w:bidi w:val="0"/>
        <w:spacing w:line="560" w:lineRule="exact"/>
        <w:jc w:val="center"/>
        <w:textAlignment w:val="auto"/>
        <w:rPr>
          <w:rFonts w:eastAsia="方正小标宋简体"/>
          <w:sz w:val="44"/>
          <w:szCs w:val="44"/>
        </w:rPr>
      </w:pPr>
      <w:r>
        <w:rPr>
          <w:rFonts w:hint="eastAsia" w:ascii="方正小标宋简体" w:hAnsi="宋体" w:eastAsia="方正小标宋简体" w:cs="宋体"/>
          <w:bCs/>
          <w:sz w:val="44"/>
          <w:szCs w:val="36"/>
          <w:lang w:val="en-US" w:eastAsia="zh-CN"/>
        </w:rPr>
        <w:t>输煤栈桥除尘改造项目比选</w:t>
      </w:r>
    </w:p>
    <w:p w14:paraId="4F6C2FDC">
      <w:pPr>
        <w:pageBreakBefore w:val="0"/>
        <w:kinsoku/>
        <w:wordWrap/>
        <w:overflowPunct/>
        <w:topLinePunct w:val="0"/>
        <w:autoSpaceDE w:val="0"/>
        <w:autoSpaceDN w:val="0"/>
        <w:bidi w:val="0"/>
        <w:spacing w:line="560" w:lineRule="exact"/>
        <w:jc w:val="both"/>
        <w:textAlignment w:val="auto"/>
        <w:rPr>
          <w:rFonts w:eastAsia="方正小标宋简体"/>
          <w:sz w:val="44"/>
          <w:szCs w:val="44"/>
        </w:rPr>
      </w:pPr>
    </w:p>
    <w:p w14:paraId="54D05556">
      <w:pPr>
        <w:pageBreakBefore w:val="0"/>
        <w:kinsoku/>
        <w:wordWrap/>
        <w:overflowPunct/>
        <w:topLinePunct w:val="0"/>
        <w:autoSpaceDE w:val="0"/>
        <w:autoSpaceDN w:val="0"/>
        <w:bidi w:val="0"/>
        <w:spacing w:line="560" w:lineRule="exact"/>
        <w:jc w:val="center"/>
        <w:textAlignment w:val="auto"/>
        <w:rPr>
          <w:rFonts w:eastAsia="方正小标宋简体"/>
          <w:sz w:val="32"/>
          <w:szCs w:val="32"/>
        </w:rPr>
      </w:pPr>
      <w:r>
        <w:rPr>
          <w:rFonts w:eastAsia="方正小标宋简体"/>
          <w:sz w:val="32"/>
          <w:szCs w:val="32"/>
        </w:rPr>
        <w:t>参选文件</w:t>
      </w:r>
      <w:r>
        <w:rPr>
          <w:rFonts w:hint="eastAsia" w:eastAsia="方正小标宋简体"/>
          <w:sz w:val="32"/>
          <w:szCs w:val="32"/>
        </w:rPr>
        <w:t>（格式）</w:t>
      </w:r>
    </w:p>
    <w:p w14:paraId="6AF94438">
      <w:pPr>
        <w:pageBreakBefore w:val="0"/>
        <w:kinsoku/>
        <w:wordWrap/>
        <w:overflowPunct/>
        <w:topLinePunct w:val="0"/>
        <w:autoSpaceDE w:val="0"/>
        <w:autoSpaceDN w:val="0"/>
        <w:bidi w:val="0"/>
        <w:spacing w:line="560" w:lineRule="exact"/>
        <w:jc w:val="center"/>
        <w:textAlignment w:val="auto"/>
        <w:rPr>
          <w:rFonts w:eastAsia="方正小标宋简体"/>
          <w:sz w:val="44"/>
          <w:szCs w:val="44"/>
        </w:rPr>
      </w:pPr>
    </w:p>
    <w:p w14:paraId="467035CF">
      <w:pPr>
        <w:pageBreakBefore w:val="0"/>
        <w:kinsoku/>
        <w:wordWrap/>
        <w:overflowPunct/>
        <w:topLinePunct w:val="0"/>
        <w:autoSpaceDE w:val="0"/>
        <w:autoSpaceDN w:val="0"/>
        <w:bidi w:val="0"/>
        <w:spacing w:line="560" w:lineRule="exact"/>
        <w:jc w:val="center"/>
        <w:textAlignment w:val="auto"/>
        <w:rPr>
          <w:rFonts w:eastAsia="方正小标宋简体"/>
          <w:sz w:val="44"/>
          <w:szCs w:val="44"/>
        </w:rPr>
      </w:pPr>
    </w:p>
    <w:p w14:paraId="10357C02">
      <w:pPr>
        <w:pageBreakBefore w:val="0"/>
        <w:kinsoku/>
        <w:wordWrap/>
        <w:overflowPunct/>
        <w:topLinePunct w:val="0"/>
        <w:autoSpaceDE w:val="0"/>
        <w:autoSpaceDN w:val="0"/>
        <w:bidi w:val="0"/>
        <w:spacing w:line="560" w:lineRule="exact"/>
        <w:jc w:val="center"/>
        <w:textAlignment w:val="auto"/>
        <w:rPr>
          <w:rFonts w:eastAsia="方正小标宋简体"/>
          <w:sz w:val="44"/>
          <w:szCs w:val="44"/>
        </w:rPr>
      </w:pPr>
    </w:p>
    <w:p w14:paraId="616E93A6">
      <w:pPr>
        <w:pageBreakBefore w:val="0"/>
        <w:kinsoku/>
        <w:wordWrap/>
        <w:overflowPunct/>
        <w:topLinePunct w:val="0"/>
        <w:autoSpaceDE w:val="0"/>
        <w:autoSpaceDN w:val="0"/>
        <w:bidi w:val="0"/>
        <w:spacing w:line="560" w:lineRule="exact"/>
        <w:jc w:val="center"/>
        <w:textAlignment w:val="auto"/>
        <w:rPr>
          <w:rFonts w:eastAsia="方正小标宋简体"/>
          <w:sz w:val="44"/>
          <w:szCs w:val="44"/>
        </w:rPr>
      </w:pPr>
    </w:p>
    <w:p w14:paraId="48098479">
      <w:pPr>
        <w:pageBreakBefore w:val="0"/>
        <w:kinsoku/>
        <w:wordWrap/>
        <w:overflowPunct/>
        <w:topLinePunct w:val="0"/>
        <w:autoSpaceDE w:val="0"/>
        <w:autoSpaceDN w:val="0"/>
        <w:bidi w:val="0"/>
        <w:spacing w:line="560" w:lineRule="exact"/>
        <w:ind w:firstLine="880" w:firstLineChars="200"/>
        <w:jc w:val="center"/>
        <w:textAlignment w:val="auto"/>
        <w:rPr>
          <w:rFonts w:eastAsia="方正小标宋简体"/>
          <w:sz w:val="44"/>
          <w:szCs w:val="44"/>
        </w:rPr>
      </w:pPr>
    </w:p>
    <w:p w14:paraId="2E2D7369">
      <w:pPr>
        <w:pageBreakBefore w:val="0"/>
        <w:kinsoku/>
        <w:wordWrap/>
        <w:overflowPunct/>
        <w:topLinePunct w:val="0"/>
        <w:autoSpaceDE w:val="0"/>
        <w:autoSpaceDN w:val="0"/>
        <w:bidi w:val="0"/>
        <w:spacing w:line="560" w:lineRule="exact"/>
        <w:ind w:firstLine="640" w:firstLineChars="200"/>
        <w:textAlignment w:val="auto"/>
        <w:rPr>
          <w:rFonts w:eastAsia="仿宋"/>
          <w:sz w:val="32"/>
          <w:szCs w:val="32"/>
        </w:rPr>
      </w:pPr>
      <w:r>
        <w:rPr>
          <w:rFonts w:eastAsia="仿宋"/>
          <w:sz w:val="32"/>
          <w:szCs w:val="32"/>
        </w:rPr>
        <w:t>参选单位：</w:t>
      </w:r>
      <w:r>
        <w:rPr>
          <w:rFonts w:hint="eastAsia" w:eastAsia="仿宋"/>
          <w:sz w:val="32"/>
          <w:szCs w:val="32"/>
          <w:u w:val="single"/>
          <w:lang w:val="en-US" w:eastAsia="zh-CN"/>
        </w:rPr>
        <w:t xml:space="preserve">                        </w:t>
      </w:r>
      <w:r>
        <w:rPr>
          <w:rFonts w:eastAsia="仿宋"/>
          <w:sz w:val="32"/>
          <w:szCs w:val="32"/>
        </w:rPr>
        <w:t>（盖章）</w:t>
      </w:r>
    </w:p>
    <w:p w14:paraId="3147A885">
      <w:pPr>
        <w:pageBreakBefore w:val="0"/>
        <w:kinsoku/>
        <w:wordWrap/>
        <w:overflowPunct/>
        <w:topLinePunct w:val="0"/>
        <w:autoSpaceDE w:val="0"/>
        <w:autoSpaceDN w:val="0"/>
        <w:bidi w:val="0"/>
        <w:spacing w:line="560" w:lineRule="exact"/>
        <w:ind w:firstLine="640" w:firstLineChars="200"/>
        <w:textAlignment w:val="auto"/>
        <w:rPr>
          <w:rFonts w:hint="default" w:eastAsia="仿宋"/>
          <w:sz w:val="32"/>
          <w:szCs w:val="32"/>
          <w:lang w:val="en-US" w:eastAsia="zh-CN"/>
        </w:rPr>
      </w:pPr>
      <w:r>
        <w:rPr>
          <w:rFonts w:eastAsia="仿宋"/>
          <w:sz w:val="32"/>
          <w:szCs w:val="32"/>
        </w:rPr>
        <w:t>地址：</w:t>
      </w:r>
      <w:r>
        <w:rPr>
          <w:rFonts w:hint="eastAsia" w:eastAsia="仿宋"/>
          <w:sz w:val="32"/>
          <w:szCs w:val="32"/>
          <w:u w:val="single"/>
          <w:lang w:val="en-US" w:eastAsia="zh-CN"/>
        </w:rPr>
        <w:t xml:space="preserve">                                   </w:t>
      </w:r>
    </w:p>
    <w:p w14:paraId="2562E330">
      <w:pPr>
        <w:pageBreakBefore w:val="0"/>
        <w:kinsoku/>
        <w:wordWrap/>
        <w:overflowPunct/>
        <w:topLinePunct w:val="0"/>
        <w:autoSpaceDE w:val="0"/>
        <w:autoSpaceDN w:val="0"/>
        <w:bidi w:val="0"/>
        <w:spacing w:line="560" w:lineRule="exact"/>
        <w:ind w:firstLine="640" w:firstLineChars="200"/>
        <w:textAlignment w:val="auto"/>
        <w:rPr>
          <w:rFonts w:eastAsia="仿宋"/>
          <w:sz w:val="32"/>
          <w:szCs w:val="32"/>
        </w:rPr>
      </w:pPr>
      <w:r>
        <w:rPr>
          <w:rFonts w:eastAsia="仿宋"/>
          <w:sz w:val="32"/>
          <w:szCs w:val="32"/>
        </w:rPr>
        <w:t>法定代表人或其授权委托代理人：</w:t>
      </w:r>
      <w:r>
        <w:rPr>
          <w:rFonts w:hint="eastAsia" w:eastAsia="仿宋"/>
          <w:sz w:val="32"/>
          <w:szCs w:val="32"/>
          <w:u w:val="single"/>
          <w:lang w:val="en-US" w:eastAsia="zh-CN"/>
        </w:rPr>
        <w:t xml:space="preserve">     </w:t>
      </w:r>
      <w:r>
        <w:rPr>
          <w:rFonts w:eastAsia="仿宋"/>
          <w:sz w:val="32"/>
          <w:szCs w:val="32"/>
        </w:rPr>
        <w:t>（签字）</w:t>
      </w:r>
    </w:p>
    <w:p w14:paraId="3333BF6C">
      <w:pPr>
        <w:pageBreakBefore w:val="0"/>
        <w:kinsoku/>
        <w:wordWrap/>
        <w:overflowPunct/>
        <w:topLinePunct w:val="0"/>
        <w:autoSpaceDE w:val="0"/>
        <w:autoSpaceDN w:val="0"/>
        <w:bidi w:val="0"/>
        <w:spacing w:line="560" w:lineRule="exact"/>
        <w:jc w:val="center"/>
        <w:textAlignment w:val="auto"/>
        <w:rPr>
          <w:rFonts w:eastAsia="仿宋"/>
          <w:color w:val="000000"/>
          <w:sz w:val="31"/>
          <w:szCs w:val="31"/>
        </w:rPr>
      </w:pPr>
      <w:r>
        <w:rPr>
          <w:rFonts w:eastAsia="仿宋"/>
          <w:sz w:val="32"/>
          <w:szCs w:val="32"/>
        </w:rPr>
        <w:t>年  月  日</w:t>
      </w:r>
      <w:r>
        <w:rPr>
          <w:rFonts w:eastAsia="仿宋"/>
          <w:color w:val="000000"/>
          <w:sz w:val="31"/>
          <w:szCs w:val="31"/>
        </w:rPr>
        <w:br w:type="page"/>
      </w:r>
    </w:p>
    <w:p w14:paraId="12FCA7C1">
      <w:pPr>
        <w:pageBreakBefore w:val="0"/>
        <w:kinsoku/>
        <w:wordWrap/>
        <w:overflowPunct/>
        <w:topLinePunct w:val="0"/>
        <w:autoSpaceDE w:val="0"/>
        <w:autoSpaceDN w:val="0"/>
        <w:bidi w:val="0"/>
        <w:spacing w:line="560" w:lineRule="exact"/>
        <w:jc w:val="center"/>
        <w:textAlignment w:val="auto"/>
        <w:rPr>
          <w:rFonts w:eastAsia="方正小标宋简体"/>
          <w:sz w:val="44"/>
          <w:szCs w:val="44"/>
        </w:rPr>
      </w:pPr>
      <w:r>
        <w:rPr>
          <w:rFonts w:eastAsia="方正小标宋简体"/>
          <w:sz w:val="44"/>
          <w:szCs w:val="44"/>
        </w:rPr>
        <w:t>目录</w:t>
      </w:r>
    </w:p>
    <w:p w14:paraId="5D5AD6FB">
      <w:pPr>
        <w:pageBreakBefore w:val="0"/>
        <w:kinsoku/>
        <w:wordWrap/>
        <w:overflowPunct/>
        <w:topLinePunct w:val="0"/>
        <w:autoSpaceDE w:val="0"/>
        <w:autoSpaceDN w:val="0"/>
        <w:bidi w:val="0"/>
        <w:spacing w:line="560" w:lineRule="exact"/>
        <w:jc w:val="both"/>
        <w:textAlignment w:val="auto"/>
        <w:rPr>
          <w:rFonts w:eastAsia="仿宋"/>
          <w:sz w:val="32"/>
          <w:szCs w:val="32"/>
        </w:rPr>
      </w:pPr>
      <w:r>
        <w:rPr>
          <w:rFonts w:eastAsia="仿宋"/>
          <w:sz w:val="32"/>
          <w:szCs w:val="32"/>
        </w:rPr>
        <w:t>（本目录为格式，要求参选单位在参选文件中编著各项页码）</w:t>
      </w:r>
    </w:p>
    <w:p w14:paraId="6CAD1C4F">
      <w:pPr>
        <w:pageBreakBefore w:val="0"/>
        <w:kinsoku/>
        <w:wordWrap/>
        <w:overflowPunct/>
        <w:topLinePunct w:val="0"/>
        <w:autoSpaceDE w:val="0"/>
        <w:autoSpaceDN w:val="0"/>
        <w:bidi w:val="0"/>
        <w:spacing w:line="560" w:lineRule="exact"/>
        <w:jc w:val="both"/>
        <w:textAlignment w:val="auto"/>
        <w:rPr>
          <w:rFonts w:eastAsia="仿宋"/>
          <w:sz w:val="32"/>
          <w:szCs w:val="32"/>
        </w:rPr>
      </w:pPr>
    </w:p>
    <w:p w14:paraId="2DA4768D">
      <w:pPr>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一、报价函及承诺</w:t>
      </w:r>
    </w:p>
    <w:p w14:paraId="1C4BBD29">
      <w:pPr>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二、授权委托书</w:t>
      </w:r>
    </w:p>
    <w:p w14:paraId="1CAEDABC">
      <w:pPr>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三、法定代表人及授权委托代理人身份证明</w:t>
      </w:r>
    </w:p>
    <w:p w14:paraId="5440CFE2">
      <w:pPr>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_GB2312" w:eastAsia="仿宋_GB2312" w:cs="仿宋_GB2312"/>
          <w:sz w:val="32"/>
          <w:szCs w:val="32"/>
          <w:lang w:val="en-US" w:eastAsia="zh-CN"/>
        </w:rPr>
        <w:t>四、企业营业执照资质信息</w:t>
      </w:r>
      <w:r>
        <w:rPr>
          <w:rFonts w:hint="eastAsia" w:ascii="仿宋_GB2312" w:hAnsi="仿宋" w:eastAsia="仿宋_GB2312"/>
          <w:sz w:val="32"/>
          <w:szCs w:val="32"/>
          <w:lang w:val="en-US" w:eastAsia="zh-CN"/>
        </w:rPr>
        <w:t>（盖公章，原件备查）</w:t>
      </w:r>
    </w:p>
    <w:p w14:paraId="75C321C5">
      <w:pPr>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五、业绩证明文件</w:t>
      </w:r>
    </w:p>
    <w:p w14:paraId="461DC526">
      <w:pPr>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六、信用中国查询记录</w:t>
      </w:r>
    </w:p>
    <w:p w14:paraId="7109EF6A">
      <w:pPr>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七、厂家专项授权书</w:t>
      </w:r>
    </w:p>
    <w:p w14:paraId="590FAA77">
      <w:pPr>
        <w:pageBreakBefore w:val="0"/>
        <w:widowControl/>
        <w:numPr>
          <w:ilvl w:val="0"/>
          <w:numId w:val="0"/>
        </w:numPr>
        <w:tabs>
          <w:tab w:val="left" w:pos="3433"/>
        </w:tabs>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八、其他材料</w:t>
      </w:r>
    </w:p>
    <w:p w14:paraId="22ADD94F">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4E847FB9">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1EA49C07">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7DE3A6C1">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45F251C8">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484552C8">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43A4FAA9">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70D7C637">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76CC174D">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146D7A94">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p>
    <w:p w14:paraId="774D50C4">
      <w:pPr>
        <w:pageBreakBefore w:val="0"/>
        <w:widowControl/>
        <w:kinsoku/>
        <w:wordWrap/>
        <w:overflowPunct/>
        <w:topLinePunct w:val="0"/>
        <w:autoSpaceDE w:val="0"/>
        <w:autoSpaceDN w:val="0"/>
        <w:bidi w:val="0"/>
        <w:adjustRightInd/>
        <w:snapToGrid/>
        <w:spacing w:line="560" w:lineRule="exact"/>
        <w:jc w:val="both"/>
        <w:textAlignment w:val="auto"/>
        <w:rPr>
          <w:rFonts w:hint="eastAsia" w:ascii="方正小标宋简体" w:hAnsi="方正小标宋简体" w:eastAsia="方正小标宋简体" w:cs="方正小标宋简体"/>
          <w:bCs/>
          <w:sz w:val="44"/>
          <w:szCs w:val="44"/>
          <w:lang w:val="en-US"/>
        </w:rPr>
      </w:pPr>
    </w:p>
    <w:p w14:paraId="1044D20B">
      <w:pPr>
        <w:pageBreakBefore w:val="0"/>
        <w:widowControl/>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bCs/>
          <w:sz w:val="28"/>
          <w:szCs w:val="28"/>
          <w:lang w:eastAsia="zh-CN"/>
        </w:rPr>
      </w:pPr>
      <w:r>
        <w:rPr>
          <w:rFonts w:hint="eastAsia" w:ascii="方正小标宋简体" w:hAnsi="方正小标宋简体" w:eastAsia="方正小标宋简体" w:cs="方正小标宋简体"/>
          <w:bCs/>
          <w:sz w:val="44"/>
          <w:szCs w:val="44"/>
          <w:lang w:val="en-US"/>
        </w:rPr>
        <w:t>一、</w:t>
      </w:r>
      <w:r>
        <w:rPr>
          <w:rFonts w:hint="eastAsia" w:ascii="方正小标宋简体" w:hAnsi="方正小标宋简体" w:eastAsia="方正小标宋简体" w:cs="方正小标宋简体"/>
          <w:bCs/>
          <w:sz w:val="44"/>
          <w:szCs w:val="44"/>
        </w:rPr>
        <w:t>报价函</w:t>
      </w:r>
      <w:r>
        <w:rPr>
          <w:rFonts w:hint="eastAsia" w:ascii="仿宋" w:hAnsi="仿宋" w:eastAsia="仿宋" w:cs="仿宋"/>
          <w:bCs/>
          <w:sz w:val="28"/>
          <w:szCs w:val="28"/>
          <w:lang w:eastAsia="zh-CN"/>
        </w:rPr>
        <w:t>（附报价明细）</w:t>
      </w:r>
    </w:p>
    <w:p w14:paraId="15ABF7FF">
      <w:pPr>
        <w:pageBreakBefore w:val="0"/>
        <w:widowControl/>
        <w:kinsoku/>
        <w:wordWrap/>
        <w:overflowPunct/>
        <w:topLinePunct w:val="0"/>
        <w:autoSpaceDE w:val="0"/>
        <w:autoSpaceDN w:val="0"/>
        <w:bidi w:val="0"/>
        <w:adjustRightInd/>
        <w:snapToGrid/>
        <w:spacing w:line="560" w:lineRule="exact"/>
        <w:jc w:val="both"/>
        <w:textAlignment w:val="auto"/>
        <w:rPr>
          <w:rFonts w:ascii="仿宋" w:hAnsi="仿宋" w:eastAsia="仿宋" w:cs="仿宋"/>
          <w:sz w:val="32"/>
          <w:szCs w:val="32"/>
        </w:rPr>
      </w:pPr>
    </w:p>
    <w:p w14:paraId="0EC9979B">
      <w:pPr>
        <w:pageBreakBefore w:val="0"/>
        <w:widowControl/>
        <w:kinsoku/>
        <w:wordWrap/>
        <w:overflowPunct/>
        <w:topLinePunct w:val="0"/>
        <w:autoSpaceDE w:val="0"/>
        <w:autoSpaceDN w:val="0"/>
        <w:bidi w:val="0"/>
        <w:adjustRightInd/>
        <w:snapToGrid/>
        <w:spacing w:line="560" w:lineRule="exact"/>
        <w:ind w:left="0"/>
        <w:jc w:val="both"/>
        <w:textAlignment w:val="auto"/>
        <w:rPr>
          <w:rFonts w:ascii="仿宋" w:hAnsi="仿宋" w:eastAsia="仿宋" w:cs="仿宋"/>
          <w:sz w:val="32"/>
          <w:szCs w:val="32"/>
        </w:rPr>
      </w:pPr>
      <w:r>
        <w:rPr>
          <w:rFonts w:hint="eastAsia" w:ascii="仿宋" w:hAnsi="仿宋" w:eastAsia="仿宋" w:cs="仿宋"/>
          <w:sz w:val="32"/>
          <w:szCs w:val="32"/>
        </w:rPr>
        <w:t>宁夏宁东开发投资有限公司：</w:t>
      </w:r>
    </w:p>
    <w:p w14:paraId="2704B770">
      <w:pPr>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u w:val="none" w:color="auto"/>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我方全面研究了贵司发布的比选文件，决定参加贵司组织</w:t>
      </w:r>
      <w:r>
        <w:rPr>
          <w:rFonts w:hint="eastAsia" w:ascii="仿宋" w:hAnsi="仿宋" w:eastAsia="仿宋" w:cs="仿宋"/>
          <w:sz w:val="32"/>
          <w:szCs w:val="32"/>
          <w:highlight w:val="none"/>
          <w:u w:val="none" w:color="auto"/>
        </w:rPr>
        <w:t>的</w:t>
      </w:r>
      <w:r>
        <w:rPr>
          <w:rFonts w:hint="eastAsia" w:ascii="仿宋" w:hAnsi="仿宋" w:eastAsia="仿宋" w:cs="仿宋"/>
          <w:sz w:val="32"/>
          <w:szCs w:val="32"/>
          <w:highlight w:val="none"/>
          <w:lang w:eastAsia="zh-CN"/>
        </w:rPr>
        <w:t>宁夏宁东泰华热电有限公司输煤栈桥除尘改造项目比选</w:t>
      </w:r>
      <w:r>
        <w:rPr>
          <w:rFonts w:hint="eastAsia" w:ascii="仿宋" w:hAnsi="仿宋" w:eastAsia="仿宋" w:cs="仿宋"/>
          <w:sz w:val="32"/>
          <w:szCs w:val="32"/>
          <w:highlight w:val="none"/>
          <w:u w:val="none" w:color="auto"/>
        </w:rPr>
        <w:t>。我方授权</w:t>
      </w:r>
      <w:r>
        <w:rPr>
          <w:rFonts w:hint="eastAsia" w:ascii="仿宋" w:hAnsi="仿宋" w:eastAsia="仿宋" w:cs="仿宋"/>
          <w:sz w:val="32"/>
          <w:szCs w:val="32"/>
          <w:highlight w:val="none"/>
          <w:u w:val="single" w:color="auto"/>
        </w:rPr>
        <w:t>（姓名、职务</w:t>
      </w:r>
      <w:r>
        <w:rPr>
          <w:rFonts w:hint="eastAsia" w:ascii="仿宋" w:hAnsi="仿宋" w:eastAsia="仿宋" w:cs="仿宋"/>
          <w:sz w:val="32"/>
          <w:szCs w:val="32"/>
          <w:highlight w:val="none"/>
          <w:u w:val="none" w:color="auto"/>
        </w:rPr>
        <w:t>）代表我方</w:t>
      </w:r>
      <w:r>
        <w:rPr>
          <w:rFonts w:hint="eastAsia" w:ascii="仿宋" w:hAnsi="仿宋" w:eastAsia="仿宋" w:cs="仿宋"/>
          <w:sz w:val="32"/>
          <w:szCs w:val="32"/>
          <w:highlight w:val="none"/>
          <w:u w:val="single" w:color="auto"/>
        </w:rPr>
        <w:t>（参选单位的名称）</w:t>
      </w:r>
      <w:r>
        <w:rPr>
          <w:rFonts w:hint="eastAsia" w:ascii="仿宋" w:hAnsi="仿宋" w:eastAsia="仿宋" w:cs="仿宋"/>
          <w:sz w:val="32"/>
          <w:szCs w:val="32"/>
          <w:highlight w:val="none"/>
          <w:u w:val="none" w:color="auto"/>
        </w:rPr>
        <w:t>全权处理本项目比选相关事宜。</w:t>
      </w:r>
    </w:p>
    <w:p w14:paraId="3496511C">
      <w:pPr>
        <w:keepNext w:val="0"/>
        <w:keepLines w:val="0"/>
        <w:pageBreakBefore w:val="0"/>
        <w:kinsoku/>
        <w:wordWrap/>
        <w:overflowPunct/>
        <w:topLinePunct w:val="0"/>
        <w:autoSpaceDE w:val="0"/>
        <w:autoSpaceDN w:val="0"/>
        <w:bidi w:val="0"/>
        <w:adjustRightInd w:val="0"/>
        <w:snapToGrid w:val="0"/>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u w:val="none" w:color="auto"/>
          <w:lang w:eastAsia="zh-CN"/>
        </w:rPr>
        <w:t>二、</w:t>
      </w:r>
      <w:r>
        <w:rPr>
          <w:rFonts w:hint="eastAsia" w:ascii="仿宋" w:hAnsi="仿宋" w:eastAsia="仿宋"/>
          <w:b w:val="0"/>
          <w:bCs w:val="0"/>
          <w:kern w:val="0"/>
          <w:sz w:val="32"/>
          <w:szCs w:val="32"/>
          <w:lang w:val="zh-CN" w:bidi="zh-CN"/>
        </w:rPr>
        <w:t>我公司愿以人民币（</w:t>
      </w:r>
      <w:r>
        <w:rPr>
          <w:rFonts w:hint="eastAsia" w:ascii="仿宋" w:hAnsi="仿宋" w:eastAsia="仿宋"/>
          <w:b w:val="0"/>
          <w:bCs w:val="0"/>
          <w:kern w:val="0"/>
          <w:sz w:val="32"/>
          <w:szCs w:val="32"/>
          <w:lang w:val="en-US" w:bidi="zh-CN"/>
        </w:rPr>
        <w:t>含税</w:t>
      </w:r>
      <w:r>
        <w:rPr>
          <w:rFonts w:hint="eastAsia" w:ascii="仿宋" w:hAnsi="仿宋" w:eastAsia="仿宋"/>
          <w:b w:val="0"/>
          <w:bCs w:val="0"/>
          <w:kern w:val="0"/>
          <w:sz w:val="32"/>
          <w:szCs w:val="32"/>
          <w:lang w:val="zh-CN" w:bidi="zh-CN"/>
        </w:rPr>
        <w:t>）</w:t>
      </w:r>
      <w:r>
        <w:rPr>
          <w:rFonts w:hint="eastAsia" w:ascii="仿宋" w:hAnsi="仿宋" w:eastAsia="仿宋"/>
          <w:b w:val="0"/>
          <w:bCs w:val="0"/>
          <w:kern w:val="0"/>
          <w:sz w:val="32"/>
          <w:szCs w:val="32"/>
          <w:lang w:bidi="zh-CN"/>
        </w:rPr>
        <w:t>大写：</w:t>
      </w:r>
      <w:r>
        <w:rPr>
          <w:rFonts w:hint="eastAsia" w:ascii="仿宋" w:hAnsi="仿宋" w:eastAsia="仿宋"/>
          <w:b w:val="0"/>
          <w:bCs w:val="0"/>
          <w:kern w:val="0"/>
          <w:sz w:val="32"/>
          <w:szCs w:val="32"/>
          <w:u w:val="single"/>
          <w:lang w:val="en-US" w:bidi="zh-CN"/>
        </w:rPr>
        <w:t xml:space="preserve">         </w:t>
      </w:r>
      <w:r>
        <w:rPr>
          <w:rFonts w:hint="eastAsia" w:ascii="仿宋" w:hAnsi="仿宋" w:eastAsia="仿宋"/>
          <w:b w:val="0"/>
          <w:bCs w:val="0"/>
          <w:kern w:val="0"/>
          <w:sz w:val="32"/>
          <w:szCs w:val="32"/>
          <w:lang w:val="zh-CN" w:bidi="zh-CN"/>
        </w:rPr>
        <w:t>（小写：</w:t>
      </w:r>
      <w:r>
        <w:rPr>
          <w:rFonts w:hint="eastAsia" w:ascii="仿宋" w:hAnsi="仿宋" w:eastAsia="仿宋"/>
          <w:b w:val="0"/>
          <w:bCs w:val="0"/>
          <w:kern w:val="0"/>
          <w:sz w:val="32"/>
          <w:szCs w:val="32"/>
          <w:u w:val="single"/>
          <w:lang w:val="en-US" w:bidi="zh-CN"/>
        </w:rPr>
        <w:t xml:space="preserve">   </w:t>
      </w:r>
      <w:r>
        <w:rPr>
          <w:rFonts w:hint="eastAsia" w:ascii="仿宋" w:hAnsi="仿宋" w:eastAsia="仿宋"/>
          <w:b w:val="0"/>
          <w:bCs w:val="0"/>
          <w:kern w:val="0"/>
          <w:sz w:val="32"/>
          <w:szCs w:val="32"/>
          <w:lang w:val="zh-CN" w:bidi="zh-CN"/>
        </w:rPr>
        <w:t>）的价格承担</w:t>
      </w:r>
      <w:r>
        <w:rPr>
          <w:rFonts w:hint="eastAsia" w:ascii="仿宋" w:hAnsi="仿宋" w:eastAsia="仿宋" w:cs="仿宋"/>
          <w:sz w:val="32"/>
          <w:szCs w:val="32"/>
          <w:highlight w:val="none"/>
          <w:lang w:eastAsia="zh-CN"/>
        </w:rPr>
        <w:t>宁夏宁东泰华热电有限公司输煤栈桥除尘改造工作</w:t>
      </w:r>
      <w:r>
        <w:rPr>
          <w:rFonts w:hint="eastAsia" w:ascii="仿宋" w:hAnsi="仿宋" w:eastAsia="仿宋"/>
          <w:b w:val="0"/>
          <w:bCs w:val="0"/>
          <w:kern w:val="0"/>
          <w:sz w:val="32"/>
          <w:szCs w:val="32"/>
          <w:lang w:val="zh-CN" w:bidi="zh-CN"/>
        </w:rPr>
        <w:t>。</w:t>
      </w:r>
    </w:p>
    <w:p w14:paraId="582B4388">
      <w:pPr>
        <w:pStyle w:val="11"/>
        <w:pageBreakBefore w:val="0"/>
        <w:widowControl/>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eastAsia="仿宋"/>
          <w:color w:val="000000"/>
          <w:sz w:val="32"/>
          <w:szCs w:val="32"/>
        </w:rPr>
      </w:pPr>
      <w:r>
        <w:rPr>
          <w:rFonts w:hint="eastAsia" w:ascii="仿宋" w:hAnsi="仿宋" w:eastAsia="仿宋" w:cs="仿宋"/>
          <w:sz w:val="32"/>
          <w:szCs w:val="32"/>
          <w:highlight w:val="none"/>
          <w:u w:val="none" w:color="auto"/>
          <w:lang w:val="en-US" w:eastAsia="zh-CN"/>
        </w:rPr>
        <w:t>三、</w:t>
      </w:r>
      <w:r>
        <w:rPr>
          <w:rFonts w:hint="eastAsia" w:ascii="仿宋" w:hAnsi="仿宋" w:eastAsia="仿宋" w:cs="仿宋"/>
          <w:sz w:val="32"/>
          <w:szCs w:val="32"/>
          <w:highlight w:val="none"/>
          <w:u w:val="none" w:color="auto"/>
        </w:rPr>
        <w:t>如我方中选，</w:t>
      </w:r>
      <w:r>
        <w:rPr>
          <w:rFonts w:eastAsia="仿宋"/>
          <w:color w:val="000000"/>
          <w:sz w:val="32"/>
          <w:szCs w:val="32"/>
          <w:highlight w:val="none"/>
        </w:rPr>
        <w:t>我方将</w:t>
      </w:r>
      <w:r>
        <w:rPr>
          <w:rFonts w:eastAsia="仿宋"/>
          <w:color w:val="000000"/>
          <w:sz w:val="32"/>
          <w:szCs w:val="32"/>
        </w:rPr>
        <w:t>严格履行协议书、合同及比选文件规定的责任和义务。</w:t>
      </w:r>
    </w:p>
    <w:p w14:paraId="4866D889">
      <w:pPr>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rPr>
          <w:rFonts w:ascii="仿宋" w:hAnsi="仿宋" w:eastAsia="仿宋" w:cs="仿宋"/>
          <w:sz w:val="32"/>
          <w:szCs w:val="32"/>
          <w:u w:val="none" w:color="auto"/>
        </w:rPr>
      </w:pPr>
      <w:r>
        <w:rPr>
          <w:rFonts w:hint="eastAsia" w:ascii="仿宋" w:hAnsi="仿宋" w:eastAsia="仿宋" w:cs="仿宋"/>
          <w:sz w:val="32"/>
          <w:szCs w:val="32"/>
          <w:u w:val="none" w:color="auto"/>
          <w:lang w:val="en-US" w:eastAsia="zh-CN"/>
        </w:rPr>
        <w:t>四、</w:t>
      </w:r>
      <w:r>
        <w:rPr>
          <w:rFonts w:hint="eastAsia" w:ascii="仿宋" w:hAnsi="仿宋" w:eastAsia="仿宋" w:cs="仿宋"/>
          <w:sz w:val="32"/>
          <w:szCs w:val="32"/>
          <w:u w:val="none" w:color="auto"/>
        </w:rPr>
        <w:t>我方为本项目提交的参选文件（含参选报价）一式2份，其中正本1份</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rPr>
        <w:t>副本1份。</w:t>
      </w:r>
    </w:p>
    <w:p w14:paraId="2683E9B1">
      <w:pPr>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pPr>
      <w:r>
        <w:rPr>
          <w:rFonts w:hint="eastAsia" w:ascii="仿宋" w:hAnsi="仿宋" w:eastAsia="仿宋" w:cs="仿宋"/>
          <w:sz w:val="32"/>
          <w:szCs w:val="32"/>
          <w:u w:val="none" w:color="auto"/>
          <w:lang w:val="en-US" w:eastAsia="zh-CN"/>
        </w:rPr>
        <w:t>五、</w:t>
      </w:r>
      <w:r>
        <w:rPr>
          <w:rFonts w:hint="eastAsia" w:ascii="仿宋" w:hAnsi="仿宋" w:eastAsia="仿宋" w:cs="仿宋"/>
          <w:sz w:val="32"/>
          <w:szCs w:val="32"/>
          <w:u w:val="none" w:color="auto"/>
        </w:rPr>
        <w:t>我方愿意提供贵司可能另外要求的与</w:t>
      </w:r>
      <w:r>
        <w:rPr>
          <w:rFonts w:hint="eastAsia" w:ascii="仿宋" w:hAnsi="仿宋" w:eastAsia="仿宋" w:cs="仿宋"/>
          <w:sz w:val="32"/>
          <w:szCs w:val="32"/>
          <w:u w:val="none" w:color="auto"/>
          <w:lang w:val="en-US" w:eastAsia="zh-CN"/>
        </w:rPr>
        <w:t>比选有关</w:t>
      </w:r>
      <w:r>
        <w:rPr>
          <w:rFonts w:hint="eastAsia" w:ascii="仿宋" w:hAnsi="仿宋" w:eastAsia="仿宋" w:cs="仿宋"/>
          <w:sz w:val="32"/>
          <w:szCs w:val="32"/>
          <w:u w:val="none" w:color="auto"/>
        </w:rPr>
        <w:t>的文件资料，并保证我方已提供和将要提供的文件资料是真实、准确、完整的。若比选过程中查有虚假，同意作无效参选文件处理，若中选之后查有虚假，同意被废除参选资格。</w:t>
      </w:r>
    </w:p>
    <w:p w14:paraId="6482BC6C">
      <w:pPr>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rPr>
          <w:rFonts w:ascii="仿宋" w:hAnsi="仿宋" w:eastAsia="仿宋" w:cs="仿宋"/>
          <w:sz w:val="32"/>
          <w:szCs w:val="32"/>
          <w:u w:val="none" w:color="auto"/>
        </w:rPr>
      </w:pPr>
      <w:r>
        <w:rPr>
          <w:rFonts w:hint="eastAsia" w:ascii="仿宋" w:hAnsi="仿宋" w:eastAsia="仿宋" w:cs="仿宋"/>
          <w:sz w:val="32"/>
          <w:szCs w:val="32"/>
          <w:u w:val="none" w:color="auto"/>
        </w:rPr>
        <w:t>参选单位（盖章）：</w:t>
      </w:r>
    </w:p>
    <w:p w14:paraId="14299BB9">
      <w:pPr>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rPr>
          <w:rFonts w:ascii="仿宋" w:hAnsi="仿宋" w:eastAsia="仿宋" w:cs="仿宋"/>
          <w:sz w:val="32"/>
          <w:szCs w:val="32"/>
          <w:u w:val="none" w:color="auto"/>
        </w:rPr>
      </w:pPr>
      <w:r>
        <w:rPr>
          <w:rFonts w:hint="eastAsia" w:ascii="仿宋" w:hAnsi="仿宋" w:eastAsia="仿宋" w:cs="仿宋"/>
          <w:sz w:val="32"/>
          <w:szCs w:val="32"/>
          <w:u w:val="none" w:color="auto"/>
        </w:rPr>
        <w:t>法定代表人</w:t>
      </w:r>
      <w:r>
        <w:rPr>
          <w:rFonts w:hint="eastAsia" w:ascii="仿宋" w:hAnsi="仿宋" w:eastAsia="仿宋" w:cs="仿宋"/>
          <w:sz w:val="32"/>
          <w:szCs w:val="32"/>
          <w:u w:val="none" w:color="auto"/>
          <w:lang w:val="en-US" w:eastAsia="zh-CN"/>
        </w:rPr>
        <w:t>或</w:t>
      </w:r>
      <w:r>
        <w:rPr>
          <w:rFonts w:hint="eastAsia" w:ascii="仿宋" w:hAnsi="仿宋" w:eastAsia="仿宋" w:cs="仿宋"/>
          <w:sz w:val="32"/>
          <w:szCs w:val="32"/>
          <w:u w:val="none" w:color="auto"/>
        </w:rPr>
        <w:t>参选授权代理人（签字）：</w:t>
      </w:r>
    </w:p>
    <w:p w14:paraId="53F11CDB">
      <w:pPr>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rPr>
        <w:t>通讯地址：</w:t>
      </w:r>
      <w:r>
        <w:rPr>
          <w:rFonts w:hint="eastAsia" w:ascii="仿宋" w:hAnsi="仿宋" w:eastAsia="仿宋" w:cs="仿宋"/>
          <w:sz w:val="32"/>
          <w:szCs w:val="32"/>
          <w:u w:val="none" w:color="auto"/>
          <w:lang w:val="en-US" w:eastAsia="zh-CN"/>
        </w:rPr>
        <w:t xml:space="preserve">                  </w:t>
      </w:r>
      <w:r>
        <w:rPr>
          <w:rFonts w:hint="eastAsia" w:ascii="仿宋" w:hAnsi="仿宋" w:eastAsia="仿宋" w:cs="仿宋"/>
          <w:sz w:val="32"/>
          <w:szCs w:val="32"/>
          <w:u w:val="none" w:color="auto"/>
        </w:rPr>
        <w:t>联系电话：</w:t>
      </w:r>
    </w:p>
    <w:p w14:paraId="0D3D7030">
      <w:pPr>
        <w:pageBreakBefore w:val="0"/>
        <w:widowControl/>
        <w:tabs>
          <w:tab w:val="left" w:pos="1620"/>
        </w:tabs>
        <w:kinsoku/>
        <w:wordWrap/>
        <w:overflowPunct/>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u w:val="none" w:color="auto"/>
        </w:rPr>
      </w:pPr>
      <w:r>
        <w:rPr>
          <w:rFonts w:hint="eastAsia" w:ascii="仿宋" w:hAnsi="仿宋" w:eastAsia="仿宋" w:cs="仿宋"/>
          <w:sz w:val="32"/>
          <w:szCs w:val="32"/>
          <w:u w:val="none" w:color="auto"/>
        </w:rPr>
        <w:t>开户银行：</w:t>
      </w:r>
      <w:r>
        <w:rPr>
          <w:rFonts w:hint="eastAsia" w:ascii="仿宋" w:hAnsi="仿宋" w:eastAsia="仿宋" w:cs="仿宋"/>
          <w:sz w:val="32"/>
          <w:szCs w:val="32"/>
          <w:u w:val="none" w:color="auto"/>
          <w:lang w:val="en-US" w:eastAsia="zh-CN"/>
        </w:rPr>
        <w:t xml:space="preserve">                  账  </w:t>
      </w:r>
      <w:r>
        <w:rPr>
          <w:rFonts w:hint="eastAsia" w:ascii="仿宋" w:hAnsi="仿宋" w:eastAsia="仿宋" w:cs="仿宋"/>
          <w:sz w:val="32"/>
          <w:szCs w:val="32"/>
          <w:u w:val="none" w:color="auto"/>
        </w:rPr>
        <w:t>号：</w:t>
      </w:r>
    </w:p>
    <w:p w14:paraId="358DEAC3">
      <w:pPr>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方正小标宋简体" w:cs="Times New Roman"/>
          <w:color w:val="000000"/>
          <w:sz w:val="44"/>
          <w:szCs w:val="44"/>
          <w:lang w:val="en-US" w:eastAsia="zh-CN" w:bidi="ar-SA"/>
        </w:rPr>
      </w:pPr>
      <w:r>
        <w:rPr>
          <w:rFonts w:hint="eastAsia" w:ascii="仿宋" w:hAnsi="仿宋" w:eastAsia="仿宋" w:cs="仿宋"/>
          <w:sz w:val="32"/>
          <w:szCs w:val="32"/>
          <w:u w:val="none" w:color="auto"/>
        </w:rPr>
        <w:t>参选日期：</w:t>
      </w:r>
    </w:p>
    <w:p w14:paraId="3E4A69A5">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eastAsia="方正小标宋简体"/>
          <w:color w:val="000000"/>
          <w:sz w:val="44"/>
          <w:szCs w:val="44"/>
        </w:rPr>
      </w:pPr>
      <w:r>
        <w:rPr>
          <w:rFonts w:hint="eastAsia" w:ascii="Times New Roman" w:hAnsi="Times New Roman" w:eastAsia="方正小标宋简体" w:cs="Times New Roman"/>
          <w:color w:val="000000"/>
          <w:sz w:val="44"/>
          <w:szCs w:val="44"/>
          <w:lang w:val="en-US" w:eastAsia="zh-CN" w:bidi="ar-SA"/>
        </w:rPr>
        <w:t>二、</w:t>
      </w:r>
      <w:r>
        <w:rPr>
          <w:rFonts w:eastAsia="方正小标宋简体"/>
          <w:color w:val="000000"/>
          <w:sz w:val="44"/>
          <w:szCs w:val="44"/>
        </w:rPr>
        <w:t>法定代表人授权书</w:t>
      </w:r>
    </w:p>
    <w:p w14:paraId="291EBCA4">
      <w:pPr>
        <w:pStyle w:val="11"/>
        <w:pageBreakBefore w:val="0"/>
        <w:kinsoku/>
        <w:wordWrap/>
        <w:overflowPunct/>
        <w:topLinePunct w:val="0"/>
        <w:autoSpaceDE w:val="0"/>
        <w:autoSpaceDN w:val="0"/>
        <w:bidi w:val="0"/>
        <w:spacing w:before="0" w:beforeAutospacing="0" w:after="0" w:afterAutospacing="0" w:line="560" w:lineRule="exact"/>
        <w:jc w:val="both"/>
        <w:textAlignment w:val="auto"/>
        <w:rPr>
          <w:rFonts w:eastAsia="仿宋"/>
          <w:color w:val="000000"/>
          <w:sz w:val="32"/>
          <w:szCs w:val="32"/>
        </w:rPr>
      </w:pPr>
    </w:p>
    <w:p w14:paraId="3349E7AE">
      <w:pPr>
        <w:pStyle w:val="11"/>
        <w:pageBreakBefore w:val="0"/>
        <w:kinsoku/>
        <w:wordWrap/>
        <w:overflowPunct/>
        <w:topLinePunct w:val="0"/>
        <w:autoSpaceDE w:val="0"/>
        <w:autoSpaceDN w:val="0"/>
        <w:bidi w:val="0"/>
        <w:spacing w:before="0" w:beforeAutospacing="0" w:after="0" w:afterAutospacing="0" w:line="560" w:lineRule="exact"/>
        <w:jc w:val="both"/>
        <w:textAlignment w:val="auto"/>
        <w:rPr>
          <w:rFonts w:eastAsia="仿宋"/>
          <w:color w:val="000000"/>
          <w:sz w:val="32"/>
          <w:szCs w:val="32"/>
        </w:rPr>
      </w:pPr>
      <w:r>
        <w:rPr>
          <w:rFonts w:hint="eastAsia" w:ascii="仿宋" w:hAnsi="仿宋" w:eastAsia="仿宋" w:cs="仿宋"/>
          <w:sz w:val="32"/>
          <w:szCs w:val="32"/>
        </w:rPr>
        <w:t>宁夏宁东开发投资有限公司</w:t>
      </w:r>
      <w:r>
        <w:rPr>
          <w:rFonts w:eastAsia="仿宋"/>
          <w:color w:val="000000"/>
          <w:sz w:val="32"/>
          <w:szCs w:val="32"/>
        </w:rPr>
        <w:t>：</w:t>
      </w:r>
    </w:p>
    <w:p w14:paraId="6DF43AC5">
      <w:pPr>
        <w:pageBreakBefore w:val="0"/>
        <w:kinsoku/>
        <w:wordWrap/>
        <w:overflowPunct/>
        <w:topLinePunct w:val="0"/>
        <w:autoSpaceDE w:val="0"/>
        <w:autoSpaceDN w:val="0"/>
        <w:bidi w:val="0"/>
        <w:adjustRightInd w:val="0"/>
        <w:snapToGrid w:val="0"/>
        <w:spacing w:line="560" w:lineRule="exact"/>
        <w:ind w:firstLine="640" w:firstLineChars="200"/>
        <w:contextualSpacing/>
        <w:jc w:val="both"/>
        <w:textAlignment w:val="auto"/>
        <w:rPr>
          <w:rFonts w:eastAsia="仿宋"/>
          <w:color w:val="000000"/>
          <w:sz w:val="32"/>
          <w:szCs w:val="32"/>
          <w:highlight w:val="none"/>
        </w:rPr>
      </w:pPr>
      <w:r>
        <w:rPr>
          <w:rFonts w:eastAsia="仿宋"/>
          <w:color w:val="000000"/>
          <w:sz w:val="32"/>
          <w:szCs w:val="32"/>
          <w:highlight w:val="none"/>
        </w:rPr>
        <w:t>本人系（参选单位名称）的法定代表人，现委托我公司XXX（其在本公司的职务是：XXX，联系电话：XXXXXXXXXXX，手机：XXXXXXXXXXX，传真：XXX，身份证号：XXXXXXXXXXX）为我公司代理人，代表我公司全权处理本次</w:t>
      </w:r>
      <w:r>
        <w:rPr>
          <w:rFonts w:hint="eastAsia" w:ascii="仿宋" w:hAnsi="仿宋" w:eastAsia="仿宋" w:cs="仿宋"/>
          <w:sz w:val="32"/>
          <w:szCs w:val="32"/>
          <w:highlight w:val="none"/>
          <w:lang w:eastAsia="zh-CN"/>
        </w:rPr>
        <w:t>宁夏宁东泰华热电有限公司输煤栈桥除尘改造项目比选</w:t>
      </w:r>
      <w:r>
        <w:rPr>
          <w:rFonts w:eastAsia="仿宋"/>
          <w:color w:val="000000"/>
          <w:sz w:val="32"/>
          <w:szCs w:val="32"/>
          <w:highlight w:val="none"/>
        </w:rPr>
        <w:t>参选的一切事项及合同签订、履行等事宜。</w:t>
      </w:r>
    </w:p>
    <w:p w14:paraId="08C093A2">
      <w:pPr>
        <w:pStyle w:val="11"/>
        <w:pageBreakBefore w:val="0"/>
        <w:kinsoku/>
        <w:wordWrap/>
        <w:overflowPunct/>
        <w:topLinePunct w:val="0"/>
        <w:autoSpaceDE w:val="0"/>
        <w:autoSpaceDN w:val="0"/>
        <w:bidi w:val="0"/>
        <w:spacing w:before="0" w:beforeAutospacing="0" w:after="0" w:afterAutospacing="0" w:line="560" w:lineRule="exact"/>
        <w:ind w:firstLine="640" w:firstLineChars="200"/>
        <w:jc w:val="both"/>
        <w:textAlignment w:val="auto"/>
        <w:rPr>
          <w:rFonts w:eastAsia="仿宋"/>
          <w:color w:val="000000"/>
          <w:sz w:val="32"/>
          <w:szCs w:val="32"/>
        </w:rPr>
      </w:pPr>
      <w:r>
        <w:rPr>
          <w:rFonts w:eastAsia="仿宋"/>
          <w:color w:val="000000"/>
          <w:sz w:val="32"/>
          <w:szCs w:val="32"/>
        </w:rPr>
        <w:t>本委托书有效期：自XXXX年XX月XX日起至XXXX年XX月XX日止。代理人无转委托权。</w:t>
      </w:r>
    </w:p>
    <w:p w14:paraId="456707AA">
      <w:pPr>
        <w:pStyle w:val="11"/>
        <w:pageBreakBefore w:val="0"/>
        <w:kinsoku/>
        <w:wordWrap/>
        <w:overflowPunct/>
        <w:topLinePunct w:val="0"/>
        <w:autoSpaceDE w:val="0"/>
        <w:autoSpaceDN w:val="0"/>
        <w:bidi w:val="0"/>
        <w:spacing w:before="0" w:beforeAutospacing="0" w:after="0" w:afterAutospacing="0" w:line="560" w:lineRule="exact"/>
        <w:ind w:firstLine="640" w:firstLineChars="200"/>
        <w:textAlignment w:val="auto"/>
        <w:rPr>
          <w:rFonts w:eastAsia="仿宋"/>
          <w:color w:val="000000"/>
          <w:sz w:val="32"/>
          <w:szCs w:val="32"/>
        </w:rPr>
      </w:pPr>
      <w:r>
        <w:rPr>
          <w:rFonts w:eastAsia="仿宋"/>
          <w:color w:val="000000"/>
          <w:sz w:val="32"/>
          <w:szCs w:val="32"/>
        </w:rPr>
        <w:t>特此声明。</w:t>
      </w:r>
    </w:p>
    <w:p w14:paraId="323F8EE0">
      <w:pPr>
        <w:pageBreakBefore w:val="0"/>
        <w:kinsoku/>
        <w:wordWrap/>
        <w:overflowPunct/>
        <w:topLinePunct w:val="0"/>
        <w:autoSpaceDE w:val="0"/>
        <w:autoSpaceDN w:val="0"/>
        <w:bidi w:val="0"/>
        <w:spacing w:line="560" w:lineRule="exact"/>
        <w:textAlignment w:val="auto"/>
        <w:rPr>
          <w:rFonts w:ascii="方正小标宋简体" w:hAnsi="方正小标宋简体" w:eastAsia="方正小标宋简体" w:cs="方正小标宋简体"/>
          <w:bCs/>
          <w:sz w:val="44"/>
          <w:szCs w:val="44"/>
          <w:u w:val="none" w:color="auto"/>
        </w:rPr>
      </w:pPr>
    </w:p>
    <w:p w14:paraId="03ACD854">
      <w:pPr>
        <w:pStyle w:val="11"/>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r>
        <w:rPr>
          <w:rFonts w:eastAsia="仿宋"/>
          <w:color w:val="000000"/>
          <w:sz w:val="32"/>
          <w:szCs w:val="32"/>
        </w:rPr>
        <w:t>法定代表人签字盖章：</w:t>
      </w:r>
    </w:p>
    <w:p w14:paraId="6F7E7BB1">
      <w:pPr>
        <w:pStyle w:val="11"/>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r>
        <w:rPr>
          <w:rFonts w:eastAsia="仿宋"/>
          <w:color w:val="000000"/>
          <w:sz w:val="32"/>
          <w:szCs w:val="32"/>
        </w:rPr>
        <w:t>身份证号码：</w:t>
      </w:r>
    </w:p>
    <w:p w14:paraId="0623102D">
      <w:pPr>
        <w:pStyle w:val="11"/>
        <w:pageBreakBefore w:val="0"/>
        <w:kinsoku/>
        <w:wordWrap/>
        <w:overflowPunct/>
        <w:topLinePunct w:val="0"/>
        <w:autoSpaceDE w:val="0"/>
        <w:autoSpaceDN w:val="0"/>
        <w:bidi w:val="0"/>
        <w:spacing w:before="0" w:beforeAutospacing="0" w:after="0" w:afterAutospacing="0" w:line="560" w:lineRule="exact"/>
        <w:textAlignment w:val="auto"/>
        <w:rPr>
          <w:rFonts w:eastAsia="仿宋"/>
          <w:color w:val="000000"/>
          <w:sz w:val="32"/>
          <w:szCs w:val="32"/>
        </w:rPr>
      </w:pPr>
    </w:p>
    <w:p w14:paraId="2423DF7C">
      <w:pPr>
        <w:pStyle w:val="11"/>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r>
        <w:rPr>
          <w:rFonts w:eastAsia="仿宋"/>
          <w:color w:val="000000"/>
          <w:sz w:val="32"/>
          <w:szCs w:val="32"/>
        </w:rPr>
        <w:t>授权代理人签字：</w:t>
      </w:r>
    </w:p>
    <w:p w14:paraId="15845602">
      <w:pPr>
        <w:pStyle w:val="11"/>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r>
        <w:rPr>
          <w:rFonts w:eastAsia="仿宋"/>
          <w:color w:val="000000"/>
          <w:sz w:val="32"/>
          <w:szCs w:val="32"/>
        </w:rPr>
        <w:t>身份证号码：</w:t>
      </w:r>
    </w:p>
    <w:p w14:paraId="6045538F">
      <w:pPr>
        <w:pStyle w:val="11"/>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p>
    <w:p w14:paraId="530EFE12">
      <w:pPr>
        <w:pageBreakBefore w:val="0"/>
        <w:kinsoku/>
        <w:wordWrap/>
        <w:overflowPunct/>
        <w:topLinePunct w:val="0"/>
        <w:autoSpaceDE w:val="0"/>
        <w:autoSpaceDN w:val="0"/>
        <w:bidi w:val="0"/>
        <w:adjustRightInd w:val="0"/>
        <w:snapToGrid w:val="0"/>
        <w:spacing w:line="560" w:lineRule="exact"/>
        <w:ind w:firstLine="3840" w:firstLineChars="1200"/>
        <w:textAlignment w:val="auto"/>
        <w:rPr>
          <w:rFonts w:eastAsia="仿宋"/>
          <w:color w:val="000000"/>
          <w:sz w:val="32"/>
          <w:szCs w:val="32"/>
        </w:rPr>
      </w:pPr>
      <w:r>
        <w:rPr>
          <w:rFonts w:eastAsia="仿宋"/>
          <w:color w:val="000000"/>
          <w:sz w:val="32"/>
          <w:szCs w:val="32"/>
        </w:rPr>
        <w:t>日 期：     年    月   日</w:t>
      </w:r>
    </w:p>
    <w:p w14:paraId="715A8F51">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036C1C08">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2FE4BB48">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eastAsia="方正小标宋简体"/>
          <w:color w:val="000000"/>
          <w:sz w:val="44"/>
          <w:szCs w:val="44"/>
        </w:rPr>
      </w:pPr>
      <w:r>
        <w:rPr>
          <w:rFonts w:hint="eastAsia" w:eastAsia="方正小标宋简体" w:cs="Times New Roman"/>
          <w:color w:val="000000"/>
          <w:sz w:val="44"/>
          <w:szCs w:val="44"/>
          <w:lang w:val="en-US" w:eastAsia="zh-CN" w:bidi="ar-SA"/>
        </w:rPr>
        <w:t>三</w:t>
      </w:r>
      <w:r>
        <w:rPr>
          <w:rFonts w:hint="eastAsia" w:ascii="Times New Roman" w:hAnsi="Times New Roman" w:eastAsia="方正小标宋简体" w:cs="Times New Roman"/>
          <w:color w:val="000000"/>
          <w:sz w:val="44"/>
          <w:szCs w:val="44"/>
          <w:lang w:val="en-US" w:eastAsia="zh-CN" w:bidi="ar-SA"/>
        </w:rPr>
        <w:t>、</w:t>
      </w:r>
      <w:r>
        <w:rPr>
          <w:rFonts w:eastAsia="方正小标宋简体"/>
          <w:color w:val="000000"/>
          <w:sz w:val="44"/>
          <w:szCs w:val="44"/>
        </w:rPr>
        <w:t>法定代表人及授权委托代理人</w:t>
      </w:r>
    </w:p>
    <w:p w14:paraId="5F3CDDF7">
      <w:pPr>
        <w:pStyle w:val="11"/>
        <w:pageBreakBefore w:val="0"/>
        <w:kinsoku/>
        <w:wordWrap/>
        <w:overflowPunct/>
        <w:topLinePunct w:val="0"/>
        <w:autoSpaceDE w:val="0"/>
        <w:autoSpaceDN w:val="0"/>
        <w:bidi w:val="0"/>
        <w:spacing w:before="0" w:beforeAutospacing="0" w:after="0" w:afterAutospacing="0" w:line="560" w:lineRule="exact"/>
        <w:jc w:val="center"/>
        <w:textAlignment w:val="auto"/>
        <w:rPr>
          <w:rFonts w:eastAsia="方正小标宋简体"/>
          <w:color w:val="000000"/>
          <w:sz w:val="44"/>
          <w:szCs w:val="44"/>
        </w:rPr>
      </w:pPr>
      <w:r>
        <w:rPr>
          <w:rFonts w:eastAsia="方正小标宋简体"/>
          <w:color w:val="000000"/>
          <w:sz w:val="44"/>
          <w:szCs w:val="44"/>
        </w:rPr>
        <w:t>身份证明</w:t>
      </w:r>
    </w:p>
    <w:p w14:paraId="203E6F5A">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仿宋"/>
          <w:color w:val="000000"/>
          <w:sz w:val="32"/>
          <w:szCs w:val="32"/>
        </w:rPr>
      </w:pPr>
      <w:r>
        <w:rPr>
          <w:rFonts w:eastAsia="仿宋"/>
          <w:color w:val="000000"/>
          <w:sz w:val="32"/>
          <w:szCs w:val="32"/>
        </w:rPr>
        <w:t>（法定代表人和授权委托代理人身份证正反面复印件并加盖公章）</w:t>
      </w:r>
    </w:p>
    <w:p w14:paraId="419CBAC8">
      <w:pPr>
        <w:pageBreakBefore w:val="0"/>
        <w:kinsoku/>
        <w:wordWrap/>
        <w:overflowPunct/>
        <w:topLinePunct w:val="0"/>
        <w:autoSpaceDE w:val="0"/>
        <w:autoSpaceDN w:val="0"/>
        <w:bidi w:val="0"/>
        <w:spacing w:line="560" w:lineRule="exact"/>
        <w:textAlignment w:val="auto"/>
        <w:rPr>
          <w:rFonts w:hint="eastAsia" w:eastAsia="方正小标宋简体" w:cs="Times New Roman"/>
          <w:color w:val="000000"/>
          <w:sz w:val="44"/>
          <w:szCs w:val="44"/>
          <w:lang w:val="en-US" w:eastAsia="zh-CN" w:bidi="ar-SA"/>
        </w:rPr>
      </w:pPr>
    </w:p>
    <w:p w14:paraId="7292C443">
      <w:pPr>
        <w:pStyle w:val="4"/>
        <w:pageBreakBefore w:val="0"/>
        <w:kinsoku/>
        <w:wordWrap/>
        <w:overflowPunct/>
        <w:topLinePunct w:val="0"/>
        <w:autoSpaceDE w:val="0"/>
        <w:autoSpaceDN w:val="0"/>
        <w:bidi w:val="0"/>
        <w:spacing w:line="560" w:lineRule="exact"/>
        <w:textAlignment w:val="auto"/>
      </w:pPr>
    </w:p>
    <w:p w14:paraId="7C2E909A">
      <w:pPr>
        <w:pStyle w:val="4"/>
        <w:pageBreakBefore w:val="0"/>
        <w:kinsoku/>
        <w:wordWrap/>
        <w:overflowPunct/>
        <w:topLinePunct w:val="0"/>
        <w:autoSpaceDE w:val="0"/>
        <w:autoSpaceDN w:val="0"/>
        <w:bidi w:val="0"/>
        <w:spacing w:line="560" w:lineRule="exact"/>
        <w:textAlignment w:val="auto"/>
        <w:rPr>
          <w:rFonts w:hint="eastAsia"/>
          <w:lang w:val="en-US" w:eastAsia="zh-CN"/>
        </w:rPr>
      </w:pPr>
    </w:p>
    <w:p w14:paraId="3F96796F">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415A6CCC">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37515F00">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5241D286">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3EB818AF">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1B7F3863">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1C939D2B">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2C009B8D">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276DCD4F">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31BD1149">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438FBB25">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38AD6D3F">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7E4BB8D0">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33EF542C">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both"/>
        <w:textAlignment w:val="auto"/>
        <w:rPr>
          <w:rFonts w:hint="eastAsia" w:eastAsia="方正小标宋简体" w:cs="Times New Roman"/>
          <w:color w:val="000000"/>
          <w:sz w:val="44"/>
          <w:szCs w:val="44"/>
          <w:lang w:val="en-US" w:eastAsia="zh-CN" w:bidi="ar-SA"/>
        </w:rPr>
      </w:pPr>
    </w:p>
    <w:p w14:paraId="48D85FC9">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eastAsia="方正小标宋简体"/>
          <w:color w:val="000000"/>
          <w:sz w:val="44"/>
          <w:szCs w:val="44"/>
        </w:rPr>
      </w:pPr>
      <w:r>
        <w:rPr>
          <w:rFonts w:hint="eastAsia" w:eastAsia="方正小标宋简体" w:cs="Times New Roman"/>
          <w:color w:val="000000"/>
          <w:sz w:val="44"/>
          <w:szCs w:val="44"/>
          <w:lang w:val="en-US" w:eastAsia="zh-CN" w:bidi="ar-SA"/>
        </w:rPr>
        <w:t>四</w:t>
      </w:r>
      <w:r>
        <w:rPr>
          <w:rFonts w:hint="eastAsia" w:ascii="Times New Roman" w:hAnsi="Times New Roman" w:eastAsia="方正小标宋简体" w:cs="Times New Roman"/>
          <w:color w:val="000000"/>
          <w:sz w:val="44"/>
          <w:szCs w:val="44"/>
          <w:lang w:val="en-US" w:eastAsia="zh-CN" w:bidi="ar-SA"/>
        </w:rPr>
        <w:t>、</w:t>
      </w:r>
      <w:r>
        <w:rPr>
          <w:rFonts w:eastAsia="方正小标宋简体"/>
          <w:color w:val="000000"/>
          <w:sz w:val="44"/>
          <w:szCs w:val="44"/>
        </w:rPr>
        <w:t>企业营业执照</w:t>
      </w:r>
    </w:p>
    <w:p w14:paraId="54D55283">
      <w:pPr>
        <w:pageBreakBefore w:val="0"/>
        <w:kinsoku/>
        <w:wordWrap/>
        <w:overflowPunct/>
        <w:topLinePunct w:val="0"/>
        <w:autoSpaceDE w:val="0"/>
        <w:autoSpaceDN w:val="0"/>
        <w:bidi w:val="0"/>
        <w:spacing w:line="560" w:lineRule="exact"/>
        <w:jc w:val="center"/>
        <w:textAlignment w:val="auto"/>
        <w:rPr>
          <w:rFonts w:eastAsia="仿宋"/>
          <w:sz w:val="32"/>
          <w:szCs w:val="32"/>
        </w:rPr>
      </w:pPr>
      <w:r>
        <w:rPr>
          <w:rFonts w:eastAsia="仿宋"/>
          <w:sz w:val="32"/>
          <w:szCs w:val="32"/>
        </w:rPr>
        <w:t>（企业营业执照</w:t>
      </w:r>
      <w:r>
        <w:rPr>
          <w:rFonts w:hint="eastAsia" w:ascii="仿宋_GB2312" w:hAnsi="仿宋_GB2312" w:eastAsia="仿宋_GB2312" w:cs="仿宋_GB2312"/>
          <w:sz w:val="32"/>
          <w:szCs w:val="32"/>
          <w:lang w:val="en-US" w:eastAsia="zh-CN"/>
        </w:rPr>
        <w:t>及机电工程施工总承包二级及以上资质证书</w:t>
      </w:r>
      <w:r>
        <w:rPr>
          <w:rFonts w:eastAsia="仿宋"/>
          <w:sz w:val="32"/>
          <w:szCs w:val="32"/>
        </w:rPr>
        <w:t>复印件并加盖公章）</w:t>
      </w:r>
    </w:p>
    <w:p w14:paraId="5AB0BB98">
      <w:pPr>
        <w:pageBreakBefore w:val="0"/>
        <w:kinsoku/>
        <w:wordWrap/>
        <w:overflowPunct/>
        <w:topLinePunct w:val="0"/>
        <w:autoSpaceDE w:val="0"/>
        <w:autoSpaceDN w:val="0"/>
        <w:bidi w:val="0"/>
        <w:spacing w:line="560" w:lineRule="exact"/>
        <w:textAlignment w:val="auto"/>
        <w:rPr>
          <w:rFonts w:hint="eastAsia"/>
          <w:lang w:val="en-US" w:eastAsia="zh-CN"/>
        </w:rPr>
      </w:pPr>
    </w:p>
    <w:p w14:paraId="6FCF5743">
      <w:pPr>
        <w:pStyle w:val="4"/>
        <w:pageBreakBefore w:val="0"/>
        <w:kinsoku/>
        <w:wordWrap/>
        <w:overflowPunct/>
        <w:topLinePunct w:val="0"/>
        <w:autoSpaceDE w:val="0"/>
        <w:autoSpaceDN w:val="0"/>
        <w:bidi w:val="0"/>
        <w:spacing w:line="560" w:lineRule="exact"/>
        <w:textAlignment w:val="auto"/>
        <w:rPr>
          <w:rFonts w:hint="eastAsia"/>
          <w:lang w:val="en-US" w:eastAsia="zh-CN"/>
        </w:rPr>
      </w:pPr>
    </w:p>
    <w:p w14:paraId="47D1F962">
      <w:pPr>
        <w:pageBreakBefore w:val="0"/>
        <w:kinsoku/>
        <w:wordWrap/>
        <w:overflowPunct/>
        <w:topLinePunct w:val="0"/>
        <w:autoSpaceDE w:val="0"/>
        <w:autoSpaceDN w:val="0"/>
        <w:bidi w:val="0"/>
        <w:spacing w:line="560" w:lineRule="exact"/>
        <w:textAlignment w:val="auto"/>
        <w:rPr>
          <w:rFonts w:hint="eastAsia"/>
          <w:lang w:val="en-US" w:eastAsia="zh-CN"/>
        </w:rPr>
      </w:pPr>
    </w:p>
    <w:p w14:paraId="6219FA4B">
      <w:pPr>
        <w:pStyle w:val="4"/>
        <w:pageBreakBefore w:val="0"/>
        <w:kinsoku/>
        <w:wordWrap/>
        <w:overflowPunct/>
        <w:topLinePunct w:val="0"/>
        <w:autoSpaceDE w:val="0"/>
        <w:autoSpaceDN w:val="0"/>
        <w:bidi w:val="0"/>
        <w:spacing w:line="560" w:lineRule="exact"/>
        <w:textAlignment w:val="auto"/>
        <w:rPr>
          <w:rFonts w:hint="eastAsia"/>
          <w:lang w:val="en-US" w:eastAsia="zh-CN"/>
        </w:rPr>
      </w:pPr>
    </w:p>
    <w:p w14:paraId="08FF3A20">
      <w:pPr>
        <w:pageBreakBefore w:val="0"/>
        <w:kinsoku/>
        <w:wordWrap/>
        <w:overflowPunct/>
        <w:topLinePunct w:val="0"/>
        <w:autoSpaceDE w:val="0"/>
        <w:autoSpaceDN w:val="0"/>
        <w:bidi w:val="0"/>
        <w:spacing w:line="560" w:lineRule="exact"/>
        <w:textAlignment w:val="auto"/>
        <w:rPr>
          <w:rFonts w:hint="eastAsia"/>
          <w:lang w:val="en-US" w:eastAsia="zh-CN"/>
        </w:rPr>
      </w:pPr>
    </w:p>
    <w:p w14:paraId="4EDEBF54">
      <w:pPr>
        <w:pStyle w:val="4"/>
        <w:pageBreakBefore w:val="0"/>
        <w:kinsoku/>
        <w:wordWrap/>
        <w:overflowPunct/>
        <w:topLinePunct w:val="0"/>
        <w:autoSpaceDE w:val="0"/>
        <w:autoSpaceDN w:val="0"/>
        <w:bidi w:val="0"/>
        <w:spacing w:line="560" w:lineRule="exact"/>
        <w:textAlignment w:val="auto"/>
        <w:rPr>
          <w:rFonts w:hint="eastAsia"/>
          <w:lang w:val="en-US" w:eastAsia="zh-CN"/>
        </w:rPr>
      </w:pPr>
    </w:p>
    <w:p w14:paraId="4FE4394A">
      <w:pPr>
        <w:pageBreakBefore w:val="0"/>
        <w:kinsoku/>
        <w:wordWrap/>
        <w:overflowPunct/>
        <w:topLinePunct w:val="0"/>
        <w:autoSpaceDE w:val="0"/>
        <w:autoSpaceDN w:val="0"/>
        <w:bidi w:val="0"/>
        <w:spacing w:line="560" w:lineRule="exact"/>
        <w:textAlignment w:val="auto"/>
        <w:rPr>
          <w:rFonts w:hint="eastAsia"/>
          <w:lang w:val="en-US" w:eastAsia="zh-CN"/>
        </w:rPr>
      </w:pPr>
    </w:p>
    <w:p w14:paraId="41455A41">
      <w:pPr>
        <w:pStyle w:val="4"/>
        <w:pageBreakBefore w:val="0"/>
        <w:kinsoku/>
        <w:wordWrap/>
        <w:overflowPunct/>
        <w:topLinePunct w:val="0"/>
        <w:autoSpaceDE w:val="0"/>
        <w:autoSpaceDN w:val="0"/>
        <w:bidi w:val="0"/>
        <w:spacing w:line="560" w:lineRule="exact"/>
        <w:textAlignment w:val="auto"/>
        <w:rPr>
          <w:rFonts w:hint="eastAsia"/>
          <w:lang w:val="en-US" w:eastAsia="zh-CN"/>
        </w:rPr>
      </w:pPr>
    </w:p>
    <w:p w14:paraId="17734846">
      <w:pPr>
        <w:pageBreakBefore w:val="0"/>
        <w:kinsoku/>
        <w:wordWrap/>
        <w:overflowPunct/>
        <w:topLinePunct w:val="0"/>
        <w:autoSpaceDE w:val="0"/>
        <w:autoSpaceDN w:val="0"/>
        <w:bidi w:val="0"/>
        <w:spacing w:line="560" w:lineRule="exact"/>
        <w:textAlignment w:val="auto"/>
        <w:rPr>
          <w:rFonts w:hint="eastAsia"/>
          <w:lang w:val="en-US" w:eastAsia="zh-CN"/>
        </w:rPr>
      </w:pPr>
    </w:p>
    <w:p w14:paraId="5E36E158">
      <w:pPr>
        <w:pStyle w:val="4"/>
        <w:pageBreakBefore w:val="0"/>
        <w:kinsoku/>
        <w:wordWrap/>
        <w:overflowPunct/>
        <w:topLinePunct w:val="0"/>
        <w:autoSpaceDE w:val="0"/>
        <w:autoSpaceDN w:val="0"/>
        <w:bidi w:val="0"/>
        <w:spacing w:line="560" w:lineRule="exact"/>
        <w:textAlignment w:val="auto"/>
        <w:rPr>
          <w:rFonts w:hint="eastAsia"/>
          <w:lang w:val="en-US" w:eastAsia="zh-CN"/>
        </w:rPr>
      </w:pPr>
    </w:p>
    <w:p w14:paraId="19087063">
      <w:pPr>
        <w:pageBreakBefore w:val="0"/>
        <w:kinsoku/>
        <w:wordWrap/>
        <w:overflowPunct/>
        <w:topLinePunct w:val="0"/>
        <w:autoSpaceDE w:val="0"/>
        <w:autoSpaceDN w:val="0"/>
        <w:bidi w:val="0"/>
        <w:spacing w:line="560" w:lineRule="exact"/>
        <w:textAlignment w:val="auto"/>
        <w:rPr>
          <w:rFonts w:hint="eastAsia"/>
          <w:lang w:val="en-US" w:eastAsia="zh-CN"/>
        </w:rPr>
      </w:pPr>
    </w:p>
    <w:p w14:paraId="2A46F3F1">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both"/>
        <w:textAlignment w:val="auto"/>
        <w:rPr>
          <w:rFonts w:hint="eastAsia" w:ascii="Times New Roman" w:hAnsi="Times New Roman" w:eastAsia="方正小标宋简体" w:cs="Times New Roman"/>
          <w:color w:val="000000"/>
          <w:sz w:val="44"/>
          <w:szCs w:val="44"/>
          <w:lang w:val="en-US" w:eastAsia="zh-CN" w:bidi="ar-SA"/>
        </w:rPr>
      </w:pPr>
    </w:p>
    <w:p w14:paraId="16BB9183">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both"/>
        <w:textAlignment w:val="auto"/>
        <w:rPr>
          <w:rFonts w:hint="eastAsia" w:ascii="Times New Roman" w:hAnsi="Times New Roman" w:eastAsia="方正小标宋简体" w:cs="Times New Roman"/>
          <w:color w:val="000000"/>
          <w:sz w:val="44"/>
          <w:szCs w:val="44"/>
          <w:lang w:val="en-US" w:eastAsia="zh-CN" w:bidi="ar-SA"/>
        </w:rPr>
      </w:pPr>
    </w:p>
    <w:p w14:paraId="5B24F970">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both"/>
        <w:textAlignment w:val="auto"/>
        <w:rPr>
          <w:rFonts w:hint="eastAsia" w:ascii="Times New Roman" w:hAnsi="Times New Roman" w:eastAsia="方正小标宋简体" w:cs="Times New Roman"/>
          <w:color w:val="000000"/>
          <w:sz w:val="44"/>
          <w:szCs w:val="44"/>
          <w:lang w:val="en-US" w:eastAsia="zh-CN" w:bidi="ar-SA"/>
        </w:rPr>
      </w:pPr>
    </w:p>
    <w:p w14:paraId="4DA63B98">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eastAsia="方正小标宋简体"/>
          <w:color w:val="000000"/>
          <w:sz w:val="44"/>
          <w:szCs w:val="44"/>
        </w:rPr>
      </w:pPr>
      <w:r>
        <w:rPr>
          <w:rFonts w:hint="eastAsia" w:ascii="Times New Roman" w:hAnsi="Times New Roman" w:eastAsia="方正小标宋简体" w:cs="Times New Roman"/>
          <w:color w:val="000000"/>
          <w:sz w:val="44"/>
          <w:szCs w:val="44"/>
          <w:lang w:val="en-US" w:eastAsia="zh-CN" w:bidi="ar-SA"/>
        </w:rPr>
        <w:t>五、</w:t>
      </w:r>
      <w:r>
        <w:rPr>
          <w:rFonts w:eastAsia="方正小标宋简体"/>
          <w:color w:val="000000"/>
          <w:sz w:val="44"/>
          <w:szCs w:val="44"/>
        </w:rPr>
        <w:t>业绩</w:t>
      </w:r>
      <w:r>
        <w:rPr>
          <w:rFonts w:hint="eastAsia" w:eastAsia="方正小标宋简体"/>
          <w:color w:val="000000"/>
          <w:sz w:val="44"/>
          <w:szCs w:val="44"/>
          <w:lang w:val="en-US" w:eastAsia="zh-CN"/>
        </w:rPr>
        <w:t>证明文件</w:t>
      </w:r>
    </w:p>
    <w:p w14:paraId="00115F0D">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（附合同复印件）</w:t>
      </w:r>
    </w:p>
    <w:tbl>
      <w:tblPr>
        <w:tblStyle w:val="15"/>
        <w:tblW w:w="901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54" w:type="dxa"/>
          <w:bottom w:w="0" w:type="dxa"/>
          <w:right w:w="54" w:type="dxa"/>
        </w:tblCellMar>
      </w:tblPr>
      <w:tblGrid>
        <w:gridCol w:w="970"/>
        <w:gridCol w:w="2896"/>
        <w:gridCol w:w="1293"/>
        <w:gridCol w:w="3102"/>
        <w:gridCol w:w="752"/>
      </w:tblGrid>
      <w:tr w14:paraId="58A940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5AD1C00F">
            <w:pPr>
              <w:pageBreakBefore w:val="0"/>
              <w:kinsoku/>
              <w:wordWrap/>
              <w:overflowPunct/>
              <w:topLinePunct w:val="0"/>
              <w:autoSpaceDE w:val="0"/>
              <w:autoSpaceDN w:val="0"/>
              <w:bidi w:val="0"/>
              <w:spacing w:before="0" w:beforeAutospacing="0" w:after="0" w:afterAutospacing="0" w:line="560" w:lineRule="exact"/>
              <w:ind w:left="0" w:right="0"/>
              <w:jc w:val="center"/>
              <w:textAlignment w:val="auto"/>
              <w:rPr>
                <w:rFonts w:ascii="Calibri" w:hAnsi="Calibri" w:eastAsia="宋体" w:cs="Times New Roman"/>
                <w:b/>
                <w:kern w:val="2"/>
                <w:sz w:val="21"/>
                <w:szCs w:val="21"/>
              </w:rPr>
            </w:pPr>
            <w:r>
              <w:rPr>
                <w:rFonts w:ascii="Calibri" w:hAnsi="Calibri" w:eastAsia="宋体" w:cs="Times New Roman"/>
                <w:b/>
                <w:kern w:val="2"/>
                <w:sz w:val="21"/>
                <w:szCs w:val="21"/>
              </w:rPr>
              <w:t>序号</w:t>
            </w:r>
          </w:p>
        </w:tc>
        <w:tc>
          <w:tcPr>
            <w:tcW w:w="2896" w:type="dxa"/>
            <w:tcBorders>
              <w:tl2br w:val="nil"/>
              <w:tr2bl w:val="nil"/>
            </w:tcBorders>
            <w:vAlign w:val="center"/>
          </w:tcPr>
          <w:p w14:paraId="7DF91AE4">
            <w:pPr>
              <w:pageBreakBefore w:val="0"/>
              <w:kinsoku/>
              <w:wordWrap/>
              <w:overflowPunct/>
              <w:topLinePunct w:val="0"/>
              <w:autoSpaceDE w:val="0"/>
              <w:autoSpaceDN w:val="0"/>
              <w:bidi w:val="0"/>
              <w:spacing w:before="0" w:beforeAutospacing="0" w:after="0" w:afterAutospacing="0" w:line="560" w:lineRule="exact"/>
              <w:ind w:left="0" w:right="0"/>
              <w:jc w:val="center"/>
              <w:textAlignment w:val="auto"/>
              <w:rPr>
                <w:rFonts w:ascii="Calibri" w:hAnsi="Calibri" w:eastAsia="宋体" w:cs="Times New Roman"/>
                <w:b/>
                <w:kern w:val="2"/>
                <w:sz w:val="21"/>
                <w:szCs w:val="21"/>
              </w:rPr>
            </w:pPr>
            <w:r>
              <w:rPr>
                <w:rFonts w:ascii="Calibri" w:hAnsi="Calibri" w:eastAsia="宋体" w:cs="Times New Roman"/>
                <w:b/>
                <w:kern w:val="2"/>
                <w:sz w:val="21"/>
                <w:szCs w:val="21"/>
              </w:rPr>
              <w:t>合同名称</w:t>
            </w:r>
          </w:p>
        </w:tc>
        <w:tc>
          <w:tcPr>
            <w:tcW w:w="1293" w:type="dxa"/>
            <w:tcBorders>
              <w:tl2br w:val="nil"/>
              <w:tr2bl w:val="nil"/>
            </w:tcBorders>
            <w:vAlign w:val="center"/>
          </w:tcPr>
          <w:p w14:paraId="0F0A42C4">
            <w:pPr>
              <w:pageBreakBefore w:val="0"/>
              <w:kinsoku/>
              <w:wordWrap/>
              <w:overflowPunct/>
              <w:topLinePunct w:val="0"/>
              <w:autoSpaceDE w:val="0"/>
              <w:autoSpaceDN w:val="0"/>
              <w:bidi w:val="0"/>
              <w:spacing w:before="0" w:beforeAutospacing="0" w:after="0" w:afterAutospacing="0" w:line="560" w:lineRule="exact"/>
              <w:ind w:left="0" w:right="0"/>
              <w:jc w:val="center"/>
              <w:textAlignment w:val="auto"/>
              <w:rPr>
                <w:rFonts w:ascii="Calibri" w:hAnsi="Calibri" w:eastAsia="宋体" w:cs="Times New Roman"/>
                <w:b/>
                <w:kern w:val="2"/>
                <w:sz w:val="21"/>
                <w:szCs w:val="21"/>
              </w:rPr>
            </w:pPr>
            <w:r>
              <w:rPr>
                <w:rFonts w:ascii="Calibri" w:hAnsi="Calibri" w:eastAsia="宋体" w:cs="Times New Roman"/>
                <w:b/>
                <w:kern w:val="2"/>
                <w:sz w:val="21"/>
                <w:szCs w:val="21"/>
              </w:rPr>
              <w:t>签订时间</w:t>
            </w:r>
          </w:p>
        </w:tc>
        <w:tc>
          <w:tcPr>
            <w:tcW w:w="3102" w:type="dxa"/>
            <w:tcBorders>
              <w:tl2br w:val="nil"/>
              <w:tr2bl w:val="nil"/>
            </w:tcBorders>
            <w:vAlign w:val="center"/>
          </w:tcPr>
          <w:p w14:paraId="72B7D468">
            <w:pPr>
              <w:pageBreakBefore w:val="0"/>
              <w:kinsoku/>
              <w:wordWrap/>
              <w:overflowPunct/>
              <w:topLinePunct w:val="0"/>
              <w:autoSpaceDE w:val="0"/>
              <w:autoSpaceDN w:val="0"/>
              <w:bidi w:val="0"/>
              <w:spacing w:before="0" w:beforeAutospacing="0" w:after="0" w:afterAutospacing="0" w:line="560" w:lineRule="exact"/>
              <w:ind w:left="0" w:right="0"/>
              <w:jc w:val="center"/>
              <w:textAlignment w:val="auto"/>
              <w:rPr>
                <w:rFonts w:ascii="Calibri" w:hAnsi="Calibri" w:eastAsia="宋体" w:cs="Times New Roman"/>
                <w:b/>
                <w:kern w:val="2"/>
                <w:sz w:val="21"/>
                <w:szCs w:val="21"/>
              </w:rPr>
            </w:pPr>
            <w:r>
              <w:rPr>
                <w:rFonts w:ascii="Calibri" w:hAnsi="Calibri" w:eastAsia="宋体" w:cs="Times New Roman"/>
                <w:b/>
                <w:kern w:val="2"/>
                <w:sz w:val="21"/>
                <w:szCs w:val="21"/>
              </w:rPr>
              <w:t>服务单位</w:t>
            </w:r>
          </w:p>
        </w:tc>
        <w:tc>
          <w:tcPr>
            <w:tcW w:w="752" w:type="dxa"/>
            <w:tcBorders>
              <w:tl2br w:val="nil"/>
              <w:tr2bl w:val="nil"/>
            </w:tcBorders>
            <w:vAlign w:val="center"/>
          </w:tcPr>
          <w:p w14:paraId="03C16658">
            <w:pPr>
              <w:pageBreakBefore w:val="0"/>
              <w:kinsoku/>
              <w:wordWrap/>
              <w:overflowPunct/>
              <w:topLinePunct w:val="0"/>
              <w:autoSpaceDE w:val="0"/>
              <w:autoSpaceDN w:val="0"/>
              <w:bidi w:val="0"/>
              <w:spacing w:before="0" w:beforeAutospacing="0" w:after="0" w:afterAutospacing="0" w:line="560" w:lineRule="exact"/>
              <w:ind w:left="0" w:right="0"/>
              <w:jc w:val="center"/>
              <w:textAlignment w:val="auto"/>
              <w:rPr>
                <w:rFonts w:ascii="Calibri" w:hAnsi="Calibri" w:eastAsia="宋体" w:cs="Times New Roman"/>
                <w:b/>
                <w:kern w:val="2"/>
                <w:sz w:val="21"/>
                <w:szCs w:val="21"/>
              </w:rPr>
            </w:pPr>
            <w:r>
              <w:rPr>
                <w:rFonts w:ascii="Calibri" w:hAnsi="Calibri" w:eastAsia="宋体" w:cs="Times New Roman"/>
                <w:b/>
                <w:kern w:val="2"/>
                <w:sz w:val="21"/>
                <w:szCs w:val="21"/>
              </w:rPr>
              <w:t>备注</w:t>
            </w:r>
          </w:p>
        </w:tc>
      </w:tr>
      <w:tr w14:paraId="27F3BC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1E72159D">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2896" w:type="dxa"/>
            <w:tcBorders>
              <w:tl2br w:val="nil"/>
              <w:tr2bl w:val="nil"/>
            </w:tcBorders>
            <w:vAlign w:val="center"/>
          </w:tcPr>
          <w:p w14:paraId="18D7CFFF">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1293" w:type="dxa"/>
            <w:tcBorders>
              <w:tl2br w:val="nil"/>
              <w:tr2bl w:val="nil"/>
            </w:tcBorders>
            <w:vAlign w:val="center"/>
          </w:tcPr>
          <w:p w14:paraId="1D7851EC">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3102" w:type="dxa"/>
            <w:tcBorders>
              <w:tl2br w:val="nil"/>
              <w:tr2bl w:val="nil"/>
            </w:tcBorders>
            <w:vAlign w:val="center"/>
          </w:tcPr>
          <w:p w14:paraId="5B967E93">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752" w:type="dxa"/>
            <w:tcBorders>
              <w:tl2br w:val="nil"/>
              <w:tr2bl w:val="nil"/>
            </w:tcBorders>
            <w:vAlign w:val="center"/>
          </w:tcPr>
          <w:p w14:paraId="2627DE12">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r>
      <w:tr w14:paraId="1DB9B1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3D40E60E">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2896" w:type="dxa"/>
            <w:tcBorders>
              <w:tl2br w:val="nil"/>
              <w:tr2bl w:val="nil"/>
            </w:tcBorders>
            <w:vAlign w:val="center"/>
          </w:tcPr>
          <w:p w14:paraId="6DD80D32">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1293" w:type="dxa"/>
            <w:tcBorders>
              <w:tl2br w:val="nil"/>
              <w:tr2bl w:val="nil"/>
            </w:tcBorders>
            <w:vAlign w:val="center"/>
          </w:tcPr>
          <w:p w14:paraId="1B212653">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3102" w:type="dxa"/>
            <w:tcBorders>
              <w:tl2br w:val="nil"/>
              <w:tr2bl w:val="nil"/>
            </w:tcBorders>
            <w:vAlign w:val="center"/>
          </w:tcPr>
          <w:p w14:paraId="52414980">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752" w:type="dxa"/>
            <w:tcBorders>
              <w:tl2br w:val="nil"/>
              <w:tr2bl w:val="nil"/>
            </w:tcBorders>
            <w:vAlign w:val="center"/>
          </w:tcPr>
          <w:p w14:paraId="450544E8">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r>
      <w:tr w14:paraId="33A0AF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36C574E3">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2896" w:type="dxa"/>
            <w:tcBorders>
              <w:tl2br w:val="nil"/>
              <w:tr2bl w:val="nil"/>
            </w:tcBorders>
            <w:vAlign w:val="center"/>
          </w:tcPr>
          <w:p w14:paraId="602EE591">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1293" w:type="dxa"/>
            <w:tcBorders>
              <w:tl2br w:val="nil"/>
              <w:tr2bl w:val="nil"/>
            </w:tcBorders>
            <w:vAlign w:val="center"/>
          </w:tcPr>
          <w:p w14:paraId="04B7790C">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3102" w:type="dxa"/>
            <w:tcBorders>
              <w:tl2br w:val="nil"/>
              <w:tr2bl w:val="nil"/>
            </w:tcBorders>
            <w:vAlign w:val="center"/>
          </w:tcPr>
          <w:p w14:paraId="3C7E5FDA">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752" w:type="dxa"/>
            <w:tcBorders>
              <w:tl2br w:val="nil"/>
              <w:tr2bl w:val="nil"/>
            </w:tcBorders>
            <w:vAlign w:val="center"/>
          </w:tcPr>
          <w:p w14:paraId="5C7A1028">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r>
      <w:tr w14:paraId="637503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5338AF28">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2896" w:type="dxa"/>
            <w:tcBorders>
              <w:tl2br w:val="nil"/>
              <w:tr2bl w:val="nil"/>
            </w:tcBorders>
            <w:vAlign w:val="center"/>
          </w:tcPr>
          <w:p w14:paraId="0F38DE25">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1293" w:type="dxa"/>
            <w:tcBorders>
              <w:tl2br w:val="nil"/>
              <w:tr2bl w:val="nil"/>
            </w:tcBorders>
            <w:vAlign w:val="center"/>
          </w:tcPr>
          <w:p w14:paraId="1D0DF6A2">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3102" w:type="dxa"/>
            <w:tcBorders>
              <w:tl2br w:val="nil"/>
              <w:tr2bl w:val="nil"/>
            </w:tcBorders>
            <w:vAlign w:val="center"/>
          </w:tcPr>
          <w:p w14:paraId="4F24FD82">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752" w:type="dxa"/>
            <w:tcBorders>
              <w:tl2br w:val="nil"/>
              <w:tr2bl w:val="nil"/>
            </w:tcBorders>
            <w:vAlign w:val="center"/>
          </w:tcPr>
          <w:p w14:paraId="773232E4">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r>
      <w:tr w14:paraId="33406D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544363F4">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2896" w:type="dxa"/>
            <w:tcBorders>
              <w:tl2br w:val="nil"/>
              <w:tr2bl w:val="nil"/>
            </w:tcBorders>
            <w:vAlign w:val="center"/>
          </w:tcPr>
          <w:p w14:paraId="57CDDBEC">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1293" w:type="dxa"/>
            <w:tcBorders>
              <w:tl2br w:val="nil"/>
              <w:tr2bl w:val="nil"/>
            </w:tcBorders>
            <w:vAlign w:val="center"/>
          </w:tcPr>
          <w:p w14:paraId="1CBF98F6">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3102" w:type="dxa"/>
            <w:tcBorders>
              <w:tl2br w:val="nil"/>
              <w:tr2bl w:val="nil"/>
            </w:tcBorders>
            <w:vAlign w:val="center"/>
          </w:tcPr>
          <w:p w14:paraId="2914B1DA">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752" w:type="dxa"/>
            <w:tcBorders>
              <w:tl2br w:val="nil"/>
              <w:tr2bl w:val="nil"/>
            </w:tcBorders>
            <w:vAlign w:val="center"/>
          </w:tcPr>
          <w:p w14:paraId="7AA6571B">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r>
      <w:tr w14:paraId="2358EB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34BEA6FF">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2896" w:type="dxa"/>
            <w:tcBorders>
              <w:tl2br w:val="nil"/>
              <w:tr2bl w:val="nil"/>
            </w:tcBorders>
            <w:vAlign w:val="center"/>
          </w:tcPr>
          <w:p w14:paraId="6BE449E4">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1293" w:type="dxa"/>
            <w:tcBorders>
              <w:tl2br w:val="nil"/>
              <w:tr2bl w:val="nil"/>
            </w:tcBorders>
            <w:vAlign w:val="center"/>
          </w:tcPr>
          <w:p w14:paraId="0402B993">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3102" w:type="dxa"/>
            <w:tcBorders>
              <w:tl2br w:val="nil"/>
              <w:tr2bl w:val="nil"/>
            </w:tcBorders>
            <w:vAlign w:val="center"/>
          </w:tcPr>
          <w:p w14:paraId="0FB7EE63">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752" w:type="dxa"/>
            <w:tcBorders>
              <w:tl2br w:val="nil"/>
              <w:tr2bl w:val="nil"/>
            </w:tcBorders>
            <w:vAlign w:val="center"/>
          </w:tcPr>
          <w:p w14:paraId="6DE33F5C">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r>
      <w:tr w14:paraId="43792D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39E0BD91">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2896" w:type="dxa"/>
            <w:tcBorders>
              <w:tl2br w:val="nil"/>
              <w:tr2bl w:val="nil"/>
            </w:tcBorders>
            <w:vAlign w:val="center"/>
          </w:tcPr>
          <w:p w14:paraId="4ED5D15C">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1293" w:type="dxa"/>
            <w:tcBorders>
              <w:tl2br w:val="nil"/>
              <w:tr2bl w:val="nil"/>
            </w:tcBorders>
            <w:vAlign w:val="center"/>
          </w:tcPr>
          <w:p w14:paraId="321F9933">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3102" w:type="dxa"/>
            <w:tcBorders>
              <w:tl2br w:val="nil"/>
              <w:tr2bl w:val="nil"/>
            </w:tcBorders>
            <w:vAlign w:val="center"/>
          </w:tcPr>
          <w:p w14:paraId="484C0C3F">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752" w:type="dxa"/>
            <w:tcBorders>
              <w:tl2br w:val="nil"/>
              <w:tr2bl w:val="nil"/>
            </w:tcBorders>
            <w:vAlign w:val="center"/>
          </w:tcPr>
          <w:p w14:paraId="07A673A0">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r>
      <w:tr w14:paraId="1A5E30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cantSplit/>
          <w:trHeight w:val="567" w:hRule="atLeast"/>
          <w:jc w:val="center"/>
        </w:trPr>
        <w:tc>
          <w:tcPr>
            <w:tcW w:w="970" w:type="dxa"/>
            <w:tcBorders>
              <w:tl2br w:val="nil"/>
              <w:tr2bl w:val="nil"/>
            </w:tcBorders>
            <w:vAlign w:val="center"/>
          </w:tcPr>
          <w:p w14:paraId="3D8201BB">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2896" w:type="dxa"/>
            <w:tcBorders>
              <w:tl2br w:val="nil"/>
              <w:tr2bl w:val="nil"/>
            </w:tcBorders>
            <w:vAlign w:val="center"/>
          </w:tcPr>
          <w:p w14:paraId="242FA068">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1293" w:type="dxa"/>
            <w:tcBorders>
              <w:tl2br w:val="nil"/>
              <w:tr2bl w:val="nil"/>
            </w:tcBorders>
            <w:vAlign w:val="center"/>
          </w:tcPr>
          <w:p w14:paraId="25797294">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3102" w:type="dxa"/>
            <w:tcBorders>
              <w:tl2br w:val="nil"/>
              <w:tr2bl w:val="nil"/>
            </w:tcBorders>
            <w:vAlign w:val="center"/>
          </w:tcPr>
          <w:p w14:paraId="36E1DB3E">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c>
          <w:tcPr>
            <w:tcW w:w="752" w:type="dxa"/>
            <w:tcBorders>
              <w:tl2br w:val="nil"/>
              <w:tr2bl w:val="nil"/>
            </w:tcBorders>
            <w:vAlign w:val="center"/>
          </w:tcPr>
          <w:p w14:paraId="18B31FEA">
            <w:pPr>
              <w:pageBreakBefore w:val="0"/>
              <w:kinsoku/>
              <w:wordWrap/>
              <w:overflowPunct/>
              <w:topLinePunct w:val="0"/>
              <w:autoSpaceDE w:val="0"/>
              <w:autoSpaceDN w:val="0"/>
              <w:bidi w:val="0"/>
              <w:spacing w:before="0" w:beforeAutospacing="0" w:after="0" w:afterAutospacing="0" w:line="560" w:lineRule="exact"/>
              <w:ind w:left="0" w:right="0"/>
              <w:textAlignment w:val="auto"/>
              <w:rPr>
                <w:rFonts w:ascii="Calibri" w:hAnsi="Calibri" w:eastAsia="宋体" w:cs="Times New Roman"/>
                <w:kern w:val="2"/>
                <w:sz w:val="21"/>
                <w:szCs w:val="21"/>
              </w:rPr>
            </w:pPr>
          </w:p>
        </w:tc>
      </w:tr>
    </w:tbl>
    <w:p w14:paraId="51C1AB07">
      <w:pPr>
        <w:pageBreakBefore w:val="0"/>
        <w:kinsoku/>
        <w:wordWrap/>
        <w:overflowPunct/>
        <w:topLinePunct w:val="0"/>
        <w:autoSpaceDE w:val="0"/>
        <w:autoSpaceDN w:val="0"/>
        <w:bidi w:val="0"/>
        <w:spacing w:line="560" w:lineRule="exact"/>
        <w:ind w:firstLine="3962" w:firstLineChars="1415"/>
        <w:textAlignment w:val="auto"/>
        <w:rPr>
          <w:rFonts w:eastAsia="仿宋"/>
          <w:sz w:val="28"/>
          <w:szCs w:val="28"/>
        </w:rPr>
      </w:pPr>
    </w:p>
    <w:p w14:paraId="63533C39">
      <w:pPr>
        <w:pageBreakBefore w:val="0"/>
        <w:kinsoku/>
        <w:wordWrap/>
        <w:overflowPunct/>
        <w:topLinePunct w:val="0"/>
        <w:autoSpaceDE w:val="0"/>
        <w:autoSpaceDN w:val="0"/>
        <w:bidi w:val="0"/>
        <w:spacing w:line="560" w:lineRule="exact"/>
        <w:ind w:firstLine="3962" w:firstLineChars="1415"/>
        <w:textAlignment w:val="auto"/>
        <w:rPr>
          <w:rFonts w:eastAsia="仿宋"/>
          <w:sz w:val="28"/>
          <w:szCs w:val="28"/>
        </w:rPr>
      </w:pPr>
      <w:r>
        <w:rPr>
          <w:rFonts w:hint="eastAsia" w:eastAsia="仿宋"/>
          <w:sz w:val="28"/>
          <w:szCs w:val="28"/>
          <w:lang w:eastAsia="zh-CN"/>
        </w:rPr>
        <w:t>单位</w:t>
      </w:r>
      <w:r>
        <w:rPr>
          <w:rFonts w:eastAsia="仿宋"/>
          <w:sz w:val="28"/>
          <w:szCs w:val="28"/>
        </w:rPr>
        <w:t>名称：   （盖单位公章）</w:t>
      </w:r>
    </w:p>
    <w:p w14:paraId="321DA864">
      <w:pPr>
        <w:pageBreakBefore w:val="0"/>
        <w:kinsoku/>
        <w:wordWrap/>
        <w:overflowPunct/>
        <w:topLinePunct w:val="0"/>
        <w:autoSpaceDE w:val="0"/>
        <w:autoSpaceDN w:val="0"/>
        <w:bidi w:val="0"/>
        <w:spacing w:line="560" w:lineRule="exact"/>
        <w:ind w:firstLine="3684" w:firstLineChars="1316"/>
        <w:textAlignment w:val="auto"/>
        <w:rPr>
          <w:rFonts w:eastAsia="仿宋"/>
          <w:sz w:val="28"/>
          <w:szCs w:val="28"/>
        </w:rPr>
      </w:pPr>
    </w:p>
    <w:p w14:paraId="0F072C00">
      <w:pPr>
        <w:pageBreakBefore w:val="0"/>
        <w:kinsoku/>
        <w:wordWrap/>
        <w:overflowPunct/>
        <w:topLinePunct w:val="0"/>
        <w:autoSpaceDE w:val="0"/>
        <w:autoSpaceDN w:val="0"/>
        <w:bidi w:val="0"/>
        <w:spacing w:line="560" w:lineRule="exact"/>
        <w:ind w:firstLine="3962" w:firstLineChars="1415"/>
        <w:textAlignment w:val="auto"/>
        <w:rPr>
          <w:rFonts w:eastAsia="仿宋"/>
          <w:sz w:val="28"/>
          <w:szCs w:val="28"/>
        </w:rPr>
      </w:pPr>
      <w:r>
        <w:rPr>
          <w:rFonts w:eastAsia="仿宋"/>
          <w:sz w:val="28"/>
          <w:szCs w:val="28"/>
        </w:rPr>
        <w:t>法定代表人或授权代表（签字）：</w:t>
      </w:r>
    </w:p>
    <w:p w14:paraId="42EC5058">
      <w:pPr>
        <w:pageBreakBefore w:val="0"/>
        <w:kinsoku/>
        <w:wordWrap/>
        <w:overflowPunct/>
        <w:topLinePunct w:val="0"/>
        <w:autoSpaceDE w:val="0"/>
        <w:autoSpaceDN w:val="0"/>
        <w:bidi w:val="0"/>
        <w:spacing w:line="560" w:lineRule="exact"/>
        <w:ind w:firstLine="4536" w:firstLineChars="1620"/>
        <w:textAlignment w:val="auto"/>
        <w:rPr>
          <w:rFonts w:eastAsia="仿宋"/>
          <w:sz w:val="28"/>
          <w:szCs w:val="28"/>
        </w:rPr>
      </w:pPr>
    </w:p>
    <w:p w14:paraId="308A540E">
      <w:pPr>
        <w:pageBreakBefore w:val="0"/>
        <w:kinsoku/>
        <w:wordWrap/>
        <w:overflowPunct/>
        <w:topLinePunct w:val="0"/>
        <w:autoSpaceDE w:val="0"/>
        <w:autoSpaceDN w:val="0"/>
        <w:bidi w:val="0"/>
        <w:spacing w:line="560" w:lineRule="exact"/>
        <w:jc w:val="center"/>
        <w:textAlignment w:val="auto"/>
        <w:rPr>
          <w:rFonts w:eastAsia="仿宋"/>
          <w:sz w:val="32"/>
          <w:szCs w:val="32"/>
        </w:rPr>
      </w:pPr>
      <w:r>
        <w:rPr>
          <w:rFonts w:eastAsia="仿宋"/>
          <w:sz w:val="28"/>
          <w:szCs w:val="28"/>
        </w:rPr>
        <w:t xml:space="preserve">                      日期</w:t>
      </w:r>
      <w:r>
        <w:rPr>
          <w:rFonts w:hint="eastAsia" w:eastAsia="仿宋"/>
          <w:sz w:val="28"/>
          <w:szCs w:val="28"/>
          <w:lang w:eastAsia="zh-CN"/>
        </w:rPr>
        <w:t>：</w:t>
      </w:r>
      <w:r>
        <w:rPr>
          <w:rFonts w:eastAsia="仿宋"/>
          <w:sz w:val="28"/>
          <w:szCs w:val="28"/>
        </w:rPr>
        <w:t xml:space="preserve">     年    月    日</w:t>
      </w:r>
    </w:p>
    <w:p w14:paraId="16B74C55">
      <w:pPr>
        <w:pageBreakBefore w:val="0"/>
        <w:kinsoku/>
        <w:wordWrap/>
        <w:overflowPunct/>
        <w:topLinePunct w:val="0"/>
        <w:autoSpaceDE w:val="0"/>
        <w:autoSpaceDN w:val="0"/>
        <w:bidi w:val="0"/>
        <w:spacing w:line="560" w:lineRule="exact"/>
        <w:textAlignment w:val="auto"/>
        <w:rPr>
          <w:rFonts w:eastAsia="仿宋"/>
        </w:rPr>
      </w:pPr>
    </w:p>
    <w:p w14:paraId="3C58C324">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5D6789AA">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565092C7">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185D9291">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eastAsia="方正小标宋简体" w:cs="Times New Roman"/>
          <w:color w:val="000000"/>
          <w:sz w:val="44"/>
          <w:szCs w:val="44"/>
          <w:lang w:val="en-US" w:eastAsia="zh-CN" w:bidi="ar-SA"/>
        </w:rPr>
      </w:pPr>
    </w:p>
    <w:p w14:paraId="573B357A">
      <w:pPr>
        <w:pStyle w:val="11"/>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宋体" w:hAnsi="宋体" w:eastAsia="方正小标宋简体" w:cs="宋体"/>
          <w:color w:val="000000"/>
          <w:sz w:val="44"/>
          <w:szCs w:val="44"/>
          <w:lang w:val="en-US" w:eastAsia="zh-CN"/>
        </w:rPr>
        <w:sectPr>
          <w:pgSz w:w="11906" w:h="16838"/>
          <w:pgMar w:top="2098" w:right="1474" w:bottom="1984" w:left="1587" w:header="851" w:footer="992" w:gutter="0"/>
          <w:pgNumType w:fmt="decimal"/>
          <w:cols w:space="720" w:num="1"/>
          <w:docGrid w:type="lines" w:linePitch="312" w:charSpace="0"/>
        </w:sectPr>
      </w:pPr>
      <w:r>
        <w:rPr>
          <w:rFonts w:hint="eastAsia" w:eastAsia="方正小标宋简体" w:cs="Times New Roman"/>
          <w:color w:val="000000"/>
          <w:sz w:val="44"/>
          <w:szCs w:val="44"/>
          <w:lang w:val="en-US" w:eastAsia="zh-CN" w:bidi="ar-SA"/>
        </w:rPr>
        <w:t>六</w:t>
      </w:r>
      <w:r>
        <w:rPr>
          <w:rFonts w:hint="eastAsia" w:ascii="Times New Roman" w:hAnsi="Times New Roman" w:eastAsia="方正小标宋简体" w:cs="Times New Roman"/>
          <w:color w:val="000000"/>
          <w:sz w:val="44"/>
          <w:szCs w:val="44"/>
          <w:lang w:val="en-US" w:eastAsia="zh-CN" w:bidi="ar-SA"/>
        </w:rPr>
        <w:t>、</w:t>
      </w:r>
      <w:r>
        <w:rPr>
          <w:rFonts w:eastAsia="方正小标宋简体"/>
          <w:color w:val="000000"/>
          <w:sz w:val="44"/>
          <w:szCs w:val="44"/>
        </w:rPr>
        <w:t>信用中国</w:t>
      </w:r>
      <w:r>
        <w:rPr>
          <w:rFonts w:hint="eastAsia" w:eastAsia="方正小标宋简体"/>
          <w:color w:val="000000"/>
          <w:sz w:val="44"/>
          <w:szCs w:val="44"/>
          <w:lang w:eastAsia="zh-CN"/>
        </w:rPr>
        <w:t>和</w:t>
      </w:r>
      <w:r>
        <w:rPr>
          <w:rFonts w:hint="eastAsia" w:ascii="宋体" w:hAnsi="宋体" w:eastAsia="方正小标宋简体" w:cs="宋体"/>
          <w:color w:val="000000"/>
          <w:sz w:val="44"/>
          <w:szCs w:val="44"/>
        </w:rPr>
        <w:t>中国裁判文书网</w:t>
      </w:r>
      <w:r>
        <w:rPr>
          <w:rFonts w:eastAsia="方正小标宋简体"/>
          <w:color w:val="000000"/>
          <w:sz w:val="44"/>
          <w:szCs w:val="44"/>
        </w:rPr>
        <w:t>查询</w:t>
      </w:r>
      <w:r>
        <w:rPr>
          <w:rFonts w:hint="eastAsia" w:eastAsia="方正小标宋简体"/>
          <w:color w:val="000000"/>
          <w:sz w:val="44"/>
          <w:szCs w:val="44"/>
          <w:lang w:eastAsia="zh-CN"/>
        </w:rPr>
        <w:t>记录</w:t>
      </w:r>
    </w:p>
    <w:p w14:paraId="63FF879D">
      <w:pPr>
        <w:pStyle w:val="11"/>
        <w:pageBreakBefore w:val="0"/>
        <w:numPr>
          <w:ilvl w:val="0"/>
          <w:numId w:val="0"/>
        </w:numPr>
        <w:kinsoku/>
        <w:wordWrap/>
        <w:overflowPunct/>
        <w:topLinePunct w:val="0"/>
        <w:autoSpaceDE w:val="0"/>
        <w:autoSpaceDN w:val="0"/>
        <w:bidi w:val="0"/>
        <w:spacing w:before="0" w:beforeAutospacing="0" w:after="0" w:afterAutospacing="0" w:line="560" w:lineRule="exact"/>
        <w:ind w:firstLine="0" w:firstLineChars="0"/>
        <w:jc w:val="center"/>
        <w:textAlignment w:val="auto"/>
        <w:rPr>
          <w:rFonts w:hint="eastAsia" w:eastAsia="方正小标宋简体" w:cs="Times New Roman"/>
          <w:color w:val="000000"/>
          <w:sz w:val="44"/>
          <w:szCs w:val="44"/>
          <w:lang w:val="en-US" w:eastAsia="zh-CN" w:bidi="ar-SA"/>
        </w:rPr>
      </w:pPr>
      <w:r>
        <w:rPr>
          <w:rFonts w:hint="eastAsia" w:eastAsia="方正小标宋简体" w:cs="Times New Roman"/>
          <w:color w:val="000000"/>
          <w:sz w:val="44"/>
          <w:szCs w:val="44"/>
          <w:lang w:val="en-US" w:eastAsia="zh-CN" w:bidi="ar-SA"/>
        </w:rPr>
        <w:t>七</w:t>
      </w:r>
      <w:r>
        <w:rPr>
          <w:rFonts w:hint="eastAsia" w:ascii="宋体" w:hAnsi="宋体" w:eastAsia="方正小标宋简体" w:cs="Times New Roman"/>
          <w:color w:val="000000"/>
          <w:sz w:val="44"/>
          <w:szCs w:val="44"/>
          <w:lang w:val="en-US" w:eastAsia="zh-CN" w:bidi="ar-SA"/>
        </w:rPr>
        <w:t>、</w:t>
      </w:r>
      <w:r>
        <w:rPr>
          <w:rFonts w:hint="eastAsia" w:eastAsia="方正小标宋简体" w:cs="Times New Roman"/>
          <w:color w:val="000000"/>
          <w:sz w:val="44"/>
          <w:szCs w:val="44"/>
          <w:lang w:val="en-US" w:eastAsia="zh-CN" w:bidi="ar-SA"/>
        </w:rPr>
        <w:t>厂家专项授权书</w:t>
      </w:r>
    </w:p>
    <w:p w14:paraId="27C8E2A0">
      <w:pPr>
        <w:pStyle w:val="11"/>
        <w:pageBreakBefore w:val="0"/>
        <w:numPr>
          <w:ilvl w:val="0"/>
          <w:numId w:val="0"/>
        </w:numPr>
        <w:kinsoku/>
        <w:wordWrap/>
        <w:overflowPunct/>
        <w:topLinePunct w:val="0"/>
        <w:autoSpaceDE w:val="0"/>
        <w:autoSpaceDN w:val="0"/>
        <w:bidi w:val="0"/>
        <w:spacing w:before="0" w:beforeAutospacing="0" w:after="0" w:afterAutospacing="0" w:line="560" w:lineRule="exact"/>
        <w:ind w:firstLine="0" w:firstLineChars="0"/>
        <w:jc w:val="center"/>
        <w:textAlignment w:val="auto"/>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（代理商参选的提供）</w:t>
      </w:r>
    </w:p>
    <w:p w14:paraId="640A328C">
      <w:pPr>
        <w:pStyle w:val="6"/>
        <w:pageBreakBefore w:val="0"/>
        <w:kinsoku/>
        <w:wordWrap/>
        <w:overflowPunct/>
        <w:topLinePunct w:val="0"/>
        <w:autoSpaceDE w:val="0"/>
        <w:autoSpaceDN w:val="0"/>
        <w:bidi w:val="0"/>
        <w:spacing w:line="560" w:lineRule="exact"/>
        <w:ind w:firstLine="880" w:firstLineChars="400"/>
        <w:jc w:val="both"/>
        <w:textAlignment w:val="auto"/>
      </w:pPr>
    </w:p>
    <w:p w14:paraId="30E2D184">
      <w:pPr>
        <w:rPr>
          <w:rFonts w:hint="eastAsia"/>
          <w:lang w:val="en-US" w:eastAsia="zh-CN"/>
        </w:rPr>
      </w:pPr>
    </w:p>
    <w:p w14:paraId="28D68524">
      <w:pPr>
        <w:rPr>
          <w:rFonts w:hint="eastAsia"/>
          <w:lang w:val="en-US" w:eastAsia="zh-CN"/>
        </w:rPr>
      </w:pPr>
    </w:p>
    <w:p w14:paraId="6FA8734C">
      <w:pPr>
        <w:rPr>
          <w:rFonts w:hint="eastAsia"/>
          <w:lang w:val="en-US" w:eastAsia="zh-CN"/>
        </w:rPr>
      </w:pPr>
    </w:p>
    <w:p w14:paraId="4B9915C3">
      <w:pPr>
        <w:rPr>
          <w:rFonts w:hint="eastAsia"/>
          <w:lang w:val="en-US" w:eastAsia="zh-CN"/>
        </w:rPr>
      </w:pPr>
    </w:p>
    <w:p w14:paraId="7A567005">
      <w:pPr>
        <w:rPr>
          <w:rFonts w:hint="eastAsia"/>
          <w:lang w:val="en-US" w:eastAsia="zh-CN"/>
        </w:rPr>
      </w:pPr>
    </w:p>
    <w:p w14:paraId="722BFA02">
      <w:pPr>
        <w:rPr>
          <w:rFonts w:hint="eastAsia"/>
          <w:lang w:val="en-US" w:eastAsia="zh-CN"/>
        </w:rPr>
      </w:pPr>
    </w:p>
    <w:p w14:paraId="240CB96F">
      <w:pPr>
        <w:rPr>
          <w:rFonts w:hint="eastAsia"/>
          <w:lang w:val="en-US" w:eastAsia="zh-CN"/>
        </w:rPr>
      </w:pPr>
    </w:p>
    <w:p w14:paraId="5BCE1890">
      <w:pPr>
        <w:rPr>
          <w:rFonts w:hint="eastAsia"/>
          <w:lang w:val="en-US" w:eastAsia="zh-CN"/>
        </w:rPr>
      </w:pPr>
    </w:p>
    <w:p w14:paraId="588A9FF6">
      <w:pPr>
        <w:rPr>
          <w:rFonts w:hint="eastAsia"/>
          <w:lang w:val="en-US" w:eastAsia="zh-CN"/>
        </w:rPr>
      </w:pPr>
    </w:p>
    <w:p w14:paraId="1C000B47">
      <w:pPr>
        <w:rPr>
          <w:rFonts w:hint="eastAsia"/>
          <w:lang w:val="en-US" w:eastAsia="zh-CN"/>
        </w:rPr>
      </w:pPr>
    </w:p>
    <w:p w14:paraId="7594BF37">
      <w:pPr>
        <w:rPr>
          <w:rFonts w:hint="eastAsia"/>
          <w:lang w:val="en-US" w:eastAsia="zh-CN"/>
        </w:rPr>
      </w:pPr>
    </w:p>
    <w:p w14:paraId="7B6F85E8">
      <w:pPr>
        <w:rPr>
          <w:rFonts w:hint="eastAsia"/>
          <w:lang w:val="en-US" w:eastAsia="zh-CN"/>
        </w:rPr>
      </w:pPr>
    </w:p>
    <w:p w14:paraId="1FF1871C">
      <w:pPr>
        <w:rPr>
          <w:rFonts w:hint="eastAsia"/>
          <w:lang w:val="en-US" w:eastAsia="zh-CN"/>
        </w:rPr>
      </w:pPr>
    </w:p>
    <w:p w14:paraId="1EB0CDC6">
      <w:pPr>
        <w:rPr>
          <w:rFonts w:hint="eastAsia"/>
          <w:lang w:val="en-US" w:eastAsia="zh-CN"/>
        </w:rPr>
      </w:pPr>
    </w:p>
    <w:p w14:paraId="0054D47C">
      <w:pPr>
        <w:rPr>
          <w:rFonts w:hint="eastAsia"/>
          <w:lang w:val="en-US" w:eastAsia="zh-CN"/>
        </w:rPr>
      </w:pPr>
    </w:p>
    <w:p w14:paraId="0CC301E5">
      <w:pPr>
        <w:rPr>
          <w:rFonts w:hint="eastAsia"/>
          <w:lang w:val="en-US" w:eastAsia="zh-CN"/>
        </w:rPr>
      </w:pPr>
    </w:p>
    <w:p w14:paraId="70D24861">
      <w:pPr>
        <w:rPr>
          <w:rFonts w:hint="eastAsia"/>
          <w:lang w:val="en-US" w:eastAsia="zh-CN"/>
        </w:rPr>
      </w:pPr>
    </w:p>
    <w:p w14:paraId="5FF8697E">
      <w:pPr>
        <w:rPr>
          <w:rFonts w:hint="eastAsia"/>
          <w:lang w:val="en-US" w:eastAsia="zh-CN"/>
        </w:rPr>
      </w:pPr>
    </w:p>
    <w:p w14:paraId="1DEDB0F0">
      <w:pPr>
        <w:rPr>
          <w:rFonts w:hint="eastAsia"/>
          <w:lang w:val="en-US" w:eastAsia="zh-CN"/>
        </w:rPr>
      </w:pPr>
    </w:p>
    <w:p w14:paraId="15E1B31A">
      <w:pPr>
        <w:rPr>
          <w:rFonts w:hint="eastAsia"/>
          <w:lang w:val="en-US" w:eastAsia="zh-CN"/>
        </w:rPr>
      </w:pPr>
    </w:p>
    <w:p w14:paraId="63A23791">
      <w:pPr>
        <w:rPr>
          <w:rFonts w:hint="eastAsia"/>
          <w:lang w:val="en-US" w:eastAsia="zh-CN"/>
        </w:rPr>
      </w:pPr>
    </w:p>
    <w:p w14:paraId="77D7B579">
      <w:pPr>
        <w:rPr>
          <w:rFonts w:hint="eastAsia"/>
          <w:lang w:val="en-US" w:eastAsia="zh-CN"/>
        </w:rPr>
      </w:pPr>
    </w:p>
    <w:p w14:paraId="4EABED33">
      <w:pPr>
        <w:rPr>
          <w:rFonts w:hint="eastAsia"/>
          <w:lang w:val="en-US" w:eastAsia="zh-CN"/>
        </w:rPr>
      </w:pPr>
    </w:p>
    <w:p w14:paraId="1B764711">
      <w:pPr>
        <w:rPr>
          <w:rFonts w:hint="eastAsia"/>
          <w:lang w:val="en-US" w:eastAsia="zh-CN"/>
        </w:rPr>
      </w:pPr>
    </w:p>
    <w:p w14:paraId="10FF2AA5">
      <w:pPr>
        <w:rPr>
          <w:rFonts w:hint="eastAsia"/>
          <w:lang w:val="en-US" w:eastAsia="zh-CN"/>
        </w:rPr>
      </w:pPr>
    </w:p>
    <w:p w14:paraId="32ADC0EE">
      <w:pPr>
        <w:rPr>
          <w:rFonts w:hint="eastAsia"/>
          <w:lang w:val="en-US" w:eastAsia="zh-CN"/>
        </w:rPr>
      </w:pPr>
    </w:p>
    <w:p w14:paraId="68CC22B0">
      <w:pPr>
        <w:rPr>
          <w:rFonts w:hint="eastAsia"/>
          <w:lang w:val="en-US" w:eastAsia="zh-CN"/>
        </w:rPr>
      </w:pPr>
    </w:p>
    <w:p w14:paraId="209C935B">
      <w:pPr>
        <w:rPr>
          <w:rFonts w:hint="eastAsia"/>
          <w:lang w:val="en-US" w:eastAsia="zh-CN"/>
        </w:rPr>
      </w:pPr>
    </w:p>
    <w:p w14:paraId="2769E9B2">
      <w:pPr>
        <w:rPr>
          <w:rFonts w:hint="eastAsia"/>
          <w:lang w:val="en-US" w:eastAsia="zh-CN"/>
        </w:rPr>
      </w:pPr>
    </w:p>
    <w:p w14:paraId="4B1EEDD2">
      <w:pPr>
        <w:rPr>
          <w:rFonts w:hint="eastAsia"/>
          <w:lang w:val="en-US" w:eastAsia="zh-CN"/>
        </w:rPr>
      </w:pPr>
    </w:p>
    <w:p w14:paraId="4D639AAC">
      <w:pPr>
        <w:rPr>
          <w:rFonts w:hint="eastAsia"/>
          <w:lang w:val="en-US" w:eastAsia="zh-CN"/>
        </w:rPr>
      </w:pPr>
    </w:p>
    <w:p w14:paraId="54E2B7AC">
      <w:pPr>
        <w:rPr>
          <w:rFonts w:hint="eastAsia"/>
          <w:lang w:val="en-US" w:eastAsia="zh-CN"/>
        </w:rPr>
      </w:pPr>
    </w:p>
    <w:p w14:paraId="4EF04C8C">
      <w:pPr>
        <w:rPr>
          <w:rFonts w:hint="eastAsia"/>
          <w:lang w:val="en-US" w:eastAsia="zh-CN"/>
        </w:rPr>
      </w:pPr>
    </w:p>
    <w:p w14:paraId="1B64A1E5">
      <w:pPr>
        <w:rPr>
          <w:rFonts w:hint="eastAsia"/>
          <w:lang w:val="en-US" w:eastAsia="zh-CN"/>
        </w:rPr>
      </w:pPr>
    </w:p>
    <w:p w14:paraId="45147BD4">
      <w:pPr>
        <w:rPr>
          <w:rFonts w:hint="eastAsia"/>
          <w:lang w:val="en-US" w:eastAsia="zh-CN"/>
        </w:rPr>
      </w:pPr>
    </w:p>
    <w:p w14:paraId="5DA6B8AF">
      <w:pPr>
        <w:rPr>
          <w:rFonts w:hint="eastAsia"/>
          <w:lang w:val="en-US" w:eastAsia="zh-CN"/>
        </w:rPr>
      </w:pPr>
    </w:p>
    <w:p w14:paraId="29298D8A">
      <w:pPr>
        <w:pStyle w:val="11"/>
        <w:pageBreakBefore w:val="0"/>
        <w:numPr>
          <w:ilvl w:val="0"/>
          <w:numId w:val="0"/>
        </w:numPr>
        <w:kinsoku/>
        <w:wordWrap/>
        <w:overflowPunct/>
        <w:topLinePunct w:val="0"/>
        <w:autoSpaceDE w:val="0"/>
        <w:autoSpaceDN w:val="0"/>
        <w:bidi w:val="0"/>
        <w:spacing w:before="0" w:beforeAutospacing="0" w:after="0" w:afterAutospacing="0" w:line="560" w:lineRule="exact"/>
        <w:ind w:firstLine="0" w:firstLineChars="0"/>
        <w:jc w:val="center"/>
        <w:textAlignment w:val="auto"/>
        <w:rPr>
          <w:rFonts w:hint="eastAsia" w:eastAsia="方正小标宋简体" w:cs="Times New Roman"/>
          <w:color w:val="000000"/>
          <w:sz w:val="44"/>
          <w:szCs w:val="44"/>
          <w:lang w:val="en-US" w:eastAsia="zh-CN" w:bidi="ar-SA"/>
        </w:rPr>
      </w:pPr>
      <w:r>
        <w:rPr>
          <w:rFonts w:hint="eastAsia" w:ascii="宋体" w:hAnsi="宋体" w:eastAsia="方正小标宋简体" w:cs="Times New Roman"/>
          <w:color w:val="000000"/>
          <w:sz w:val="44"/>
          <w:szCs w:val="44"/>
          <w:lang w:val="en-US" w:eastAsia="zh-CN" w:bidi="ar-SA"/>
        </w:rPr>
        <w:t>八、</w:t>
      </w:r>
      <w:r>
        <w:rPr>
          <w:rFonts w:hint="eastAsia" w:eastAsia="方正小标宋简体" w:cs="Times New Roman"/>
          <w:color w:val="000000"/>
          <w:sz w:val="44"/>
          <w:szCs w:val="44"/>
          <w:lang w:val="en-US" w:eastAsia="zh-CN" w:bidi="ar-SA"/>
        </w:rPr>
        <w:t>其他材料</w:t>
      </w:r>
    </w:p>
    <w:p w14:paraId="32A67090">
      <w:pPr>
        <w:rPr>
          <w:rFonts w:hint="eastAsia"/>
          <w:lang w:val="en-US" w:eastAsia="zh-CN"/>
        </w:rPr>
      </w:pPr>
    </w:p>
    <w:p w14:paraId="7E093286">
      <w:pPr>
        <w:rPr>
          <w:rFonts w:hint="eastAsia"/>
          <w:lang w:val="en-US" w:eastAsia="zh-CN"/>
        </w:rPr>
      </w:pPr>
    </w:p>
    <w:p w14:paraId="057B32AA">
      <w:pPr>
        <w:rPr>
          <w:rFonts w:hint="eastAsia"/>
          <w:lang w:val="en-US" w:eastAsia="zh-CN"/>
        </w:rPr>
      </w:pPr>
    </w:p>
    <w:p w14:paraId="1385D152">
      <w:pPr>
        <w:rPr>
          <w:rFonts w:hint="eastAsia"/>
          <w:lang w:val="en-US" w:eastAsia="zh-CN"/>
        </w:rPr>
      </w:pPr>
    </w:p>
    <w:p w14:paraId="7652A26C">
      <w:pPr>
        <w:rPr>
          <w:rFonts w:hint="eastAsia"/>
          <w:lang w:val="en-US" w:eastAsia="zh-CN"/>
        </w:rPr>
      </w:pPr>
    </w:p>
    <w:p w14:paraId="1F3A435A">
      <w:pPr>
        <w:rPr>
          <w:rFonts w:hint="eastAsia"/>
          <w:lang w:val="en-US" w:eastAsia="zh-CN"/>
        </w:rPr>
      </w:pPr>
    </w:p>
    <w:p w14:paraId="186E904C">
      <w:pPr>
        <w:rPr>
          <w:rFonts w:hint="eastAsia"/>
          <w:lang w:val="en-US" w:eastAsia="zh-CN"/>
        </w:rPr>
      </w:pPr>
    </w:p>
    <w:p w14:paraId="0BF518B2">
      <w:pPr>
        <w:rPr>
          <w:rFonts w:hint="eastAsia"/>
          <w:lang w:val="en-US" w:eastAsia="zh-CN"/>
        </w:rPr>
      </w:pPr>
    </w:p>
    <w:p w14:paraId="510A3E26">
      <w:pPr>
        <w:rPr>
          <w:rFonts w:hint="eastAsia"/>
          <w:lang w:val="en-US" w:eastAsia="zh-CN"/>
        </w:rPr>
      </w:pPr>
    </w:p>
    <w:p w14:paraId="10FCFECB">
      <w:pPr>
        <w:rPr>
          <w:rFonts w:hint="eastAsia"/>
          <w:lang w:val="en-US" w:eastAsia="zh-CN"/>
        </w:rPr>
      </w:pPr>
    </w:p>
    <w:p w14:paraId="5A09279D">
      <w:pPr>
        <w:rPr>
          <w:rFonts w:hint="eastAsia"/>
          <w:lang w:val="en-US" w:eastAsia="zh-CN"/>
        </w:rPr>
      </w:pPr>
    </w:p>
    <w:p w14:paraId="60B0D458">
      <w:pPr>
        <w:rPr>
          <w:rFonts w:hint="eastAsia"/>
          <w:lang w:val="en-US" w:eastAsia="zh-CN"/>
        </w:rPr>
      </w:pPr>
    </w:p>
    <w:p w14:paraId="5751561F">
      <w:pPr>
        <w:rPr>
          <w:rFonts w:hint="eastAsia"/>
          <w:lang w:val="en-US" w:eastAsia="zh-CN"/>
        </w:rPr>
      </w:pPr>
    </w:p>
    <w:p w14:paraId="749528F1">
      <w:pPr>
        <w:rPr>
          <w:rFonts w:hint="eastAsia"/>
          <w:lang w:val="en-US" w:eastAsia="zh-CN"/>
        </w:rPr>
      </w:pPr>
    </w:p>
    <w:p w14:paraId="21CD28F1">
      <w:pPr>
        <w:rPr>
          <w:rFonts w:hint="eastAsia"/>
          <w:lang w:val="en-US" w:eastAsia="zh-CN"/>
        </w:rPr>
      </w:pPr>
    </w:p>
    <w:p w14:paraId="61A9D866">
      <w:pPr>
        <w:rPr>
          <w:rFonts w:hint="eastAsia"/>
          <w:lang w:val="en-US" w:eastAsia="zh-CN"/>
        </w:rPr>
      </w:pPr>
    </w:p>
    <w:p w14:paraId="1D19E301">
      <w:pPr>
        <w:rPr>
          <w:rFonts w:hint="eastAsia"/>
          <w:lang w:val="en-US" w:eastAsia="zh-CN"/>
        </w:rPr>
      </w:pPr>
    </w:p>
    <w:p w14:paraId="1179F4F8">
      <w:pPr>
        <w:rPr>
          <w:rFonts w:hint="eastAsia"/>
          <w:lang w:val="en-US" w:eastAsia="zh-CN"/>
        </w:rPr>
      </w:pPr>
    </w:p>
    <w:p w14:paraId="49741FDB">
      <w:pPr>
        <w:rPr>
          <w:rFonts w:hint="eastAsia"/>
          <w:lang w:val="en-US" w:eastAsia="zh-CN"/>
        </w:rPr>
      </w:pPr>
    </w:p>
    <w:p w14:paraId="6B4E9401">
      <w:pPr>
        <w:rPr>
          <w:rFonts w:hint="eastAsia"/>
          <w:lang w:val="en-US" w:eastAsia="zh-CN"/>
        </w:rPr>
      </w:pPr>
    </w:p>
    <w:p w14:paraId="366C8898">
      <w:pPr>
        <w:rPr>
          <w:rFonts w:hint="eastAsia"/>
          <w:lang w:val="en-US" w:eastAsia="zh-CN"/>
        </w:rPr>
      </w:pPr>
    </w:p>
    <w:p w14:paraId="133A4C07">
      <w:pPr>
        <w:rPr>
          <w:rFonts w:hint="eastAsia"/>
          <w:lang w:val="en-US" w:eastAsia="zh-CN"/>
        </w:rPr>
      </w:pPr>
    </w:p>
    <w:p w14:paraId="6F1E0D41">
      <w:pPr>
        <w:rPr>
          <w:rFonts w:hint="eastAsia"/>
          <w:lang w:val="en-US" w:eastAsia="zh-CN"/>
        </w:rPr>
      </w:pPr>
    </w:p>
    <w:p w14:paraId="4567EB57">
      <w:pPr>
        <w:rPr>
          <w:rFonts w:hint="eastAsia"/>
          <w:lang w:val="en-US" w:eastAsia="zh-CN"/>
        </w:rPr>
      </w:pPr>
    </w:p>
    <w:p w14:paraId="72E65B80">
      <w:pPr>
        <w:rPr>
          <w:rFonts w:hint="eastAsia"/>
          <w:lang w:val="en-US" w:eastAsia="zh-CN"/>
        </w:rPr>
      </w:pPr>
    </w:p>
    <w:p w14:paraId="03C947D3">
      <w:pPr>
        <w:rPr>
          <w:rFonts w:hint="eastAsia"/>
          <w:lang w:val="en-US" w:eastAsia="zh-CN"/>
        </w:rPr>
      </w:pPr>
    </w:p>
    <w:p w14:paraId="0AA1BC3D">
      <w:pPr>
        <w:rPr>
          <w:rFonts w:hint="eastAsia"/>
          <w:lang w:val="en-US" w:eastAsia="zh-CN"/>
        </w:rPr>
      </w:pPr>
    </w:p>
    <w:p w14:paraId="2682A025">
      <w:pPr>
        <w:rPr>
          <w:rFonts w:hint="eastAsia"/>
          <w:lang w:val="en-US" w:eastAsia="zh-CN"/>
        </w:rPr>
      </w:pPr>
    </w:p>
    <w:p w14:paraId="7041C7B9">
      <w:pPr>
        <w:rPr>
          <w:rFonts w:hint="eastAsia"/>
          <w:lang w:val="en-US" w:eastAsia="zh-CN"/>
        </w:rPr>
      </w:pPr>
    </w:p>
    <w:p w14:paraId="6519C3B5">
      <w:pPr>
        <w:rPr>
          <w:rFonts w:hint="eastAsia"/>
          <w:lang w:val="en-US" w:eastAsia="zh-CN"/>
        </w:rPr>
      </w:pPr>
    </w:p>
    <w:p w14:paraId="4EAAFFB5">
      <w:pPr>
        <w:rPr>
          <w:rFonts w:hint="eastAsia"/>
          <w:lang w:val="en-US" w:eastAsia="zh-CN"/>
        </w:rPr>
      </w:pPr>
    </w:p>
    <w:p w14:paraId="78CDBD92">
      <w:pPr>
        <w:rPr>
          <w:rFonts w:hint="eastAsia"/>
          <w:lang w:val="en-US" w:eastAsia="zh-CN"/>
        </w:rPr>
      </w:pPr>
    </w:p>
    <w:p w14:paraId="42681B51">
      <w:pPr>
        <w:rPr>
          <w:rFonts w:hint="eastAsia"/>
          <w:lang w:val="en-US" w:eastAsia="zh-CN"/>
        </w:rPr>
      </w:pPr>
    </w:p>
    <w:p w14:paraId="1608A733">
      <w:pPr>
        <w:rPr>
          <w:rFonts w:hint="eastAsia"/>
          <w:lang w:val="en-US" w:eastAsia="zh-CN"/>
        </w:rPr>
      </w:pPr>
    </w:p>
    <w:p w14:paraId="6F260C01">
      <w:pPr>
        <w:rPr>
          <w:rFonts w:hint="eastAsia"/>
          <w:lang w:val="en-US" w:eastAsia="zh-CN"/>
        </w:rPr>
      </w:pPr>
    </w:p>
    <w:p w14:paraId="552EC1EF">
      <w:pPr>
        <w:rPr>
          <w:rFonts w:hint="eastAsia"/>
          <w:lang w:val="en-US" w:eastAsia="zh-CN"/>
        </w:rPr>
      </w:pPr>
    </w:p>
    <w:p w14:paraId="23FA8A3E">
      <w:pPr>
        <w:rPr>
          <w:rFonts w:hint="eastAsia"/>
          <w:lang w:val="en-US" w:eastAsia="zh-CN"/>
        </w:rPr>
      </w:pPr>
    </w:p>
    <w:p w14:paraId="1371C8DC">
      <w:pPr>
        <w:spacing w:line="560" w:lineRule="exact"/>
        <w:rPr>
          <w:rFonts w:hint="eastAsia" w:ascii="黑体" w:hAnsi="黑体" w:eastAsia="黑体" w:cs="仿宋_GB2312"/>
          <w:b w:val="0"/>
          <w:bCs w:val="0"/>
          <w:color w:val="000000"/>
          <w:kern w:val="2"/>
          <w:sz w:val="32"/>
          <w:szCs w:val="32"/>
          <w:lang w:val="en-US" w:eastAsia="zh-CN" w:bidi="ar-SA"/>
        </w:rPr>
      </w:pPr>
      <w:r>
        <w:rPr>
          <w:rFonts w:hint="eastAsia" w:ascii="黑体" w:hAnsi="黑体" w:eastAsia="黑体" w:cs="仿宋_GB2312"/>
          <w:b w:val="0"/>
          <w:bCs w:val="0"/>
          <w:color w:val="000000"/>
          <w:kern w:val="2"/>
          <w:sz w:val="32"/>
          <w:szCs w:val="32"/>
          <w:lang w:val="en-US" w:eastAsia="zh-CN" w:bidi="ar-SA"/>
        </w:rPr>
        <w:t>附件三：</w:t>
      </w:r>
    </w:p>
    <w:p w14:paraId="7EB61780">
      <w:pPr>
        <w:autoSpaceDE/>
        <w:autoSpaceDN/>
        <w:bidi w:val="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评分细则</w:t>
      </w:r>
    </w:p>
    <w:tbl>
      <w:tblPr>
        <w:tblStyle w:val="1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442"/>
        <w:gridCol w:w="1232"/>
        <w:gridCol w:w="6205"/>
      </w:tblGrid>
      <w:tr w14:paraId="3AD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19" w:type="dxa"/>
            <w:shd w:val="clear" w:color="auto" w:fill="FFFFFF"/>
            <w:noWrap w:val="0"/>
            <w:vAlign w:val="center"/>
          </w:tcPr>
          <w:p w14:paraId="20332874">
            <w:pPr>
              <w:spacing w:before="0" w:beforeAutospacing="0" w:after="0" w:afterAutospacing="0" w:line="360" w:lineRule="auto"/>
              <w:ind w:left="0" w:right="0"/>
              <w:jc w:val="center"/>
              <w:rPr>
                <w:rFonts w:hint="eastAsia"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14:textFill>
                  <w14:solidFill>
                    <w14:schemeClr w14:val="tx1"/>
                  </w14:solidFill>
                </w14:textFill>
              </w:rPr>
              <w:t>序号</w:t>
            </w:r>
          </w:p>
        </w:tc>
        <w:tc>
          <w:tcPr>
            <w:tcW w:w="1442" w:type="dxa"/>
            <w:shd w:val="clear" w:color="auto" w:fill="FFFFFF"/>
            <w:noWrap w:val="0"/>
            <w:vAlign w:val="center"/>
          </w:tcPr>
          <w:p w14:paraId="110E1201">
            <w:pPr>
              <w:spacing w:before="0" w:beforeAutospacing="0" w:after="0" w:afterAutospacing="0" w:line="360" w:lineRule="auto"/>
              <w:ind w:left="0" w:right="0"/>
              <w:jc w:val="center"/>
              <w:rPr>
                <w:rFonts w:hint="eastAsia" w:ascii="仿宋" w:hAnsi="仿宋" w:eastAsia="仿宋" w:cs="仿宋"/>
                <w:b/>
                <w:color w:val="000000" w:themeColor="text1"/>
                <w:kern w:val="2"/>
                <w:sz w:val="24"/>
                <w:szCs w:val="24"/>
                <w14:textFill>
                  <w14:solidFill>
                    <w14:schemeClr w14:val="tx1"/>
                  </w14:solidFill>
                </w14:textFill>
              </w:rPr>
            </w:pPr>
            <w:r>
              <w:rPr>
                <w:rFonts w:hint="eastAsia" w:ascii="仿宋" w:hAnsi="仿宋" w:eastAsia="仿宋" w:cs="仿宋"/>
                <w:b/>
                <w:color w:val="000000" w:themeColor="text1"/>
                <w:kern w:val="2"/>
                <w:sz w:val="24"/>
                <w:szCs w:val="24"/>
                <w14:textFill>
                  <w14:solidFill>
                    <w14:schemeClr w14:val="tx1"/>
                  </w14:solidFill>
                </w14:textFill>
              </w:rPr>
              <w:t>评审项目</w:t>
            </w:r>
          </w:p>
        </w:tc>
        <w:tc>
          <w:tcPr>
            <w:tcW w:w="1232" w:type="dxa"/>
            <w:shd w:val="clear" w:color="auto" w:fill="FFFFFF"/>
            <w:noWrap w:val="0"/>
            <w:vAlign w:val="center"/>
          </w:tcPr>
          <w:p w14:paraId="16C5A068">
            <w:pPr>
              <w:spacing w:before="0" w:beforeAutospacing="0" w:after="0" w:afterAutospacing="0" w:line="360" w:lineRule="auto"/>
              <w:ind w:left="0" w:right="0"/>
              <w:jc w:val="center"/>
              <w:rPr>
                <w:rFonts w:hint="eastAsia" w:ascii="仿宋" w:hAnsi="仿宋" w:eastAsia="仿宋" w:cs="仿宋"/>
                <w:b/>
                <w:color w:val="000000" w:themeColor="text1"/>
                <w:kern w:val="2"/>
                <w:sz w:val="24"/>
                <w:szCs w:val="24"/>
                <w14:textFill>
                  <w14:solidFill>
                    <w14:schemeClr w14:val="tx1"/>
                  </w14:solidFill>
                </w14:textFill>
              </w:rPr>
            </w:pPr>
            <w:r>
              <w:rPr>
                <w:rFonts w:hint="eastAsia" w:ascii="仿宋" w:hAnsi="仿宋" w:eastAsia="仿宋" w:cs="仿宋"/>
                <w:b/>
                <w:color w:val="000000" w:themeColor="text1"/>
                <w:kern w:val="2"/>
                <w:sz w:val="24"/>
                <w:szCs w:val="24"/>
                <w14:textFill>
                  <w14:solidFill>
                    <w14:schemeClr w14:val="tx1"/>
                  </w14:solidFill>
                </w14:textFill>
              </w:rPr>
              <w:t>标准分</w:t>
            </w:r>
          </w:p>
        </w:tc>
        <w:tc>
          <w:tcPr>
            <w:tcW w:w="6205" w:type="dxa"/>
            <w:shd w:val="clear" w:color="auto" w:fill="FFFFFF"/>
            <w:noWrap w:val="0"/>
            <w:vAlign w:val="center"/>
          </w:tcPr>
          <w:p w14:paraId="578DFD8D">
            <w:pPr>
              <w:spacing w:before="0" w:beforeAutospacing="0" w:after="0" w:afterAutospacing="0" w:line="360" w:lineRule="auto"/>
              <w:ind w:left="0" w:right="0"/>
              <w:jc w:val="center"/>
              <w:rPr>
                <w:rFonts w:hint="eastAsia" w:ascii="仿宋" w:hAnsi="仿宋" w:eastAsia="仿宋" w:cs="仿宋"/>
                <w:b/>
                <w:color w:val="000000" w:themeColor="text1"/>
                <w:kern w:val="2"/>
                <w:sz w:val="24"/>
                <w:szCs w:val="24"/>
                <w14:textFill>
                  <w14:solidFill>
                    <w14:schemeClr w14:val="tx1"/>
                  </w14:solidFill>
                </w14:textFill>
              </w:rPr>
            </w:pPr>
            <w:r>
              <w:rPr>
                <w:rFonts w:hint="eastAsia" w:ascii="仿宋" w:hAnsi="仿宋" w:eastAsia="仿宋" w:cs="仿宋"/>
                <w:b/>
                <w:color w:val="000000" w:themeColor="text1"/>
                <w:kern w:val="2"/>
                <w:sz w:val="24"/>
                <w:szCs w:val="24"/>
                <w14:textFill>
                  <w14:solidFill>
                    <w14:schemeClr w14:val="tx1"/>
                  </w14:solidFill>
                </w14:textFill>
              </w:rPr>
              <w:t>评分标准</w:t>
            </w:r>
          </w:p>
        </w:tc>
      </w:tr>
      <w:tr w14:paraId="03F4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919" w:type="dxa"/>
            <w:noWrap w:val="0"/>
            <w:vAlign w:val="center"/>
          </w:tcPr>
          <w:p w14:paraId="56741FEF">
            <w:pPr>
              <w:numPr>
                <w:ilvl w:val="0"/>
                <w:numId w:val="0"/>
              </w:numPr>
              <w:spacing w:before="0" w:beforeAutospacing="0" w:after="0" w:afterAutospacing="0" w:line="360" w:lineRule="auto"/>
              <w:ind w:left="0" w:leftChars="0" w:right="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1 </w:t>
            </w:r>
          </w:p>
        </w:tc>
        <w:tc>
          <w:tcPr>
            <w:tcW w:w="1442" w:type="dxa"/>
            <w:noWrap w:val="0"/>
            <w:vAlign w:val="center"/>
          </w:tcPr>
          <w:p w14:paraId="230D2B7E">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eastAsia="zh-CN"/>
                <w14:textFill>
                  <w14:solidFill>
                    <w14:schemeClr w14:val="tx1"/>
                  </w14:solidFill>
                </w14:textFill>
              </w:rPr>
              <w:t>参选</w:t>
            </w:r>
            <w:r>
              <w:rPr>
                <w:rFonts w:hint="eastAsia" w:ascii="仿宋" w:hAnsi="仿宋" w:eastAsia="仿宋" w:cs="仿宋"/>
                <w:color w:val="000000" w:themeColor="text1"/>
                <w:kern w:val="2"/>
                <w:sz w:val="24"/>
                <w:szCs w:val="24"/>
                <w14:textFill>
                  <w14:solidFill>
                    <w14:schemeClr w14:val="tx1"/>
                  </w14:solidFill>
                </w14:textFill>
              </w:rPr>
              <w:t>报价</w:t>
            </w:r>
          </w:p>
        </w:tc>
        <w:tc>
          <w:tcPr>
            <w:tcW w:w="1232" w:type="dxa"/>
            <w:noWrap w:val="0"/>
            <w:vAlign w:val="center"/>
          </w:tcPr>
          <w:p w14:paraId="1F2F0E94">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eastAsia="zh-CN"/>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30</w:t>
            </w:r>
            <w:r>
              <w:rPr>
                <w:rFonts w:hint="eastAsia" w:ascii="仿宋" w:hAnsi="仿宋" w:eastAsia="仿宋" w:cs="仿宋"/>
                <w:color w:val="000000" w:themeColor="text1"/>
                <w:kern w:val="2"/>
                <w:sz w:val="24"/>
                <w:szCs w:val="24"/>
                <w:lang w:eastAsia="zh-CN"/>
                <w14:textFill>
                  <w14:solidFill>
                    <w14:schemeClr w14:val="tx1"/>
                  </w14:solidFill>
                </w14:textFill>
              </w:rPr>
              <w:t>分</w:t>
            </w:r>
          </w:p>
        </w:tc>
        <w:tc>
          <w:tcPr>
            <w:tcW w:w="6205" w:type="dxa"/>
            <w:noWrap w:val="0"/>
            <w:vAlign w:val="center"/>
          </w:tcPr>
          <w:p w14:paraId="169FAE8F">
            <w:pPr>
              <w:spacing w:before="0" w:beforeAutospacing="0" w:after="0" w:afterAutospacing="0"/>
              <w:ind w:left="0" w:right="0"/>
              <w:rPr>
                <w:rFonts w:hint="eastAsia" w:ascii="仿宋" w:hAnsi="仿宋" w:eastAsia="仿宋" w:cs="仿宋"/>
                <w:b w:val="0"/>
                <w:bCs w:val="0"/>
                <w:kern w:val="2"/>
                <w:sz w:val="24"/>
                <w:szCs w:val="24"/>
                <w:highlight w:val="none"/>
                <w:lang w:val="en-US" w:eastAsia="zh-CN"/>
              </w:rPr>
            </w:pPr>
            <w:r>
              <w:rPr>
                <w:rFonts w:hint="eastAsia" w:ascii="仿宋" w:hAnsi="仿宋" w:eastAsia="仿宋" w:cs="仿宋"/>
                <w:b w:val="0"/>
                <w:bCs w:val="0"/>
                <w:kern w:val="2"/>
                <w:sz w:val="24"/>
                <w:szCs w:val="24"/>
                <w:highlight w:val="none"/>
                <w:lang w:val="en-US" w:eastAsia="zh-CN"/>
              </w:rPr>
              <w:t>1.有效报价范围：低于比选控制价。</w:t>
            </w:r>
          </w:p>
          <w:p w14:paraId="16B6B4BD">
            <w:pPr>
              <w:spacing w:before="0" w:beforeAutospacing="0" w:after="0" w:afterAutospacing="0"/>
              <w:ind w:left="0" w:right="0"/>
              <w:rPr>
                <w:rFonts w:hint="eastAsia" w:ascii="仿宋" w:hAnsi="仿宋" w:eastAsia="仿宋" w:cs="仿宋"/>
                <w:b w:val="0"/>
                <w:bCs w:val="0"/>
                <w:kern w:val="2"/>
                <w:sz w:val="24"/>
                <w:szCs w:val="24"/>
                <w:highlight w:val="none"/>
                <w:lang w:val="en-US" w:eastAsia="zh-CN"/>
              </w:rPr>
            </w:pPr>
            <w:r>
              <w:rPr>
                <w:rFonts w:hint="eastAsia" w:ascii="仿宋" w:hAnsi="仿宋" w:eastAsia="仿宋" w:cs="仿宋"/>
                <w:b w:val="0"/>
                <w:bCs w:val="0"/>
                <w:kern w:val="2"/>
                <w:sz w:val="24"/>
                <w:szCs w:val="24"/>
                <w:highlight w:val="none"/>
                <w:lang w:val="en-US" w:eastAsia="zh-CN"/>
              </w:rPr>
              <w:t>2.评审基准价：所有有效报价的算术平均值作为评审基准价。</w:t>
            </w:r>
          </w:p>
          <w:p w14:paraId="7C468265">
            <w:pPr>
              <w:spacing w:before="0" w:beforeAutospacing="0" w:after="0" w:afterAutospacing="0"/>
              <w:ind w:left="0" w:right="0"/>
              <w:rPr>
                <w:rFonts w:hint="eastAsia" w:ascii="仿宋" w:hAnsi="仿宋" w:eastAsia="仿宋" w:cs="仿宋"/>
                <w:b w:val="0"/>
                <w:bCs w:val="0"/>
                <w:kern w:val="2"/>
                <w:sz w:val="24"/>
                <w:szCs w:val="24"/>
                <w:highlight w:val="none"/>
                <w:lang w:val="en-US" w:eastAsia="zh-CN"/>
              </w:rPr>
            </w:pPr>
            <w:r>
              <w:rPr>
                <w:rFonts w:hint="eastAsia" w:ascii="仿宋" w:hAnsi="仿宋" w:eastAsia="仿宋" w:cs="仿宋"/>
                <w:b w:val="0"/>
                <w:bCs w:val="0"/>
                <w:kern w:val="2"/>
                <w:sz w:val="24"/>
                <w:szCs w:val="24"/>
                <w:highlight w:val="none"/>
                <w:lang w:val="en-US" w:eastAsia="zh-CN"/>
              </w:rPr>
              <w:t>3.参选报价等于评审基准价时得30分;参选报价每低于评审基准价1%,扣0.5分；参选报价每高于评审基准价1%,扣1分；扣完为止。</w:t>
            </w:r>
          </w:p>
          <w:p w14:paraId="096AF0A1">
            <w:pPr>
              <w:spacing w:before="0" w:beforeAutospacing="0" w:after="0" w:afterAutospacing="0" w:line="360" w:lineRule="auto"/>
              <w:ind w:left="0" w:right="0"/>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b w:val="0"/>
                <w:bCs w:val="0"/>
                <w:kern w:val="2"/>
                <w:sz w:val="24"/>
                <w:szCs w:val="24"/>
                <w:highlight w:val="none"/>
                <w:lang w:val="en-US" w:eastAsia="zh-CN"/>
              </w:rPr>
              <w:t>4.参选报价与评审基准价偏差率不足1%的,按1%标准扣分。</w:t>
            </w:r>
          </w:p>
        </w:tc>
      </w:tr>
      <w:tr w14:paraId="3A20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19" w:type="dxa"/>
            <w:noWrap w:val="0"/>
            <w:vAlign w:val="center"/>
          </w:tcPr>
          <w:p w14:paraId="70CD3D54">
            <w:pPr>
              <w:numPr>
                <w:ilvl w:val="0"/>
                <w:numId w:val="0"/>
              </w:numPr>
              <w:spacing w:before="0" w:beforeAutospacing="0" w:after="0" w:afterAutospacing="0" w:line="360" w:lineRule="auto"/>
              <w:ind w:left="0" w:leftChars="0" w:right="0" w:firstLine="240" w:firstLineChars="100"/>
              <w:jc w:val="both"/>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p>
        </w:tc>
        <w:tc>
          <w:tcPr>
            <w:tcW w:w="1442" w:type="dxa"/>
            <w:noWrap w:val="0"/>
            <w:vAlign w:val="center"/>
          </w:tcPr>
          <w:p w14:paraId="6C01031D">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类似</w:t>
            </w:r>
            <w:r>
              <w:rPr>
                <w:rFonts w:hint="eastAsia" w:ascii="仿宋" w:hAnsi="仿宋" w:eastAsia="仿宋" w:cs="仿宋"/>
                <w:color w:val="000000" w:themeColor="text1"/>
                <w:kern w:val="2"/>
                <w:sz w:val="24"/>
                <w:szCs w:val="24"/>
                <w14:textFill>
                  <w14:solidFill>
                    <w14:schemeClr w14:val="tx1"/>
                  </w14:solidFill>
                </w14:textFill>
              </w:rPr>
              <w:t>业绩</w:t>
            </w:r>
          </w:p>
        </w:tc>
        <w:tc>
          <w:tcPr>
            <w:tcW w:w="1232" w:type="dxa"/>
            <w:noWrap w:val="0"/>
            <w:vAlign w:val="center"/>
          </w:tcPr>
          <w:p w14:paraId="58597C39">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10分</w:t>
            </w:r>
          </w:p>
        </w:tc>
        <w:tc>
          <w:tcPr>
            <w:tcW w:w="6205" w:type="dxa"/>
            <w:noWrap w:val="0"/>
            <w:vAlign w:val="center"/>
          </w:tcPr>
          <w:p w14:paraId="3623E67C">
            <w:pPr>
              <w:spacing w:before="0" w:beforeAutospacing="0" w:after="0" w:afterAutospacing="0" w:line="360" w:lineRule="auto"/>
              <w:ind w:left="0" w:right="0"/>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提供参选单位</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近三年（2023年至今）类似</w:t>
            </w:r>
            <w:r>
              <w:rPr>
                <w:rFonts w:hint="eastAsia" w:ascii="仿宋" w:hAnsi="仿宋" w:eastAsia="仿宋" w:cs="仿宋"/>
                <w:color w:val="000000" w:themeColor="text1"/>
                <w:kern w:val="2"/>
                <w:sz w:val="24"/>
                <w:szCs w:val="24"/>
                <w:lang w:val="en-US" w:eastAsia="zh-CN"/>
                <w14:textFill>
                  <w14:solidFill>
                    <w14:schemeClr w14:val="tx1"/>
                  </w14:solidFill>
                </w14:textFill>
              </w:rPr>
              <w:t>业绩的，有一项得2分，最多得10分。</w:t>
            </w:r>
          </w:p>
          <w:p w14:paraId="511A19C6">
            <w:pPr>
              <w:spacing w:before="0" w:beforeAutospacing="0" w:after="0" w:afterAutospacing="0" w:line="360" w:lineRule="auto"/>
              <w:ind w:left="0" w:right="0"/>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注：参选单位需提供相对应的中标通知书或合同扫描件并加盖参选单位公章，否则不得分。</w:t>
            </w:r>
          </w:p>
        </w:tc>
      </w:tr>
      <w:tr w14:paraId="6D4C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919" w:type="dxa"/>
            <w:noWrap w:val="0"/>
            <w:vAlign w:val="center"/>
          </w:tcPr>
          <w:p w14:paraId="6335E220">
            <w:pPr>
              <w:pStyle w:val="6"/>
              <w:numPr>
                <w:ilvl w:val="0"/>
                <w:numId w:val="0"/>
              </w:numPr>
              <w:tabs>
                <w:tab w:val="left" w:pos="567"/>
              </w:tabs>
              <w:spacing w:before="0" w:beforeAutospacing="0" w:afterAutospacing="0" w:line="360" w:lineRule="auto"/>
              <w:ind w:left="0" w:leftChars="0" w:right="0" w:firstLine="240" w:firstLineChars="10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w:t>
            </w:r>
          </w:p>
        </w:tc>
        <w:tc>
          <w:tcPr>
            <w:tcW w:w="1442" w:type="dxa"/>
            <w:noWrap w:val="0"/>
            <w:vAlign w:val="center"/>
          </w:tcPr>
          <w:p w14:paraId="3DC6A159">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 xml:space="preserve">技术指标 </w:t>
            </w:r>
          </w:p>
          <w:p w14:paraId="551E20A7">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 xml:space="preserve">响应（技 </w:t>
            </w:r>
          </w:p>
          <w:p w14:paraId="57D26991">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 xml:space="preserve">术指标、 </w:t>
            </w:r>
          </w:p>
          <w:p w14:paraId="2ECECD23">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参数）</w:t>
            </w:r>
          </w:p>
        </w:tc>
        <w:tc>
          <w:tcPr>
            <w:tcW w:w="1232" w:type="dxa"/>
            <w:noWrap w:val="0"/>
            <w:vAlign w:val="center"/>
          </w:tcPr>
          <w:p w14:paraId="1528EB32">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15分</w:t>
            </w:r>
          </w:p>
        </w:tc>
        <w:tc>
          <w:tcPr>
            <w:tcW w:w="6205" w:type="dxa"/>
            <w:noWrap w:val="0"/>
            <w:vAlign w:val="top"/>
          </w:tcPr>
          <w:p w14:paraId="44837296">
            <w:pPr>
              <w:spacing w:before="0" w:beforeAutospacing="0" w:after="0" w:afterAutospacing="0" w:line="360" w:lineRule="auto"/>
              <w:ind w:left="0" w:right="0"/>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参选单位的设备技术指标、技术参数和性能要求优于比选文件规定的技术指标、技术参数和性能要求的，每有一项得3分，最多得15分。</w:t>
            </w:r>
          </w:p>
          <w:p w14:paraId="6CCA6290">
            <w:pPr>
              <w:spacing w:before="0" w:beforeAutospacing="0" w:after="0" w:afterAutospacing="0" w:line="360" w:lineRule="auto"/>
              <w:ind w:left="0" w:right="0"/>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正偏离技术参数需提供证明材料（包括但不限于测试报告、官网截图、功能截图、公开发行的产品彩页等）对带参数予以佐证，同时注明参数对应资料的页码,未按要求提供的其参数不得分。</w:t>
            </w:r>
          </w:p>
        </w:tc>
      </w:tr>
      <w:tr w14:paraId="3DE8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919" w:type="dxa"/>
            <w:noWrap w:val="0"/>
            <w:vAlign w:val="center"/>
          </w:tcPr>
          <w:p w14:paraId="346BFE7B">
            <w:pPr>
              <w:numPr>
                <w:ilvl w:val="0"/>
                <w:numId w:val="0"/>
              </w:numPr>
              <w:spacing w:before="0" w:beforeAutospacing="0" w:after="0" w:afterAutospacing="0" w:line="360" w:lineRule="auto"/>
              <w:ind w:left="0" w:leftChars="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w:t>
            </w:r>
          </w:p>
        </w:tc>
        <w:tc>
          <w:tcPr>
            <w:tcW w:w="1442" w:type="dxa"/>
            <w:noWrap w:val="0"/>
            <w:vAlign w:val="center"/>
          </w:tcPr>
          <w:p w14:paraId="163D4697">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供货方案</w:t>
            </w:r>
          </w:p>
        </w:tc>
        <w:tc>
          <w:tcPr>
            <w:tcW w:w="1232" w:type="dxa"/>
            <w:noWrap w:val="0"/>
            <w:vAlign w:val="center"/>
          </w:tcPr>
          <w:p w14:paraId="3D93218F">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15分</w:t>
            </w:r>
          </w:p>
        </w:tc>
        <w:tc>
          <w:tcPr>
            <w:tcW w:w="6205" w:type="dxa"/>
            <w:noWrap w:val="0"/>
            <w:vAlign w:val="top"/>
          </w:tcPr>
          <w:p w14:paraId="353C37B3">
            <w:pPr>
              <w:spacing w:before="0" w:beforeAutospacing="0" w:after="0" w:afterAutospacing="0" w:line="360" w:lineRule="auto"/>
              <w:ind w:left="0" w:right="0"/>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供货方案包括但不限于供货计划、进度保障措施、计划配备的供货保障人员配置表、供货运输等内容；方案能够清晰阐述项目需求，供货计划详尽，进度保障措施合理、供货保障人员配备合理、供货运输方案可行，能够完全符合方案内容的得15分；方案内容全面、描述内容满足，相对可行的得10分；方案内容基本符合要求，操作性基本可行的得6分，内容不够全面，不符合实际情况、对采购需求理解不明确的得2分，不提供方案不得分。</w:t>
            </w:r>
          </w:p>
        </w:tc>
      </w:tr>
      <w:tr w14:paraId="556A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919" w:type="dxa"/>
            <w:noWrap w:val="0"/>
            <w:vAlign w:val="center"/>
          </w:tcPr>
          <w:p w14:paraId="7ACC87B8">
            <w:pPr>
              <w:numPr>
                <w:ilvl w:val="0"/>
                <w:numId w:val="0"/>
              </w:numPr>
              <w:spacing w:before="0" w:beforeAutospacing="0" w:after="0" w:afterAutospacing="0" w:line="360" w:lineRule="auto"/>
              <w:ind w:left="0" w:leftChars="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5</w:t>
            </w:r>
          </w:p>
        </w:tc>
        <w:tc>
          <w:tcPr>
            <w:tcW w:w="1442" w:type="dxa"/>
            <w:noWrap w:val="0"/>
            <w:vAlign w:val="center"/>
          </w:tcPr>
          <w:p w14:paraId="161C2CCC">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安装方案</w:t>
            </w:r>
          </w:p>
        </w:tc>
        <w:tc>
          <w:tcPr>
            <w:tcW w:w="1232" w:type="dxa"/>
            <w:noWrap w:val="0"/>
            <w:vAlign w:val="center"/>
          </w:tcPr>
          <w:p w14:paraId="132FD4A4">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10分</w:t>
            </w:r>
          </w:p>
        </w:tc>
        <w:tc>
          <w:tcPr>
            <w:tcW w:w="6205" w:type="dxa"/>
            <w:noWrap w:val="0"/>
            <w:vAlign w:val="top"/>
          </w:tcPr>
          <w:p w14:paraId="5C802EED">
            <w:pPr>
              <w:spacing w:before="0" w:beforeAutospacing="0" w:after="0" w:afterAutospacing="0" w:line="360" w:lineRule="auto"/>
              <w:ind w:left="0" w:right="0"/>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安装方案包括但不限于有调试检验方案、周期预期、管理制度、维护管理制度、项目组人员配置等内容，写出具体安装方案，描述清晰明了、表述准确的得 10 分，方案较为完善，各项内容较为合理的得8分，方案内容一般，存在缺项的且内容基本可行的得4分，方案内容不够明确、包含内容不全，且方案不切合实际需求不可行的得2分，不提供不得分。</w:t>
            </w:r>
          </w:p>
        </w:tc>
      </w:tr>
      <w:tr w14:paraId="6DB7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919" w:type="dxa"/>
            <w:noWrap w:val="0"/>
            <w:vAlign w:val="center"/>
          </w:tcPr>
          <w:p w14:paraId="31C2592C">
            <w:pPr>
              <w:numPr>
                <w:ilvl w:val="0"/>
                <w:numId w:val="0"/>
              </w:numPr>
              <w:spacing w:before="0" w:beforeAutospacing="0" w:after="0" w:afterAutospacing="0" w:line="360" w:lineRule="auto"/>
              <w:ind w:left="0" w:leftChars="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6</w:t>
            </w:r>
          </w:p>
        </w:tc>
        <w:tc>
          <w:tcPr>
            <w:tcW w:w="1442" w:type="dxa"/>
            <w:noWrap w:val="0"/>
            <w:vAlign w:val="center"/>
          </w:tcPr>
          <w:p w14:paraId="1AEB2E70">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应急处理</w:t>
            </w:r>
          </w:p>
          <w:p w14:paraId="7AF8C1A4">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预案</w:t>
            </w:r>
          </w:p>
        </w:tc>
        <w:tc>
          <w:tcPr>
            <w:tcW w:w="1232" w:type="dxa"/>
            <w:noWrap w:val="0"/>
            <w:vAlign w:val="center"/>
          </w:tcPr>
          <w:p w14:paraId="3C8E2934">
            <w:pPr>
              <w:spacing w:before="0" w:beforeAutospacing="0" w:after="0" w:afterAutospacing="0" w:line="360" w:lineRule="auto"/>
              <w:ind w:left="0" w:right="0"/>
              <w:jc w:val="center"/>
              <w:rPr>
                <w:rFonts w:hint="default"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10分</w:t>
            </w:r>
          </w:p>
        </w:tc>
        <w:tc>
          <w:tcPr>
            <w:tcW w:w="6205" w:type="dxa"/>
            <w:noWrap w:val="0"/>
            <w:vAlign w:val="top"/>
          </w:tcPr>
          <w:p w14:paraId="27ACE3D2">
            <w:pPr>
              <w:spacing w:before="0" w:beforeAutospacing="0" w:after="0" w:afterAutospacing="0" w:line="360" w:lineRule="auto"/>
              <w:ind w:left="0" w:right="0"/>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 xml:space="preserve">参选单位应根据项目实际特点制定针对突发事件的应急处理预案（包括但不限于应急预案的执行原则、范围、内容；应急响应时间；紧急情况的预防措施及应对方案）： </w:t>
            </w:r>
          </w:p>
          <w:p w14:paraId="5ED127B1">
            <w:pPr>
              <w:spacing w:before="0" w:beforeAutospacing="0" w:after="0" w:afterAutospacing="0" w:line="360" w:lineRule="auto"/>
              <w:ind w:left="0" w:right="0"/>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应急处理预案涉及范围全面，方案详细，重点突出，制定的措施合理可行，响应及时，能有效应对突发事件的得10分；应急处理预案涉及范围基本合理，符合本次采购需求，能把握关键环节的得6分；应急处理预案没有把握关键环节或制定的措施没有贴合项目实际情况的得3分；不提供应急处理预案的此项不得分。</w:t>
            </w:r>
          </w:p>
        </w:tc>
      </w:tr>
      <w:tr w14:paraId="54C9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919" w:type="dxa"/>
            <w:noWrap w:val="0"/>
            <w:vAlign w:val="center"/>
          </w:tcPr>
          <w:p w14:paraId="3DC2280F">
            <w:pPr>
              <w:numPr>
                <w:ilvl w:val="0"/>
                <w:numId w:val="0"/>
              </w:numPr>
              <w:spacing w:before="0" w:beforeAutospacing="0" w:after="0" w:afterAutospacing="0" w:line="360" w:lineRule="auto"/>
              <w:ind w:left="0" w:leftChars="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7</w:t>
            </w:r>
          </w:p>
        </w:tc>
        <w:tc>
          <w:tcPr>
            <w:tcW w:w="1442" w:type="dxa"/>
            <w:noWrap w:val="0"/>
            <w:vAlign w:val="center"/>
          </w:tcPr>
          <w:p w14:paraId="46AEB059">
            <w:pPr>
              <w:spacing w:before="0" w:beforeAutospacing="0" w:after="0" w:afterAutospacing="0" w:line="360" w:lineRule="auto"/>
              <w:ind w:left="0" w:right="0"/>
              <w:jc w:val="center"/>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售后服务</w:t>
            </w:r>
          </w:p>
          <w:p w14:paraId="00C8C617">
            <w:pPr>
              <w:spacing w:before="0" w:beforeAutospacing="0" w:after="0" w:afterAutospacing="0" w:line="360" w:lineRule="auto"/>
              <w:ind w:left="0" w:right="0"/>
              <w:jc w:val="center"/>
              <w:rPr>
                <w:rFonts w:hint="default"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方案</w:t>
            </w:r>
          </w:p>
        </w:tc>
        <w:tc>
          <w:tcPr>
            <w:tcW w:w="1232" w:type="dxa"/>
            <w:noWrap w:val="0"/>
            <w:vAlign w:val="center"/>
          </w:tcPr>
          <w:p w14:paraId="3AC19063">
            <w:pPr>
              <w:spacing w:before="0" w:beforeAutospacing="0" w:after="0" w:afterAutospacing="0" w:line="360" w:lineRule="auto"/>
              <w:ind w:left="0" w:right="0"/>
              <w:jc w:val="center"/>
              <w:rPr>
                <w:rFonts w:hint="default"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10分</w:t>
            </w:r>
          </w:p>
        </w:tc>
        <w:tc>
          <w:tcPr>
            <w:tcW w:w="6205" w:type="dxa"/>
            <w:noWrap w:val="0"/>
            <w:vAlign w:val="top"/>
          </w:tcPr>
          <w:p w14:paraId="7F3DAD98">
            <w:pPr>
              <w:spacing w:before="0" w:beforeAutospacing="0" w:after="0" w:afterAutospacing="0" w:line="360" w:lineRule="auto"/>
              <w:ind w:left="0" w:right="0"/>
              <w:rPr>
                <w:rFonts w:hint="default"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参选单位</w:t>
            </w:r>
            <w:r>
              <w:rPr>
                <w:rFonts w:hint="default" w:ascii="仿宋" w:hAnsi="仿宋" w:eastAsia="仿宋" w:cs="仿宋"/>
                <w:color w:val="000000" w:themeColor="text1"/>
                <w:kern w:val="2"/>
                <w:sz w:val="24"/>
                <w:szCs w:val="24"/>
                <w:lang w:val="en-US" w:eastAsia="zh-CN"/>
                <w14:textFill>
                  <w14:solidFill>
                    <w14:schemeClr w14:val="tx1"/>
                  </w14:solidFill>
                </w14:textFill>
              </w:rPr>
              <w:t>需结合项目的实际特点来制定本项目的售后服务方案，评委根据各</w:t>
            </w:r>
            <w:r>
              <w:rPr>
                <w:rFonts w:hint="eastAsia" w:ascii="仿宋" w:hAnsi="仿宋" w:eastAsia="仿宋" w:cs="仿宋"/>
                <w:color w:val="000000" w:themeColor="text1"/>
                <w:kern w:val="2"/>
                <w:sz w:val="24"/>
                <w:szCs w:val="24"/>
                <w:lang w:val="en-US" w:eastAsia="zh-CN"/>
                <w14:textFill>
                  <w14:solidFill>
                    <w14:schemeClr w14:val="tx1"/>
                  </w14:solidFill>
                </w14:textFill>
              </w:rPr>
              <w:t>参选单位</w:t>
            </w:r>
            <w:r>
              <w:rPr>
                <w:rFonts w:hint="default" w:ascii="仿宋" w:hAnsi="仿宋" w:eastAsia="仿宋" w:cs="仿宋"/>
                <w:color w:val="000000" w:themeColor="text1"/>
                <w:kern w:val="2"/>
                <w:sz w:val="24"/>
                <w:szCs w:val="24"/>
                <w:lang w:val="en-US" w:eastAsia="zh-CN"/>
                <w14:textFill>
                  <w14:solidFill>
                    <w14:schemeClr w14:val="tx1"/>
                  </w14:solidFill>
                </w14:textFill>
              </w:rPr>
              <w:t>提供的售后服务方案（包括售后服务承诺、售后服务体系、人员配备、售后服务内容、问题解决方案、售后服务响应及时程</w:t>
            </w:r>
            <w:r>
              <w:rPr>
                <w:rFonts w:hint="eastAsia" w:ascii="仿宋" w:hAnsi="仿宋" w:eastAsia="仿宋" w:cs="仿宋"/>
                <w:color w:val="000000" w:themeColor="text1"/>
                <w:kern w:val="2"/>
                <w:sz w:val="24"/>
                <w:szCs w:val="24"/>
                <w:lang w:val="en-US" w:eastAsia="zh-CN"/>
                <w14:textFill>
                  <w14:solidFill>
                    <w14:schemeClr w14:val="tx1"/>
                  </w14:solidFill>
                </w14:textFill>
              </w:rPr>
              <w:t>、维修响应时间、配件供应等。</w:t>
            </w:r>
            <w:r>
              <w:rPr>
                <w:rFonts w:hint="default" w:ascii="仿宋" w:hAnsi="仿宋" w:eastAsia="仿宋" w:cs="仿宋"/>
                <w:color w:val="000000" w:themeColor="text1"/>
                <w:kern w:val="2"/>
                <w:sz w:val="24"/>
                <w:szCs w:val="24"/>
                <w:lang w:val="en-US" w:eastAsia="zh-CN"/>
                <w14:textFill>
                  <w14:solidFill>
                    <w14:schemeClr w14:val="tx1"/>
                  </w14:solidFill>
                </w14:textFill>
              </w:rPr>
              <w:t>度）进行综合评审：售后服务承诺全面具体，售后服务体系完善，配备有专人进行售后服务，明确免费售后服务时间、故障处理时限、现场服务条件及到位时间，且承诺满足采购需求，售后服务内容详细具体，问题解决方案全面具体，售后服务响应及时的，得10分；售后服务承诺较为全面具体，售后服务体系较完善，售后服务内容较详细具体，配有专人进行售后服务，售后承诺基本满足采购需求，问题解决方案较全面具体，售后服务响应时间较为及时，得 8 分；售后服务承诺不够全面具体，售后服务体系不够完善的得5分；售后服务内容不够详细具体，问题解决方案不够全面具体，售后服务响应不够及时的，得3分；不提供售后服务的不得分。</w:t>
            </w:r>
          </w:p>
        </w:tc>
      </w:tr>
    </w:tbl>
    <w:p w14:paraId="1AF33DFE">
      <w:pPr>
        <w:rPr>
          <w:rFonts w:hint="eastAsia"/>
          <w:lang w:val="en-US" w:eastAsia="zh-CN"/>
        </w:rPr>
      </w:pPr>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2B16E0-6053-4B35-AAD9-614C95EAC2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A260A10-E08A-4ECF-B4E3-7B98C0806671}"/>
  </w:font>
  <w:font w:name="Cambria">
    <w:panose1 w:val="02040503050406030204"/>
    <w:charset w:val="00"/>
    <w:family w:val="auto"/>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Droid Sans Fallback">
    <w:altName w:val="宋体"/>
    <w:panose1 w:val="020B0502000000000001"/>
    <w:charset w:val="86"/>
    <w:family w:val="auto"/>
    <w:pitch w:val="default"/>
    <w:sig w:usb0="00000000" w:usb1="00000000" w:usb2="00000036" w:usb3="00000000" w:csb0="203F01FF" w:csb1="D7FF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embedRegular r:id="rId3" w:fontKey="{30E7C8E9-749F-4D39-B706-7965BAC1B2D1}"/>
  </w:font>
  <w:font w:name="方正小标宋简体">
    <w:panose1 w:val="03000509000000000000"/>
    <w:charset w:val="86"/>
    <w:family w:val="auto"/>
    <w:pitch w:val="default"/>
    <w:sig w:usb0="00000001" w:usb1="080E0000" w:usb2="00000000" w:usb3="00000000" w:csb0="00040000" w:csb1="00000000"/>
    <w:embedRegular r:id="rId4" w:fontKey="{951B5A9C-4083-464F-95D7-E1747C148E21}"/>
  </w:font>
  <w:font w:name="仿宋">
    <w:panose1 w:val="02010609060101010101"/>
    <w:charset w:val="86"/>
    <w:family w:val="auto"/>
    <w:pitch w:val="default"/>
    <w:sig w:usb0="800002BF" w:usb1="38CF7CFA" w:usb2="00000016" w:usb3="00000000" w:csb0="00040001" w:csb1="00000000"/>
    <w:embedRegular r:id="rId5" w:fontKey="{1AB5B001-537A-4628-891A-7904B094E962}"/>
  </w:font>
  <w:font w:name="仿宋_GB2312">
    <w:panose1 w:val="02010609030101010101"/>
    <w:charset w:val="86"/>
    <w:family w:val="auto"/>
    <w:pitch w:val="default"/>
    <w:sig w:usb0="00000001" w:usb1="080E0000" w:usb2="00000000" w:usb3="00000000" w:csb0="00040000" w:csb1="00000000"/>
    <w:embedRegular r:id="rId6" w:fontKey="{36076FB9-4CC2-4922-BA1E-4B7E5BE506DE}"/>
  </w:font>
  <w:font w:name="楷体">
    <w:panose1 w:val="02010609060101010101"/>
    <w:charset w:val="86"/>
    <w:family w:val="auto"/>
    <w:pitch w:val="default"/>
    <w:sig w:usb0="800002BF" w:usb1="38CF7CFA" w:usb2="00000016" w:usb3="00000000" w:csb0="00040001" w:csb1="00000000"/>
    <w:embedRegular r:id="rId7" w:fontKey="{CEFA779C-4E00-4CDD-A0F6-45652B202650}"/>
  </w:font>
  <w:font w:name="楷体_GB2312">
    <w:panose1 w:val="02010609030101010101"/>
    <w:charset w:val="86"/>
    <w:family w:val="auto"/>
    <w:pitch w:val="default"/>
    <w:sig w:usb0="00000001" w:usb1="080E0000" w:usb2="00000000" w:usb3="00000000" w:csb0="00040000" w:csb1="00000000"/>
    <w:embedRegular r:id="rId8" w:fontKey="{C71FEEF9-F0A3-4258-9779-86EB61E0B7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A9F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69C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FEBED">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8FEBED">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A176">
    <w:pPr>
      <w:pStyle w:val="9"/>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7A6A4">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67A6A4">
                    <w:pPr>
                      <w:pStyle w:val="9"/>
                    </w:pPr>
                    <w:r>
                      <w:fldChar w:fldCharType="begin"/>
                    </w:r>
                    <w:r>
                      <w:instrText xml:space="preserve"> PAGE  \* MERGEFORMAT </w:instrText>
                    </w:r>
                    <w:r>
                      <w:fldChar w:fldCharType="separate"/>
                    </w:r>
                    <w:r>
                      <w:t>19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BFA08">
                          <w:pPr>
                            <w:pStyle w:val="9"/>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EEBFA08">
                    <w:pPr>
                      <w:pStyle w:val="9"/>
                      <w:rPr>
                        <w:rFonts w:hint="default" w:eastAsia="宋体"/>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2D6F6"/>
    <w:multiLevelType w:val="singleLevel"/>
    <w:tmpl w:val="9442D6F6"/>
    <w:lvl w:ilvl="0" w:tentative="0">
      <w:start w:val="4"/>
      <w:numFmt w:val="chineseCounting"/>
      <w:suff w:val="nothing"/>
      <w:lvlText w:val="%1、"/>
      <w:lvlJc w:val="left"/>
      <w:rPr>
        <w:rFonts w:hint="eastAsia"/>
      </w:rPr>
    </w:lvl>
  </w:abstractNum>
  <w:abstractNum w:abstractNumId="1">
    <w:nsid w:val="B804C1FC"/>
    <w:multiLevelType w:val="singleLevel"/>
    <w:tmpl w:val="B804C1FC"/>
    <w:lvl w:ilvl="0" w:tentative="0">
      <w:start w:val="12"/>
      <w:numFmt w:val="decimal"/>
      <w:suff w:val="nothing"/>
      <w:lvlText w:val="%1、"/>
      <w:lvlJc w:val="left"/>
    </w:lvl>
  </w:abstractNum>
  <w:abstractNum w:abstractNumId="2">
    <w:nsid w:val="743630E2"/>
    <w:multiLevelType w:val="singleLevel"/>
    <w:tmpl w:val="743630E2"/>
    <w:lvl w:ilvl="0" w:tentative="0">
      <w:start w:val="9"/>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NTE1MjU5MGVmNGZjOTg1YWU0YWE3ZWJhMTIyNWIifQ=="/>
  </w:docVars>
  <w:rsids>
    <w:rsidRoot w:val="001C67EB"/>
    <w:rsid w:val="000045A1"/>
    <w:rsid w:val="00025A62"/>
    <w:rsid w:val="0002613C"/>
    <w:rsid w:val="0005795D"/>
    <w:rsid w:val="000650CB"/>
    <w:rsid w:val="000717D9"/>
    <w:rsid w:val="000C0B64"/>
    <w:rsid w:val="000D108F"/>
    <w:rsid w:val="000E2E3B"/>
    <w:rsid w:val="000E31D7"/>
    <w:rsid w:val="0013720D"/>
    <w:rsid w:val="0014675A"/>
    <w:rsid w:val="0017648D"/>
    <w:rsid w:val="001B2C05"/>
    <w:rsid w:val="001B4285"/>
    <w:rsid w:val="001C67EB"/>
    <w:rsid w:val="001D1CDA"/>
    <w:rsid w:val="001E2CE6"/>
    <w:rsid w:val="001E5080"/>
    <w:rsid w:val="001E5A16"/>
    <w:rsid w:val="001F05E2"/>
    <w:rsid w:val="001F1524"/>
    <w:rsid w:val="0021196D"/>
    <w:rsid w:val="00214A7C"/>
    <w:rsid w:val="00230956"/>
    <w:rsid w:val="00237024"/>
    <w:rsid w:val="00240BA3"/>
    <w:rsid w:val="002432AB"/>
    <w:rsid w:val="00250E50"/>
    <w:rsid w:val="002612C8"/>
    <w:rsid w:val="00263441"/>
    <w:rsid w:val="00264BB9"/>
    <w:rsid w:val="00266E3A"/>
    <w:rsid w:val="002938A3"/>
    <w:rsid w:val="00297B51"/>
    <w:rsid w:val="002A7383"/>
    <w:rsid w:val="002C3CF1"/>
    <w:rsid w:val="003121C0"/>
    <w:rsid w:val="00345680"/>
    <w:rsid w:val="00347029"/>
    <w:rsid w:val="00353536"/>
    <w:rsid w:val="00355007"/>
    <w:rsid w:val="00376BE3"/>
    <w:rsid w:val="0038343F"/>
    <w:rsid w:val="00395421"/>
    <w:rsid w:val="003B3EFB"/>
    <w:rsid w:val="003C7BA2"/>
    <w:rsid w:val="003E04D3"/>
    <w:rsid w:val="00432284"/>
    <w:rsid w:val="004433F3"/>
    <w:rsid w:val="004435FA"/>
    <w:rsid w:val="00452563"/>
    <w:rsid w:val="00462EA2"/>
    <w:rsid w:val="00466890"/>
    <w:rsid w:val="00473514"/>
    <w:rsid w:val="004900E8"/>
    <w:rsid w:val="00492F19"/>
    <w:rsid w:val="004B61BE"/>
    <w:rsid w:val="004E4B04"/>
    <w:rsid w:val="004E74D0"/>
    <w:rsid w:val="00521CCF"/>
    <w:rsid w:val="0053042B"/>
    <w:rsid w:val="00530EB0"/>
    <w:rsid w:val="00535B09"/>
    <w:rsid w:val="00540656"/>
    <w:rsid w:val="00574D12"/>
    <w:rsid w:val="00593F70"/>
    <w:rsid w:val="005A0E6B"/>
    <w:rsid w:val="005A5E3D"/>
    <w:rsid w:val="005B3BD5"/>
    <w:rsid w:val="005C0E44"/>
    <w:rsid w:val="005D6418"/>
    <w:rsid w:val="005F2CA9"/>
    <w:rsid w:val="005F2D00"/>
    <w:rsid w:val="0060143C"/>
    <w:rsid w:val="00610219"/>
    <w:rsid w:val="00611619"/>
    <w:rsid w:val="00616DBE"/>
    <w:rsid w:val="0062270C"/>
    <w:rsid w:val="00624279"/>
    <w:rsid w:val="006249E3"/>
    <w:rsid w:val="006257D2"/>
    <w:rsid w:val="00646091"/>
    <w:rsid w:val="00654E8D"/>
    <w:rsid w:val="0066526E"/>
    <w:rsid w:val="00671041"/>
    <w:rsid w:val="006737B5"/>
    <w:rsid w:val="006917D1"/>
    <w:rsid w:val="00694B9D"/>
    <w:rsid w:val="006A441B"/>
    <w:rsid w:val="006B5557"/>
    <w:rsid w:val="006C3973"/>
    <w:rsid w:val="006C7D65"/>
    <w:rsid w:val="006D2C08"/>
    <w:rsid w:val="006E67F3"/>
    <w:rsid w:val="006E7CAD"/>
    <w:rsid w:val="00702004"/>
    <w:rsid w:val="00747308"/>
    <w:rsid w:val="007537EF"/>
    <w:rsid w:val="007543C4"/>
    <w:rsid w:val="00795954"/>
    <w:rsid w:val="007A1383"/>
    <w:rsid w:val="007A64E7"/>
    <w:rsid w:val="007B06CB"/>
    <w:rsid w:val="007B4206"/>
    <w:rsid w:val="007D6208"/>
    <w:rsid w:val="007E69C4"/>
    <w:rsid w:val="008056D4"/>
    <w:rsid w:val="00813773"/>
    <w:rsid w:val="00822D73"/>
    <w:rsid w:val="00830A8D"/>
    <w:rsid w:val="00836AB0"/>
    <w:rsid w:val="008459AC"/>
    <w:rsid w:val="00845C4B"/>
    <w:rsid w:val="00852BF6"/>
    <w:rsid w:val="00854232"/>
    <w:rsid w:val="00862512"/>
    <w:rsid w:val="00862D2B"/>
    <w:rsid w:val="00867760"/>
    <w:rsid w:val="0087225E"/>
    <w:rsid w:val="008809DF"/>
    <w:rsid w:val="00882992"/>
    <w:rsid w:val="00883B1E"/>
    <w:rsid w:val="00886BCD"/>
    <w:rsid w:val="008B0C52"/>
    <w:rsid w:val="008B4114"/>
    <w:rsid w:val="008E1076"/>
    <w:rsid w:val="008F343D"/>
    <w:rsid w:val="00920A59"/>
    <w:rsid w:val="00945717"/>
    <w:rsid w:val="009B4C39"/>
    <w:rsid w:val="009D2B59"/>
    <w:rsid w:val="009F3861"/>
    <w:rsid w:val="00A170FF"/>
    <w:rsid w:val="00A23A51"/>
    <w:rsid w:val="00A24108"/>
    <w:rsid w:val="00A3691A"/>
    <w:rsid w:val="00A57500"/>
    <w:rsid w:val="00A8079B"/>
    <w:rsid w:val="00A81D63"/>
    <w:rsid w:val="00A9598B"/>
    <w:rsid w:val="00AE0931"/>
    <w:rsid w:val="00AF5B51"/>
    <w:rsid w:val="00B05E67"/>
    <w:rsid w:val="00B12F40"/>
    <w:rsid w:val="00B27FFC"/>
    <w:rsid w:val="00B34568"/>
    <w:rsid w:val="00B37AA1"/>
    <w:rsid w:val="00B51DDE"/>
    <w:rsid w:val="00B5541E"/>
    <w:rsid w:val="00B702BA"/>
    <w:rsid w:val="00B75025"/>
    <w:rsid w:val="00B8366C"/>
    <w:rsid w:val="00B9211C"/>
    <w:rsid w:val="00BD59B3"/>
    <w:rsid w:val="00BE3308"/>
    <w:rsid w:val="00BF7B9A"/>
    <w:rsid w:val="00C02996"/>
    <w:rsid w:val="00C04ED4"/>
    <w:rsid w:val="00C21F47"/>
    <w:rsid w:val="00C23CCE"/>
    <w:rsid w:val="00C33248"/>
    <w:rsid w:val="00C5769F"/>
    <w:rsid w:val="00C741E1"/>
    <w:rsid w:val="00C818FE"/>
    <w:rsid w:val="00C967B9"/>
    <w:rsid w:val="00CA0BA9"/>
    <w:rsid w:val="00CA5758"/>
    <w:rsid w:val="00CD4831"/>
    <w:rsid w:val="00D07E05"/>
    <w:rsid w:val="00D14B77"/>
    <w:rsid w:val="00D50AF9"/>
    <w:rsid w:val="00D5745A"/>
    <w:rsid w:val="00D62AE7"/>
    <w:rsid w:val="00D905EF"/>
    <w:rsid w:val="00DA1421"/>
    <w:rsid w:val="00DD38AF"/>
    <w:rsid w:val="00DD7D4D"/>
    <w:rsid w:val="00DF13D6"/>
    <w:rsid w:val="00E066BB"/>
    <w:rsid w:val="00E16AA7"/>
    <w:rsid w:val="00E37EBD"/>
    <w:rsid w:val="00E62710"/>
    <w:rsid w:val="00E6615D"/>
    <w:rsid w:val="00E87055"/>
    <w:rsid w:val="00E9469A"/>
    <w:rsid w:val="00EB44F4"/>
    <w:rsid w:val="00ED7FFB"/>
    <w:rsid w:val="00EF08B7"/>
    <w:rsid w:val="00EF1CF4"/>
    <w:rsid w:val="00F026B1"/>
    <w:rsid w:val="00F02A98"/>
    <w:rsid w:val="00F41912"/>
    <w:rsid w:val="00F42748"/>
    <w:rsid w:val="00F50596"/>
    <w:rsid w:val="00F6577F"/>
    <w:rsid w:val="00F75A7C"/>
    <w:rsid w:val="00F77E07"/>
    <w:rsid w:val="00F83A3F"/>
    <w:rsid w:val="00F8779B"/>
    <w:rsid w:val="00FB24EE"/>
    <w:rsid w:val="00FB2E8C"/>
    <w:rsid w:val="00FB32D9"/>
    <w:rsid w:val="00FC4C7A"/>
    <w:rsid w:val="00FD3CD0"/>
    <w:rsid w:val="00FF280C"/>
    <w:rsid w:val="00FF3B32"/>
    <w:rsid w:val="010B3B8E"/>
    <w:rsid w:val="01403EC0"/>
    <w:rsid w:val="018819A3"/>
    <w:rsid w:val="01913BED"/>
    <w:rsid w:val="01973F8F"/>
    <w:rsid w:val="01B34E22"/>
    <w:rsid w:val="01BF7228"/>
    <w:rsid w:val="01EA41CE"/>
    <w:rsid w:val="020300CC"/>
    <w:rsid w:val="020645B0"/>
    <w:rsid w:val="023216CF"/>
    <w:rsid w:val="024E06A7"/>
    <w:rsid w:val="02586BC6"/>
    <w:rsid w:val="02777B00"/>
    <w:rsid w:val="02A73B6A"/>
    <w:rsid w:val="02AE4D4C"/>
    <w:rsid w:val="02B70424"/>
    <w:rsid w:val="02C05A6D"/>
    <w:rsid w:val="02EB5053"/>
    <w:rsid w:val="02F22101"/>
    <w:rsid w:val="03026B54"/>
    <w:rsid w:val="030A0A19"/>
    <w:rsid w:val="03724010"/>
    <w:rsid w:val="038D298C"/>
    <w:rsid w:val="038E79C2"/>
    <w:rsid w:val="03C92BF3"/>
    <w:rsid w:val="03CE5549"/>
    <w:rsid w:val="044D0C77"/>
    <w:rsid w:val="048C572C"/>
    <w:rsid w:val="04AD2207"/>
    <w:rsid w:val="04EE7D24"/>
    <w:rsid w:val="04F01435"/>
    <w:rsid w:val="050F30F9"/>
    <w:rsid w:val="054A5C01"/>
    <w:rsid w:val="057105F6"/>
    <w:rsid w:val="057F0446"/>
    <w:rsid w:val="059D0A08"/>
    <w:rsid w:val="05AB3E6A"/>
    <w:rsid w:val="05AC1439"/>
    <w:rsid w:val="05E71B48"/>
    <w:rsid w:val="06054623"/>
    <w:rsid w:val="06230744"/>
    <w:rsid w:val="062F1645"/>
    <w:rsid w:val="06451BC7"/>
    <w:rsid w:val="064A15DA"/>
    <w:rsid w:val="065251AE"/>
    <w:rsid w:val="0667262A"/>
    <w:rsid w:val="06B2498E"/>
    <w:rsid w:val="06B63B41"/>
    <w:rsid w:val="06EC4BCE"/>
    <w:rsid w:val="06F26A73"/>
    <w:rsid w:val="06F3322D"/>
    <w:rsid w:val="070C28DE"/>
    <w:rsid w:val="07711049"/>
    <w:rsid w:val="077D00F1"/>
    <w:rsid w:val="077F0A04"/>
    <w:rsid w:val="07920F9C"/>
    <w:rsid w:val="07A3576F"/>
    <w:rsid w:val="07A81AAA"/>
    <w:rsid w:val="07B700A2"/>
    <w:rsid w:val="07CF7E74"/>
    <w:rsid w:val="082219DE"/>
    <w:rsid w:val="08242228"/>
    <w:rsid w:val="082C48FE"/>
    <w:rsid w:val="08413DC2"/>
    <w:rsid w:val="08432B40"/>
    <w:rsid w:val="086D6042"/>
    <w:rsid w:val="08950582"/>
    <w:rsid w:val="08952E18"/>
    <w:rsid w:val="08A12BD8"/>
    <w:rsid w:val="08AF0BB7"/>
    <w:rsid w:val="08CD124E"/>
    <w:rsid w:val="08DC6666"/>
    <w:rsid w:val="08FF581D"/>
    <w:rsid w:val="090628A2"/>
    <w:rsid w:val="091B155C"/>
    <w:rsid w:val="09206931"/>
    <w:rsid w:val="09926EE5"/>
    <w:rsid w:val="09AF6E69"/>
    <w:rsid w:val="09BA44FD"/>
    <w:rsid w:val="09E57B43"/>
    <w:rsid w:val="09EC36DF"/>
    <w:rsid w:val="09FB1B7B"/>
    <w:rsid w:val="0A09000F"/>
    <w:rsid w:val="0A1F1898"/>
    <w:rsid w:val="0A3966BC"/>
    <w:rsid w:val="0A531426"/>
    <w:rsid w:val="0A5E7D9F"/>
    <w:rsid w:val="0A72688C"/>
    <w:rsid w:val="0A905856"/>
    <w:rsid w:val="0AE02685"/>
    <w:rsid w:val="0AFC012D"/>
    <w:rsid w:val="0B7B28A5"/>
    <w:rsid w:val="0B9374BB"/>
    <w:rsid w:val="0B975245"/>
    <w:rsid w:val="0BD3541A"/>
    <w:rsid w:val="0BDB0FD4"/>
    <w:rsid w:val="0BFC46A6"/>
    <w:rsid w:val="0C2B7554"/>
    <w:rsid w:val="0C3679D9"/>
    <w:rsid w:val="0C6962CF"/>
    <w:rsid w:val="0C6A786A"/>
    <w:rsid w:val="0C6E2B37"/>
    <w:rsid w:val="0CAC42D5"/>
    <w:rsid w:val="0CAF5F71"/>
    <w:rsid w:val="0CCE1122"/>
    <w:rsid w:val="0CED32B1"/>
    <w:rsid w:val="0D381C04"/>
    <w:rsid w:val="0D4C2D15"/>
    <w:rsid w:val="0D6568A8"/>
    <w:rsid w:val="0DAB736E"/>
    <w:rsid w:val="0DC84CAE"/>
    <w:rsid w:val="0DD203DE"/>
    <w:rsid w:val="0DF427E4"/>
    <w:rsid w:val="0E071701"/>
    <w:rsid w:val="0E592FB9"/>
    <w:rsid w:val="0EA53D03"/>
    <w:rsid w:val="0ECC091A"/>
    <w:rsid w:val="0EE313D3"/>
    <w:rsid w:val="0F015C38"/>
    <w:rsid w:val="0F2E7210"/>
    <w:rsid w:val="0F341BD2"/>
    <w:rsid w:val="0F352BB2"/>
    <w:rsid w:val="0F4E1D7E"/>
    <w:rsid w:val="0F777BA4"/>
    <w:rsid w:val="0FED49A9"/>
    <w:rsid w:val="102F1776"/>
    <w:rsid w:val="10347F72"/>
    <w:rsid w:val="106F102E"/>
    <w:rsid w:val="10857922"/>
    <w:rsid w:val="108C151C"/>
    <w:rsid w:val="109C7609"/>
    <w:rsid w:val="10AA6E9C"/>
    <w:rsid w:val="10C17A03"/>
    <w:rsid w:val="10C666D9"/>
    <w:rsid w:val="10CC0889"/>
    <w:rsid w:val="11026BF0"/>
    <w:rsid w:val="114C7C65"/>
    <w:rsid w:val="11514DD8"/>
    <w:rsid w:val="115766A9"/>
    <w:rsid w:val="115F485B"/>
    <w:rsid w:val="119F57C8"/>
    <w:rsid w:val="11AE68ED"/>
    <w:rsid w:val="11D14645"/>
    <w:rsid w:val="11FD4303"/>
    <w:rsid w:val="12244719"/>
    <w:rsid w:val="12522DD5"/>
    <w:rsid w:val="126D7620"/>
    <w:rsid w:val="12745BD0"/>
    <w:rsid w:val="12967690"/>
    <w:rsid w:val="12A20822"/>
    <w:rsid w:val="12A23653"/>
    <w:rsid w:val="12A9412C"/>
    <w:rsid w:val="131211AE"/>
    <w:rsid w:val="134C426A"/>
    <w:rsid w:val="139C5484"/>
    <w:rsid w:val="13C40554"/>
    <w:rsid w:val="13D67DA1"/>
    <w:rsid w:val="13DD0B6E"/>
    <w:rsid w:val="13FE18F2"/>
    <w:rsid w:val="14415210"/>
    <w:rsid w:val="1460394D"/>
    <w:rsid w:val="14622A56"/>
    <w:rsid w:val="147E5035"/>
    <w:rsid w:val="148D3B80"/>
    <w:rsid w:val="14C00C9D"/>
    <w:rsid w:val="150831A9"/>
    <w:rsid w:val="15295083"/>
    <w:rsid w:val="15547332"/>
    <w:rsid w:val="15C24B23"/>
    <w:rsid w:val="16094A26"/>
    <w:rsid w:val="16100A8D"/>
    <w:rsid w:val="164F1A45"/>
    <w:rsid w:val="16741462"/>
    <w:rsid w:val="16856D30"/>
    <w:rsid w:val="16D45970"/>
    <w:rsid w:val="16DD031D"/>
    <w:rsid w:val="17027B41"/>
    <w:rsid w:val="17097E87"/>
    <w:rsid w:val="170F53D3"/>
    <w:rsid w:val="1712136B"/>
    <w:rsid w:val="17160A73"/>
    <w:rsid w:val="1733653A"/>
    <w:rsid w:val="174A6CF7"/>
    <w:rsid w:val="17600EBD"/>
    <w:rsid w:val="177E52A7"/>
    <w:rsid w:val="17824B80"/>
    <w:rsid w:val="17875FF8"/>
    <w:rsid w:val="17AF3586"/>
    <w:rsid w:val="18046C3B"/>
    <w:rsid w:val="180C0990"/>
    <w:rsid w:val="183E0C19"/>
    <w:rsid w:val="184E0FA9"/>
    <w:rsid w:val="18915A62"/>
    <w:rsid w:val="1899206D"/>
    <w:rsid w:val="18A11373"/>
    <w:rsid w:val="18AB5DBC"/>
    <w:rsid w:val="18BC1F52"/>
    <w:rsid w:val="18E75F19"/>
    <w:rsid w:val="18FA3678"/>
    <w:rsid w:val="19076CD9"/>
    <w:rsid w:val="190B385C"/>
    <w:rsid w:val="1920279D"/>
    <w:rsid w:val="192446F4"/>
    <w:rsid w:val="194C1FDF"/>
    <w:rsid w:val="195254E4"/>
    <w:rsid w:val="195C0F15"/>
    <w:rsid w:val="19651514"/>
    <w:rsid w:val="197D0F24"/>
    <w:rsid w:val="1981240A"/>
    <w:rsid w:val="19BC699E"/>
    <w:rsid w:val="19CD36EC"/>
    <w:rsid w:val="1A0141A2"/>
    <w:rsid w:val="1A150CBA"/>
    <w:rsid w:val="1A200404"/>
    <w:rsid w:val="1A2F56AE"/>
    <w:rsid w:val="1A417016"/>
    <w:rsid w:val="1A446A8E"/>
    <w:rsid w:val="1A5368EF"/>
    <w:rsid w:val="1A7E5E61"/>
    <w:rsid w:val="1A8316B0"/>
    <w:rsid w:val="1AB24830"/>
    <w:rsid w:val="1ACD46AF"/>
    <w:rsid w:val="1AF6250F"/>
    <w:rsid w:val="1AFD5B68"/>
    <w:rsid w:val="1B3518FF"/>
    <w:rsid w:val="1B3B3E0E"/>
    <w:rsid w:val="1B44623F"/>
    <w:rsid w:val="1B7D57EE"/>
    <w:rsid w:val="1B936970"/>
    <w:rsid w:val="1BA309CA"/>
    <w:rsid w:val="1BDD30CD"/>
    <w:rsid w:val="1C0F0B1F"/>
    <w:rsid w:val="1C5D7D6D"/>
    <w:rsid w:val="1C6378D9"/>
    <w:rsid w:val="1C7153AD"/>
    <w:rsid w:val="1C787E9E"/>
    <w:rsid w:val="1C89221B"/>
    <w:rsid w:val="1C8D1D80"/>
    <w:rsid w:val="1CA7511C"/>
    <w:rsid w:val="1CE35EDA"/>
    <w:rsid w:val="1CE617B0"/>
    <w:rsid w:val="1CF3091B"/>
    <w:rsid w:val="1D596F94"/>
    <w:rsid w:val="1D9D6E4C"/>
    <w:rsid w:val="1DA26972"/>
    <w:rsid w:val="1DC06883"/>
    <w:rsid w:val="1E1319AE"/>
    <w:rsid w:val="1E552474"/>
    <w:rsid w:val="1E7E3538"/>
    <w:rsid w:val="1EBF68AC"/>
    <w:rsid w:val="1EDB28B4"/>
    <w:rsid w:val="1EDF6DFF"/>
    <w:rsid w:val="1EE00E6B"/>
    <w:rsid w:val="1F0C7EDE"/>
    <w:rsid w:val="1F2775C5"/>
    <w:rsid w:val="1F4639A6"/>
    <w:rsid w:val="1FA34673"/>
    <w:rsid w:val="1FBD276C"/>
    <w:rsid w:val="1FC72A8D"/>
    <w:rsid w:val="1FF52FDB"/>
    <w:rsid w:val="201778B7"/>
    <w:rsid w:val="207B2B23"/>
    <w:rsid w:val="20C938C2"/>
    <w:rsid w:val="20D12777"/>
    <w:rsid w:val="20E16F5E"/>
    <w:rsid w:val="21016A35"/>
    <w:rsid w:val="21392528"/>
    <w:rsid w:val="213C4559"/>
    <w:rsid w:val="213E6BD9"/>
    <w:rsid w:val="21402BC4"/>
    <w:rsid w:val="21473B70"/>
    <w:rsid w:val="21713560"/>
    <w:rsid w:val="21926704"/>
    <w:rsid w:val="21A81778"/>
    <w:rsid w:val="21DE7974"/>
    <w:rsid w:val="22455208"/>
    <w:rsid w:val="224909F5"/>
    <w:rsid w:val="224A4F99"/>
    <w:rsid w:val="22A63C99"/>
    <w:rsid w:val="22A70A6A"/>
    <w:rsid w:val="22F3355D"/>
    <w:rsid w:val="23315F58"/>
    <w:rsid w:val="23413150"/>
    <w:rsid w:val="234478AD"/>
    <w:rsid w:val="239B41CA"/>
    <w:rsid w:val="2400401A"/>
    <w:rsid w:val="2410353E"/>
    <w:rsid w:val="241707B7"/>
    <w:rsid w:val="242E5034"/>
    <w:rsid w:val="24360F3A"/>
    <w:rsid w:val="2460290C"/>
    <w:rsid w:val="246B02E8"/>
    <w:rsid w:val="246B2FD7"/>
    <w:rsid w:val="249146F7"/>
    <w:rsid w:val="24AD44EB"/>
    <w:rsid w:val="24B07143"/>
    <w:rsid w:val="24CD1850"/>
    <w:rsid w:val="2504670D"/>
    <w:rsid w:val="250D457F"/>
    <w:rsid w:val="251146BF"/>
    <w:rsid w:val="255C245C"/>
    <w:rsid w:val="2560502B"/>
    <w:rsid w:val="257728C0"/>
    <w:rsid w:val="257B6E2C"/>
    <w:rsid w:val="257C5117"/>
    <w:rsid w:val="25C05921"/>
    <w:rsid w:val="25CE52B7"/>
    <w:rsid w:val="25D618C6"/>
    <w:rsid w:val="25F55C46"/>
    <w:rsid w:val="26363EC0"/>
    <w:rsid w:val="265047D9"/>
    <w:rsid w:val="26507504"/>
    <w:rsid w:val="266541BE"/>
    <w:rsid w:val="266772A3"/>
    <w:rsid w:val="26FF7092"/>
    <w:rsid w:val="270E6DDB"/>
    <w:rsid w:val="27103E5F"/>
    <w:rsid w:val="27191128"/>
    <w:rsid w:val="272E1599"/>
    <w:rsid w:val="27375A54"/>
    <w:rsid w:val="274D3146"/>
    <w:rsid w:val="274E1ABD"/>
    <w:rsid w:val="276E2C79"/>
    <w:rsid w:val="277930D9"/>
    <w:rsid w:val="27C17F43"/>
    <w:rsid w:val="28063C2A"/>
    <w:rsid w:val="281F1C12"/>
    <w:rsid w:val="282450EF"/>
    <w:rsid w:val="2827749E"/>
    <w:rsid w:val="282B5E6B"/>
    <w:rsid w:val="283A04EA"/>
    <w:rsid w:val="28615453"/>
    <w:rsid w:val="28830912"/>
    <w:rsid w:val="28C2606D"/>
    <w:rsid w:val="28CC5288"/>
    <w:rsid w:val="28CC7599"/>
    <w:rsid w:val="28F46AFE"/>
    <w:rsid w:val="29106B96"/>
    <w:rsid w:val="29187344"/>
    <w:rsid w:val="291B6776"/>
    <w:rsid w:val="292F5DD9"/>
    <w:rsid w:val="298A1210"/>
    <w:rsid w:val="29DA56D6"/>
    <w:rsid w:val="29E01176"/>
    <w:rsid w:val="29EF0102"/>
    <w:rsid w:val="2A215B6D"/>
    <w:rsid w:val="2A2E409D"/>
    <w:rsid w:val="2A4B586E"/>
    <w:rsid w:val="2A81286E"/>
    <w:rsid w:val="2A852AED"/>
    <w:rsid w:val="2AD27FE8"/>
    <w:rsid w:val="2AD92FBF"/>
    <w:rsid w:val="2AE172D9"/>
    <w:rsid w:val="2B0B32A9"/>
    <w:rsid w:val="2B302F97"/>
    <w:rsid w:val="2B3032E1"/>
    <w:rsid w:val="2B337E9D"/>
    <w:rsid w:val="2B5E72FD"/>
    <w:rsid w:val="2B7A45D6"/>
    <w:rsid w:val="2B863847"/>
    <w:rsid w:val="2BD03C56"/>
    <w:rsid w:val="2BD55E26"/>
    <w:rsid w:val="2C7D6FDA"/>
    <w:rsid w:val="2C837ECC"/>
    <w:rsid w:val="2C876216"/>
    <w:rsid w:val="2CC161AA"/>
    <w:rsid w:val="2CCC2124"/>
    <w:rsid w:val="2D1F2D15"/>
    <w:rsid w:val="2D5906AD"/>
    <w:rsid w:val="2D6A117F"/>
    <w:rsid w:val="2D81118D"/>
    <w:rsid w:val="2D83599D"/>
    <w:rsid w:val="2D906AA2"/>
    <w:rsid w:val="2DDF5385"/>
    <w:rsid w:val="2E203184"/>
    <w:rsid w:val="2E241400"/>
    <w:rsid w:val="2E3F33B7"/>
    <w:rsid w:val="2E455175"/>
    <w:rsid w:val="2E517E3A"/>
    <w:rsid w:val="2E575F70"/>
    <w:rsid w:val="2E5B5E02"/>
    <w:rsid w:val="2E5F1DCF"/>
    <w:rsid w:val="2E7F6EC0"/>
    <w:rsid w:val="2EA87E5D"/>
    <w:rsid w:val="2EF120C8"/>
    <w:rsid w:val="2F0C1C64"/>
    <w:rsid w:val="2F827A5E"/>
    <w:rsid w:val="2FAF65C7"/>
    <w:rsid w:val="2FEE634A"/>
    <w:rsid w:val="301756F1"/>
    <w:rsid w:val="305520B8"/>
    <w:rsid w:val="30553E1B"/>
    <w:rsid w:val="30A625DC"/>
    <w:rsid w:val="30A86747"/>
    <w:rsid w:val="30B83016"/>
    <w:rsid w:val="30E068C5"/>
    <w:rsid w:val="30F371EF"/>
    <w:rsid w:val="31014B91"/>
    <w:rsid w:val="313C2777"/>
    <w:rsid w:val="314A74A0"/>
    <w:rsid w:val="314B635A"/>
    <w:rsid w:val="315A4594"/>
    <w:rsid w:val="31607247"/>
    <w:rsid w:val="31625676"/>
    <w:rsid w:val="31F035E1"/>
    <w:rsid w:val="31F929EF"/>
    <w:rsid w:val="31FA02C5"/>
    <w:rsid w:val="32674992"/>
    <w:rsid w:val="327828AC"/>
    <w:rsid w:val="32894419"/>
    <w:rsid w:val="32937487"/>
    <w:rsid w:val="32A45FDC"/>
    <w:rsid w:val="32BA4DA4"/>
    <w:rsid w:val="32F22425"/>
    <w:rsid w:val="3329223E"/>
    <w:rsid w:val="33321967"/>
    <w:rsid w:val="333E6B04"/>
    <w:rsid w:val="3384425E"/>
    <w:rsid w:val="33C37DEE"/>
    <w:rsid w:val="33C84F76"/>
    <w:rsid w:val="33D6091A"/>
    <w:rsid w:val="33E5712C"/>
    <w:rsid w:val="33FC648D"/>
    <w:rsid w:val="340475F9"/>
    <w:rsid w:val="3426202D"/>
    <w:rsid w:val="34307158"/>
    <w:rsid w:val="345408D5"/>
    <w:rsid w:val="346E0A26"/>
    <w:rsid w:val="34861CA8"/>
    <w:rsid w:val="348B1C28"/>
    <w:rsid w:val="349815CA"/>
    <w:rsid w:val="34A06FFE"/>
    <w:rsid w:val="34BE758C"/>
    <w:rsid w:val="35075511"/>
    <w:rsid w:val="351452F3"/>
    <w:rsid w:val="3528469E"/>
    <w:rsid w:val="35523F68"/>
    <w:rsid w:val="359472FD"/>
    <w:rsid w:val="35964689"/>
    <w:rsid w:val="35986FD0"/>
    <w:rsid w:val="35B249C4"/>
    <w:rsid w:val="35E23BD1"/>
    <w:rsid w:val="35F335FB"/>
    <w:rsid w:val="36051A80"/>
    <w:rsid w:val="363F332E"/>
    <w:rsid w:val="36543F32"/>
    <w:rsid w:val="36585FB2"/>
    <w:rsid w:val="36697387"/>
    <w:rsid w:val="36734712"/>
    <w:rsid w:val="36B02EC8"/>
    <w:rsid w:val="36B93182"/>
    <w:rsid w:val="36C02127"/>
    <w:rsid w:val="36C4461A"/>
    <w:rsid w:val="36DF6B60"/>
    <w:rsid w:val="36EA7DEA"/>
    <w:rsid w:val="36FE7FC2"/>
    <w:rsid w:val="37125970"/>
    <w:rsid w:val="372A4537"/>
    <w:rsid w:val="377359B9"/>
    <w:rsid w:val="37735EDE"/>
    <w:rsid w:val="37B02B62"/>
    <w:rsid w:val="380C74B5"/>
    <w:rsid w:val="38380FD0"/>
    <w:rsid w:val="383D714D"/>
    <w:rsid w:val="383E53D6"/>
    <w:rsid w:val="386B6423"/>
    <w:rsid w:val="38C4477A"/>
    <w:rsid w:val="3904411B"/>
    <w:rsid w:val="391D7D1D"/>
    <w:rsid w:val="3935023C"/>
    <w:rsid w:val="39505B0A"/>
    <w:rsid w:val="3954142D"/>
    <w:rsid w:val="395B374D"/>
    <w:rsid w:val="39840BA4"/>
    <w:rsid w:val="39CD258F"/>
    <w:rsid w:val="39EE0C56"/>
    <w:rsid w:val="3A1127FC"/>
    <w:rsid w:val="3A945337"/>
    <w:rsid w:val="3A995A6F"/>
    <w:rsid w:val="3AAC4B87"/>
    <w:rsid w:val="3AF52260"/>
    <w:rsid w:val="3B087420"/>
    <w:rsid w:val="3B213282"/>
    <w:rsid w:val="3B5F2055"/>
    <w:rsid w:val="3B9E64AD"/>
    <w:rsid w:val="3BB31CE7"/>
    <w:rsid w:val="3BF672CB"/>
    <w:rsid w:val="3C1F03E3"/>
    <w:rsid w:val="3C602A00"/>
    <w:rsid w:val="3C631663"/>
    <w:rsid w:val="3C8B5A78"/>
    <w:rsid w:val="3C9973E6"/>
    <w:rsid w:val="3D200F04"/>
    <w:rsid w:val="3D455D95"/>
    <w:rsid w:val="3D7766ED"/>
    <w:rsid w:val="3DA74605"/>
    <w:rsid w:val="3DA959CA"/>
    <w:rsid w:val="3DAB3F98"/>
    <w:rsid w:val="3DBC3386"/>
    <w:rsid w:val="3DC848C5"/>
    <w:rsid w:val="3E02490C"/>
    <w:rsid w:val="3E1E1C14"/>
    <w:rsid w:val="3E2E04D8"/>
    <w:rsid w:val="3E364CC4"/>
    <w:rsid w:val="3E42603F"/>
    <w:rsid w:val="3E9E7846"/>
    <w:rsid w:val="3ECF42F1"/>
    <w:rsid w:val="3F057F48"/>
    <w:rsid w:val="3F1D5D49"/>
    <w:rsid w:val="3F2E6827"/>
    <w:rsid w:val="3F6C00AC"/>
    <w:rsid w:val="3F6F568C"/>
    <w:rsid w:val="3F755C75"/>
    <w:rsid w:val="3F924F59"/>
    <w:rsid w:val="3FA151F9"/>
    <w:rsid w:val="3FAE6AA4"/>
    <w:rsid w:val="3FB90069"/>
    <w:rsid w:val="3FC84367"/>
    <w:rsid w:val="3FD47F69"/>
    <w:rsid w:val="3FDE1FE8"/>
    <w:rsid w:val="3FF34423"/>
    <w:rsid w:val="3FF422C9"/>
    <w:rsid w:val="40130C8D"/>
    <w:rsid w:val="405553DB"/>
    <w:rsid w:val="40F92697"/>
    <w:rsid w:val="40F94196"/>
    <w:rsid w:val="412B0B35"/>
    <w:rsid w:val="4130794D"/>
    <w:rsid w:val="4155004B"/>
    <w:rsid w:val="415A2056"/>
    <w:rsid w:val="41642F2A"/>
    <w:rsid w:val="41674F9B"/>
    <w:rsid w:val="416E5A81"/>
    <w:rsid w:val="41780F88"/>
    <w:rsid w:val="417D028E"/>
    <w:rsid w:val="41831414"/>
    <w:rsid w:val="4194560A"/>
    <w:rsid w:val="41974E77"/>
    <w:rsid w:val="41C00441"/>
    <w:rsid w:val="420B4DFA"/>
    <w:rsid w:val="421E0BD9"/>
    <w:rsid w:val="42580730"/>
    <w:rsid w:val="42747246"/>
    <w:rsid w:val="427C3F81"/>
    <w:rsid w:val="4297507E"/>
    <w:rsid w:val="429B0A2D"/>
    <w:rsid w:val="42CE6C27"/>
    <w:rsid w:val="42E21017"/>
    <w:rsid w:val="430D30DF"/>
    <w:rsid w:val="431722C4"/>
    <w:rsid w:val="435A6423"/>
    <w:rsid w:val="435A6AF6"/>
    <w:rsid w:val="437E30A5"/>
    <w:rsid w:val="439B62BD"/>
    <w:rsid w:val="43D45F57"/>
    <w:rsid w:val="441F08B5"/>
    <w:rsid w:val="44227759"/>
    <w:rsid w:val="447B4569"/>
    <w:rsid w:val="44B01210"/>
    <w:rsid w:val="44BB5D20"/>
    <w:rsid w:val="44E10923"/>
    <w:rsid w:val="45426A62"/>
    <w:rsid w:val="456328F0"/>
    <w:rsid w:val="46217AAC"/>
    <w:rsid w:val="463B5F9F"/>
    <w:rsid w:val="4672263D"/>
    <w:rsid w:val="469A315C"/>
    <w:rsid w:val="46B57DC2"/>
    <w:rsid w:val="46E2369F"/>
    <w:rsid w:val="46F14796"/>
    <w:rsid w:val="46FC29A7"/>
    <w:rsid w:val="473A5310"/>
    <w:rsid w:val="47625402"/>
    <w:rsid w:val="47685BEF"/>
    <w:rsid w:val="47CA07C9"/>
    <w:rsid w:val="47D81B90"/>
    <w:rsid w:val="47EC1567"/>
    <w:rsid w:val="47F26FF0"/>
    <w:rsid w:val="480D6CA1"/>
    <w:rsid w:val="483D242E"/>
    <w:rsid w:val="483F385C"/>
    <w:rsid w:val="486E0345"/>
    <w:rsid w:val="487507E5"/>
    <w:rsid w:val="487C217E"/>
    <w:rsid w:val="48A0297A"/>
    <w:rsid w:val="48A952D0"/>
    <w:rsid w:val="48E11930"/>
    <w:rsid w:val="493A2946"/>
    <w:rsid w:val="493B2BCF"/>
    <w:rsid w:val="4978303B"/>
    <w:rsid w:val="49835AAD"/>
    <w:rsid w:val="49E45A0E"/>
    <w:rsid w:val="4A0C1DB9"/>
    <w:rsid w:val="4A3E2577"/>
    <w:rsid w:val="4A6D22E4"/>
    <w:rsid w:val="4A6E4C5C"/>
    <w:rsid w:val="4A804990"/>
    <w:rsid w:val="4A81570F"/>
    <w:rsid w:val="4A9C3469"/>
    <w:rsid w:val="4AB3028D"/>
    <w:rsid w:val="4ADA414B"/>
    <w:rsid w:val="4B0A41C3"/>
    <w:rsid w:val="4B196016"/>
    <w:rsid w:val="4B953823"/>
    <w:rsid w:val="4BB325C0"/>
    <w:rsid w:val="4BBF277F"/>
    <w:rsid w:val="4BFB49C8"/>
    <w:rsid w:val="4C007942"/>
    <w:rsid w:val="4C706958"/>
    <w:rsid w:val="4C777516"/>
    <w:rsid w:val="4C846CA4"/>
    <w:rsid w:val="4CA54059"/>
    <w:rsid w:val="4CB94A3C"/>
    <w:rsid w:val="4CBD52DF"/>
    <w:rsid w:val="4D075186"/>
    <w:rsid w:val="4D201DC4"/>
    <w:rsid w:val="4D7F2E54"/>
    <w:rsid w:val="4DAD1CF2"/>
    <w:rsid w:val="4DB9213C"/>
    <w:rsid w:val="4DCB6E1C"/>
    <w:rsid w:val="4DD24B3B"/>
    <w:rsid w:val="4E3924CA"/>
    <w:rsid w:val="4E65430D"/>
    <w:rsid w:val="4EA62644"/>
    <w:rsid w:val="4EC4123D"/>
    <w:rsid w:val="4EDC08BA"/>
    <w:rsid w:val="4F143A46"/>
    <w:rsid w:val="4F3C4E10"/>
    <w:rsid w:val="4F440FEB"/>
    <w:rsid w:val="4F5E0C5F"/>
    <w:rsid w:val="4F913C42"/>
    <w:rsid w:val="4FCC38B0"/>
    <w:rsid w:val="4FCE7D81"/>
    <w:rsid w:val="4FDC4296"/>
    <w:rsid w:val="4FE614EB"/>
    <w:rsid w:val="4FE93C25"/>
    <w:rsid w:val="500D4A68"/>
    <w:rsid w:val="50662260"/>
    <w:rsid w:val="50D81593"/>
    <w:rsid w:val="50E87F9F"/>
    <w:rsid w:val="50F6700F"/>
    <w:rsid w:val="51895D83"/>
    <w:rsid w:val="51B67E63"/>
    <w:rsid w:val="51F564CD"/>
    <w:rsid w:val="51F81175"/>
    <w:rsid w:val="51FC34F9"/>
    <w:rsid w:val="52083A78"/>
    <w:rsid w:val="52314689"/>
    <w:rsid w:val="523E7208"/>
    <w:rsid w:val="529F1B91"/>
    <w:rsid w:val="52BB683B"/>
    <w:rsid w:val="52C06024"/>
    <w:rsid w:val="52EB1AD1"/>
    <w:rsid w:val="530B7010"/>
    <w:rsid w:val="530F12A1"/>
    <w:rsid w:val="53481D75"/>
    <w:rsid w:val="5373792B"/>
    <w:rsid w:val="537E65E8"/>
    <w:rsid w:val="53971DDF"/>
    <w:rsid w:val="539F1746"/>
    <w:rsid w:val="53D975F3"/>
    <w:rsid w:val="53E874CF"/>
    <w:rsid w:val="54236A6E"/>
    <w:rsid w:val="54406D87"/>
    <w:rsid w:val="54427E26"/>
    <w:rsid w:val="54453BE1"/>
    <w:rsid w:val="544D2566"/>
    <w:rsid w:val="545C43D8"/>
    <w:rsid w:val="546864F3"/>
    <w:rsid w:val="547C1645"/>
    <w:rsid w:val="548D23F1"/>
    <w:rsid w:val="54B9685B"/>
    <w:rsid w:val="54E16A5E"/>
    <w:rsid w:val="54F1300A"/>
    <w:rsid w:val="551D0FB9"/>
    <w:rsid w:val="553D4B59"/>
    <w:rsid w:val="553E63F4"/>
    <w:rsid w:val="55436A07"/>
    <w:rsid w:val="554F368F"/>
    <w:rsid w:val="55634990"/>
    <w:rsid w:val="557F08BF"/>
    <w:rsid w:val="558155A2"/>
    <w:rsid w:val="55A31845"/>
    <w:rsid w:val="55CB117E"/>
    <w:rsid w:val="55CD0EED"/>
    <w:rsid w:val="55EF5254"/>
    <w:rsid w:val="56010E2D"/>
    <w:rsid w:val="56084BA3"/>
    <w:rsid w:val="56223120"/>
    <w:rsid w:val="563E6EFD"/>
    <w:rsid w:val="564B7363"/>
    <w:rsid w:val="56575D33"/>
    <w:rsid w:val="567C6630"/>
    <w:rsid w:val="56D217BD"/>
    <w:rsid w:val="56D331EE"/>
    <w:rsid w:val="570B1F4A"/>
    <w:rsid w:val="57634F5B"/>
    <w:rsid w:val="5765546D"/>
    <w:rsid w:val="5782466F"/>
    <w:rsid w:val="57B14805"/>
    <w:rsid w:val="57F6668F"/>
    <w:rsid w:val="584317C0"/>
    <w:rsid w:val="58720886"/>
    <w:rsid w:val="58C86DF6"/>
    <w:rsid w:val="58CE7EFE"/>
    <w:rsid w:val="58E67396"/>
    <w:rsid w:val="58F237F4"/>
    <w:rsid w:val="59AC23A2"/>
    <w:rsid w:val="59BD569A"/>
    <w:rsid w:val="59D4518A"/>
    <w:rsid w:val="59E35C7B"/>
    <w:rsid w:val="59F54118"/>
    <w:rsid w:val="5A0A2913"/>
    <w:rsid w:val="5A0C61F3"/>
    <w:rsid w:val="5A0E4673"/>
    <w:rsid w:val="5A162C1C"/>
    <w:rsid w:val="5A1A212F"/>
    <w:rsid w:val="5A60008A"/>
    <w:rsid w:val="5A715011"/>
    <w:rsid w:val="5A771EDB"/>
    <w:rsid w:val="5ABA12EA"/>
    <w:rsid w:val="5AC6468B"/>
    <w:rsid w:val="5B0E14C3"/>
    <w:rsid w:val="5B1D7C21"/>
    <w:rsid w:val="5B242B9F"/>
    <w:rsid w:val="5B533996"/>
    <w:rsid w:val="5B561E48"/>
    <w:rsid w:val="5B83376F"/>
    <w:rsid w:val="5B866733"/>
    <w:rsid w:val="5BC073A4"/>
    <w:rsid w:val="5BED2FB2"/>
    <w:rsid w:val="5C08084D"/>
    <w:rsid w:val="5C271163"/>
    <w:rsid w:val="5C3A7536"/>
    <w:rsid w:val="5C3E408F"/>
    <w:rsid w:val="5C486232"/>
    <w:rsid w:val="5C503EE0"/>
    <w:rsid w:val="5C5A44A1"/>
    <w:rsid w:val="5CB248E4"/>
    <w:rsid w:val="5CBD23E3"/>
    <w:rsid w:val="5CBF53A0"/>
    <w:rsid w:val="5CD852DE"/>
    <w:rsid w:val="5CE048D7"/>
    <w:rsid w:val="5D05081E"/>
    <w:rsid w:val="5D154837"/>
    <w:rsid w:val="5D3051E0"/>
    <w:rsid w:val="5D3112FD"/>
    <w:rsid w:val="5D341877"/>
    <w:rsid w:val="5D3B4981"/>
    <w:rsid w:val="5D573A29"/>
    <w:rsid w:val="5D604059"/>
    <w:rsid w:val="5D7A2200"/>
    <w:rsid w:val="5DA417EF"/>
    <w:rsid w:val="5DB86E63"/>
    <w:rsid w:val="5DC327D8"/>
    <w:rsid w:val="5DD70A42"/>
    <w:rsid w:val="5DDB7DDB"/>
    <w:rsid w:val="5DF140AB"/>
    <w:rsid w:val="5E305E78"/>
    <w:rsid w:val="5E4B436C"/>
    <w:rsid w:val="5E652A0F"/>
    <w:rsid w:val="5E9B0AC0"/>
    <w:rsid w:val="5EC10A48"/>
    <w:rsid w:val="5EDE3073"/>
    <w:rsid w:val="5EEC3B38"/>
    <w:rsid w:val="5EF71DBA"/>
    <w:rsid w:val="5EFC1310"/>
    <w:rsid w:val="5F217011"/>
    <w:rsid w:val="5F7277A6"/>
    <w:rsid w:val="5F782801"/>
    <w:rsid w:val="5F816F7A"/>
    <w:rsid w:val="5FB20A87"/>
    <w:rsid w:val="5FD31759"/>
    <w:rsid w:val="60173F3C"/>
    <w:rsid w:val="601D6C7C"/>
    <w:rsid w:val="603E2EFD"/>
    <w:rsid w:val="607668CB"/>
    <w:rsid w:val="60827C23"/>
    <w:rsid w:val="60DD72CC"/>
    <w:rsid w:val="614E73A1"/>
    <w:rsid w:val="61512D62"/>
    <w:rsid w:val="61815677"/>
    <w:rsid w:val="61823EDE"/>
    <w:rsid w:val="619C5E41"/>
    <w:rsid w:val="61C048EF"/>
    <w:rsid w:val="61D16FBF"/>
    <w:rsid w:val="61DC5ABC"/>
    <w:rsid w:val="61FA733A"/>
    <w:rsid w:val="62084F5B"/>
    <w:rsid w:val="621B1216"/>
    <w:rsid w:val="622D22A7"/>
    <w:rsid w:val="622F3A11"/>
    <w:rsid w:val="629B3A02"/>
    <w:rsid w:val="62A4746E"/>
    <w:rsid w:val="62DD7C0C"/>
    <w:rsid w:val="633C1D12"/>
    <w:rsid w:val="63865AAC"/>
    <w:rsid w:val="638E30B2"/>
    <w:rsid w:val="63AD3BE5"/>
    <w:rsid w:val="63B73BDE"/>
    <w:rsid w:val="63DB19D5"/>
    <w:rsid w:val="643555E8"/>
    <w:rsid w:val="645E35B8"/>
    <w:rsid w:val="647D3E6C"/>
    <w:rsid w:val="649F58A8"/>
    <w:rsid w:val="64DE2591"/>
    <w:rsid w:val="65033347"/>
    <w:rsid w:val="65190258"/>
    <w:rsid w:val="652718DE"/>
    <w:rsid w:val="65417DFE"/>
    <w:rsid w:val="657F6292"/>
    <w:rsid w:val="659665FA"/>
    <w:rsid w:val="65A9766B"/>
    <w:rsid w:val="65C61484"/>
    <w:rsid w:val="65D84660"/>
    <w:rsid w:val="65DF20C9"/>
    <w:rsid w:val="661A2F4B"/>
    <w:rsid w:val="662A570A"/>
    <w:rsid w:val="663D13E6"/>
    <w:rsid w:val="667F6C5D"/>
    <w:rsid w:val="667F6F21"/>
    <w:rsid w:val="668230AB"/>
    <w:rsid w:val="66A23DD6"/>
    <w:rsid w:val="66AF6282"/>
    <w:rsid w:val="66B41D85"/>
    <w:rsid w:val="66C66CED"/>
    <w:rsid w:val="66C90820"/>
    <w:rsid w:val="66F80A92"/>
    <w:rsid w:val="66F81F2C"/>
    <w:rsid w:val="670C2334"/>
    <w:rsid w:val="671A6F01"/>
    <w:rsid w:val="67317C5C"/>
    <w:rsid w:val="6735432E"/>
    <w:rsid w:val="674212A6"/>
    <w:rsid w:val="67622063"/>
    <w:rsid w:val="67670F6B"/>
    <w:rsid w:val="678452F0"/>
    <w:rsid w:val="67AA074C"/>
    <w:rsid w:val="67B62854"/>
    <w:rsid w:val="67B640E7"/>
    <w:rsid w:val="67C87CAE"/>
    <w:rsid w:val="67DB4C08"/>
    <w:rsid w:val="68081EF9"/>
    <w:rsid w:val="680F260B"/>
    <w:rsid w:val="68AF3216"/>
    <w:rsid w:val="68D32DD0"/>
    <w:rsid w:val="68F33E7B"/>
    <w:rsid w:val="69393356"/>
    <w:rsid w:val="69517C48"/>
    <w:rsid w:val="697B36D6"/>
    <w:rsid w:val="69906B98"/>
    <w:rsid w:val="69A11A77"/>
    <w:rsid w:val="69A551B8"/>
    <w:rsid w:val="69E00B09"/>
    <w:rsid w:val="69E5610C"/>
    <w:rsid w:val="6A350A51"/>
    <w:rsid w:val="6A4052C0"/>
    <w:rsid w:val="6A4238FA"/>
    <w:rsid w:val="6A4A0421"/>
    <w:rsid w:val="6A53627D"/>
    <w:rsid w:val="6A5A19CA"/>
    <w:rsid w:val="6A864665"/>
    <w:rsid w:val="6A9F14EE"/>
    <w:rsid w:val="6AA411EF"/>
    <w:rsid w:val="6AC534B6"/>
    <w:rsid w:val="6AD36645"/>
    <w:rsid w:val="6ADE5BA5"/>
    <w:rsid w:val="6AFE025C"/>
    <w:rsid w:val="6B0C16A8"/>
    <w:rsid w:val="6B1449D3"/>
    <w:rsid w:val="6B1E24A0"/>
    <w:rsid w:val="6B340DE5"/>
    <w:rsid w:val="6B610F27"/>
    <w:rsid w:val="6B97209E"/>
    <w:rsid w:val="6BBA441F"/>
    <w:rsid w:val="6BBF1117"/>
    <w:rsid w:val="6BC22636"/>
    <w:rsid w:val="6BC57B94"/>
    <w:rsid w:val="6BC76FA6"/>
    <w:rsid w:val="6BCF7997"/>
    <w:rsid w:val="6BE97924"/>
    <w:rsid w:val="6C03573A"/>
    <w:rsid w:val="6C0B4737"/>
    <w:rsid w:val="6C580E37"/>
    <w:rsid w:val="6C67768B"/>
    <w:rsid w:val="6CA874A8"/>
    <w:rsid w:val="6CDA3AC4"/>
    <w:rsid w:val="6D5E2BF4"/>
    <w:rsid w:val="6D6E10EC"/>
    <w:rsid w:val="6D850343"/>
    <w:rsid w:val="6D871B2D"/>
    <w:rsid w:val="6DA02B23"/>
    <w:rsid w:val="6DA94FAA"/>
    <w:rsid w:val="6DF23107"/>
    <w:rsid w:val="6E1766B3"/>
    <w:rsid w:val="6E1E0647"/>
    <w:rsid w:val="6E360BE9"/>
    <w:rsid w:val="6E3B350C"/>
    <w:rsid w:val="6E5A77C6"/>
    <w:rsid w:val="6EDB4468"/>
    <w:rsid w:val="6F3D0CA7"/>
    <w:rsid w:val="6F77307B"/>
    <w:rsid w:val="6F7D4E2E"/>
    <w:rsid w:val="6F802D11"/>
    <w:rsid w:val="6F9B5B3B"/>
    <w:rsid w:val="6FA1757E"/>
    <w:rsid w:val="6FAE0158"/>
    <w:rsid w:val="6FBF0693"/>
    <w:rsid w:val="70211202"/>
    <w:rsid w:val="70273C05"/>
    <w:rsid w:val="702B5218"/>
    <w:rsid w:val="70440E04"/>
    <w:rsid w:val="705F4540"/>
    <w:rsid w:val="70644622"/>
    <w:rsid w:val="706C3101"/>
    <w:rsid w:val="70AD4C44"/>
    <w:rsid w:val="70D90D54"/>
    <w:rsid w:val="70DF42B5"/>
    <w:rsid w:val="70F803D3"/>
    <w:rsid w:val="71032417"/>
    <w:rsid w:val="712E72A9"/>
    <w:rsid w:val="713344C3"/>
    <w:rsid w:val="713A005E"/>
    <w:rsid w:val="7177147C"/>
    <w:rsid w:val="71773FF5"/>
    <w:rsid w:val="719C4BA6"/>
    <w:rsid w:val="71A05869"/>
    <w:rsid w:val="71A9647B"/>
    <w:rsid w:val="71C33BF4"/>
    <w:rsid w:val="71E13EA0"/>
    <w:rsid w:val="723C3CE7"/>
    <w:rsid w:val="723E0B7A"/>
    <w:rsid w:val="727A369D"/>
    <w:rsid w:val="72906F74"/>
    <w:rsid w:val="72A31B11"/>
    <w:rsid w:val="72AD525F"/>
    <w:rsid w:val="72F377A7"/>
    <w:rsid w:val="730A2250"/>
    <w:rsid w:val="731B66BB"/>
    <w:rsid w:val="733C50D7"/>
    <w:rsid w:val="734C073E"/>
    <w:rsid w:val="7363731D"/>
    <w:rsid w:val="736455A0"/>
    <w:rsid w:val="736D43FB"/>
    <w:rsid w:val="73925449"/>
    <w:rsid w:val="73967310"/>
    <w:rsid w:val="73977000"/>
    <w:rsid w:val="73A61DD6"/>
    <w:rsid w:val="73A8706B"/>
    <w:rsid w:val="73BF0FD4"/>
    <w:rsid w:val="73D346B7"/>
    <w:rsid w:val="73D666F6"/>
    <w:rsid w:val="73DF0E55"/>
    <w:rsid w:val="74183DFE"/>
    <w:rsid w:val="743D5035"/>
    <w:rsid w:val="74B177D7"/>
    <w:rsid w:val="74CC5756"/>
    <w:rsid w:val="74EF3A1C"/>
    <w:rsid w:val="74F7064F"/>
    <w:rsid w:val="75232919"/>
    <w:rsid w:val="75241443"/>
    <w:rsid w:val="7540453D"/>
    <w:rsid w:val="75425BA8"/>
    <w:rsid w:val="755931CB"/>
    <w:rsid w:val="759D6972"/>
    <w:rsid w:val="75B0677A"/>
    <w:rsid w:val="75DD275B"/>
    <w:rsid w:val="76087EB0"/>
    <w:rsid w:val="765701B3"/>
    <w:rsid w:val="765C7562"/>
    <w:rsid w:val="767A3425"/>
    <w:rsid w:val="769228A6"/>
    <w:rsid w:val="76AD2E4B"/>
    <w:rsid w:val="76BE19B1"/>
    <w:rsid w:val="772069C2"/>
    <w:rsid w:val="77380EA3"/>
    <w:rsid w:val="77496CDE"/>
    <w:rsid w:val="77562133"/>
    <w:rsid w:val="775C0D69"/>
    <w:rsid w:val="7762297F"/>
    <w:rsid w:val="77633B26"/>
    <w:rsid w:val="77636963"/>
    <w:rsid w:val="77746901"/>
    <w:rsid w:val="7790523D"/>
    <w:rsid w:val="77B9398E"/>
    <w:rsid w:val="781125CF"/>
    <w:rsid w:val="7864038E"/>
    <w:rsid w:val="786E080D"/>
    <w:rsid w:val="787E2F8C"/>
    <w:rsid w:val="78886018"/>
    <w:rsid w:val="78B566FC"/>
    <w:rsid w:val="78FD3B62"/>
    <w:rsid w:val="791148F4"/>
    <w:rsid w:val="79154A33"/>
    <w:rsid w:val="79280065"/>
    <w:rsid w:val="7967787E"/>
    <w:rsid w:val="797C0DE4"/>
    <w:rsid w:val="79910979"/>
    <w:rsid w:val="799565AA"/>
    <w:rsid w:val="7A0E0561"/>
    <w:rsid w:val="7A23523D"/>
    <w:rsid w:val="7A467BB5"/>
    <w:rsid w:val="7A7C1B93"/>
    <w:rsid w:val="7AEA0BC8"/>
    <w:rsid w:val="7AF2025E"/>
    <w:rsid w:val="7AF23CFE"/>
    <w:rsid w:val="7AF745B2"/>
    <w:rsid w:val="7B291D5E"/>
    <w:rsid w:val="7B4047B3"/>
    <w:rsid w:val="7B541068"/>
    <w:rsid w:val="7B6149C4"/>
    <w:rsid w:val="7BAD3EFC"/>
    <w:rsid w:val="7C0E2980"/>
    <w:rsid w:val="7C1C5042"/>
    <w:rsid w:val="7C37539F"/>
    <w:rsid w:val="7C420B50"/>
    <w:rsid w:val="7C731A2A"/>
    <w:rsid w:val="7CB56604"/>
    <w:rsid w:val="7CB56649"/>
    <w:rsid w:val="7CC91668"/>
    <w:rsid w:val="7CF73CD3"/>
    <w:rsid w:val="7D340720"/>
    <w:rsid w:val="7D4B0498"/>
    <w:rsid w:val="7D864FB1"/>
    <w:rsid w:val="7DC8268C"/>
    <w:rsid w:val="7DD92494"/>
    <w:rsid w:val="7DED670B"/>
    <w:rsid w:val="7E211112"/>
    <w:rsid w:val="7E3E236F"/>
    <w:rsid w:val="7E8D5312"/>
    <w:rsid w:val="7EAC251A"/>
    <w:rsid w:val="7EF2528D"/>
    <w:rsid w:val="7F1B1EF4"/>
    <w:rsid w:val="7F1C6064"/>
    <w:rsid w:val="7F4608BA"/>
    <w:rsid w:val="7F637777"/>
    <w:rsid w:val="7F740BE1"/>
    <w:rsid w:val="7F886540"/>
    <w:rsid w:val="7F8F035F"/>
    <w:rsid w:val="7FBF4BCE"/>
    <w:rsid w:val="7FDF16FE"/>
    <w:rsid w:val="7FE83738"/>
    <w:rsid w:val="7FF558B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ar-SA"/>
    </w:rPr>
  </w:style>
  <w:style w:type="paragraph" w:styleId="2">
    <w:name w:val="heading 1"/>
    <w:basedOn w:val="1"/>
    <w:next w:val="1"/>
    <w:qFormat/>
    <w:locked/>
    <w:uiPriority w:val="0"/>
    <w:pPr>
      <w:keepNext/>
      <w:keepLines/>
      <w:pageBreakBefore/>
      <w:spacing w:before="240" w:after="120"/>
      <w:ind w:left="0"/>
      <w:jc w:val="center"/>
      <w:outlineLvl w:val="0"/>
    </w:pPr>
    <w:rPr>
      <w:b/>
      <w:kern w:val="44"/>
      <w:sz w:val="28"/>
      <w:szCs w:val="30"/>
    </w:rPr>
  </w:style>
  <w:style w:type="paragraph" w:styleId="3">
    <w:name w:val="heading 2"/>
    <w:basedOn w:val="1"/>
    <w:next w:val="1"/>
    <w:link w:val="26"/>
    <w:qFormat/>
    <w:uiPriority w:val="99"/>
    <w:pPr>
      <w:spacing w:before="163"/>
      <w:ind w:left="139"/>
      <w:jc w:val="center"/>
      <w:outlineLvl w:val="1"/>
    </w:pPr>
    <w:rPr>
      <w:b/>
      <w:bCs/>
      <w:sz w:val="36"/>
      <w:szCs w:val="36"/>
    </w:rPr>
  </w:style>
  <w:style w:type="paragraph" w:styleId="4">
    <w:name w:val="heading 4"/>
    <w:basedOn w:val="1"/>
    <w:next w:val="1"/>
    <w:link w:val="27"/>
    <w:qFormat/>
    <w:uiPriority w:val="99"/>
    <w:pPr>
      <w:keepNext/>
      <w:keepLines/>
      <w:spacing w:before="280" w:after="290" w:line="376" w:lineRule="auto"/>
      <w:outlineLvl w:val="3"/>
    </w:pPr>
    <w:rPr>
      <w:rFonts w:ascii="Cambria" w:hAnsi="Cambria" w:cs="Cambria"/>
      <w:b/>
      <w:bCs/>
      <w:sz w:val="28"/>
      <w:szCs w:val="28"/>
    </w:rPr>
  </w:style>
  <w:style w:type="character" w:default="1" w:styleId="17">
    <w:name w:val="Default Paragraph Font"/>
    <w:unhideWhenUsed/>
    <w:qFormat/>
    <w:uiPriority w:val="1"/>
  </w:style>
  <w:style w:type="table" w:default="1" w:styleId="15">
    <w:name w:val="Normal Table"/>
    <w:unhideWhenUsed/>
    <w:qFormat/>
    <w:uiPriority w:val="99"/>
    <w:pPr>
      <w:widowControl/>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pacing w:after="120"/>
    </w:pPr>
  </w:style>
  <w:style w:type="paragraph" w:styleId="7">
    <w:name w:val="Body Text Indent"/>
    <w:basedOn w:val="1"/>
    <w:qFormat/>
    <w:uiPriority w:val="0"/>
    <w:pPr>
      <w:spacing w:after="120" w:line="640" w:lineRule="exact"/>
      <w:ind w:left="420" w:leftChars="200" w:firstLine="200" w:firstLineChars="200"/>
    </w:pPr>
    <w:rPr>
      <w:rFonts w:ascii="宋体" w:hAnsi="Times New Roman"/>
      <w:sz w:val="28"/>
      <w:szCs w:val="24"/>
    </w:rPr>
  </w:style>
  <w:style w:type="paragraph" w:styleId="8">
    <w:name w:val="Plain Text"/>
    <w:basedOn w:val="1"/>
    <w:unhideWhenUsed/>
    <w:qFormat/>
    <w:uiPriority w:val="99"/>
    <w:rPr>
      <w:rFonts w:ascii="宋体" w:hAnsi="Courier New" w:cs="Courier New"/>
      <w:szCs w:val="21"/>
    </w:rPr>
  </w:style>
  <w:style w:type="paragraph" w:styleId="9">
    <w:name w:val="footer"/>
    <w:basedOn w:val="1"/>
    <w:next w:val="1"/>
    <w:link w:val="28"/>
    <w:semiHidden/>
    <w:qFormat/>
    <w:uiPriority w:val="99"/>
    <w:pPr>
      <w:tabs>
        <w:tab w:val="center" w:pos="4513"/>
        <w:tab w:val="right" w:pos="9026"/>
      </w:tabs>
      <w:snapToGrid w:val="0"/>
    </w:pPr>
    <w:rPr>
      <w:rFonts w:ascii="Calibri" w:hAnsi="Calibri" w:cs="Calibri"/>
      <w:kern w:val="2"/>
      <w:sz w:val="18"/>
      <w:szCs w:val="18"/>
      <w:lang w:val="en-US"/>
    </w:rPr>
  </w:style>
  <w:style w:type="paragraph" w:styleId="10">
    <w:name w:val="header"/>
    <w:basedOn w:val="1"/>
    <w:link w:val="29"/>
    <w:semiHidden/>
    <w:qFormat/>
    <w:uiPriority w:val="99"/>
    <w:pPr>
      <w:pBdr>
        <w:bottom w:val="single" w:color="auto" w:sz="6" w:space="1"/>
      </w:pBdr>
      <w:tabs>
        <w:tab w:val="center" w:pos="4513"/>
        <w:tab w:val="right" w:pos="9026"/>
      </w:tabs>
      <w:snapToGrid w:val="0"/>
      <w:jc w:val="center"/>
    </w:pPr>
    <w:rPr>
      <w:rFonts w:ascii="Calibri" w:hAnsi="Calibri" w:cs="Calibri"/>
      <w:kern w:val="2"/>
      <w:sz w:val="18"/>
      <w:szCs w:val="18"/>
      <w:lang w:val="en-US"/>
    </w:rPr>
  </w:style>
  <w:style w:type="paragraph" w:styleId="11">
    <w:name w:val="Normal (Web)"/>
    <w:basedOn w:val="1"/>
    <w:unhideWhenUsed/>
    <w:qFormat/>
    <w:uiPriority w:val="99"/>
    <w:pPr>
      <w:spacing w:before="100" w:beforeAutospacing="1" w:after="100" w:afterAutospacing="1"/>
    </w:pPr>
    <w:rPr>
      <w:rFonts w:eastAsia="宋体"/>
      <w:sz w:val="24"/>
      <w:szCs w:val="24"/>
    </w:rPr>
  </w:style>
  <w:style w:type="paragraph" w:styleId="12">
    <w:name w:val="Title"/>
    <w:basedOn w:val="1"/>
    <w:next w:val="1"/>
    <w:link w:val="30"/>
    <w:qFormat/>
    <w:uiPriority w:val="99"/>
    <w:pPr>
      <w:jc w:val="center"/>
      <w:outlineLvl w:val="0"/>
    </w:pPr>
    <w:rPr>
      <w:rFonts w:ascii="Cambria" w:hAnsi="Cambria" w:cs="Cambria"/>
      <w:b/>
      <w:bCs/>
      <w:sz w:val="32"/>
      <w:szCs w:val="32"/>
    </w:rPr>
  </w:style>
  <w:style w:type="paragraph" w:styleId="13">
    <w:name w:val="Body Text First Indent"/>
    <w:basedOn w:val="6"/>
    <w:qFormat/>
    <w:uiPriority w:val="0"/>
    <w:pPr>
      <w:ind w:firstLine="420" w:firstLineChars="100"/>
    </w:pPr>
  </w:style>
  <w:style w:type="paragraph" w:styleId="14">
    <w:name w:val="Body Text First Indent 2"/>
    <w:basedOn w:val="7"/>
    <w:unhideWhenUsed/>
    <w:qFormat/>
    <w:uiPriority w:val="99"/>
    <w:pPr>
      <w:tabs>
        <w:tab w:val="left" w:pos="1260"/>
      </w:tabs>
      <w:spacing w:after="120" w:afterLines="0" w:line="240" w:lineRule="auto"/>
      <w:ind w:left="420" w:firstLine="210" w:firstLineChars="0"/>
    </w:pPr>
    <w:rPr>
      <w:rFonts w:ascii="Times New Roman" w:eastAsia="宋体"/>
      <w:sz w:val="24"/>
      <w:szCs w:val="20"/>
    </w:rPr>
  </w:style>
  <w:style w:type="table" w:styleId="16">
    <w:name w:val="Table Grid"/>
    <w:basedOn w:val="1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locked/>
    <w:uiPriority w:val="0"/>
    <w:rPr>
      <w:b/>
    </w:rPr>
  </w:style>
  <w:style w:type="character" w:styleId="19">
    <w:name w:val="page number"/>
    <w:qFormat/>
    <w:uiPriority w:val="0"/>
  </w:style>
  <w:style w:type="character" w:styleId="20">
    <w:name w:val="Emphasis"/>
    <w:qFormat/>
    <w:uiPriority w:val="99"/>
    <w:rPr>
      <w:i/>
      <w:iCs/>
    </w:rPr>
  </w:style>
  <w:style w:type="paragraph" w:customStyle="1" w:styleId="21">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2">
    <w:name w:val="Body Text First Indent 21"/>
    <w:basedOn w:val="23"/>
    <w:qFormat/>
    <w:uiPriority w:val="0"/>
    <w:pPr>
      <w:ind w:firstLine="420"/>
    </w:pPr>
  </w:style>
  <w:style w:type="paragraph" w:customStyle="1" w:styleId="23">
    <w:name w:val="Body Text Indent1"/>
    <w:basedOn w:val="1"/>
    <w:qFormat/>
    <w:uiPriority w:val="0"/>
    <w:pPr>
      <w:ind w:firstLine="560"/>
    </w:pPr>
    <w:rPr>
      <w:rFonts w:ascii="宋体" w:hAnsi="宋体"/>
      <w:sz w:val="28"/>
    </w:rPr>
  </w:style>
  <w:style w:type="paragraph" w:customStyle="1" w:styleId="24">
    <w:name w:val="p0"/>
    <w:basedOn w:val="1"/>
    <w:qFormat/>
    <w:uiPriority w:val="99"/>
    <w:pPr>
      <w:widowControl/>
    </w:pPr>
  </w:style>
  <w:style w:type="paragraph" w:customStyle="1" w:styleId="25">
    <w:name w:val="List Paragraph"/>
    <w:basedOn w:val="1"/>
    <w:qFormat/>
    <w:uiPriority w:val="99"/>
    <w:pPr>
      <w:widowControl/>
      <w:ind w:firstLine="420" w:firstLineChars="200"/>
    </w:pPr>
    <w:rPr>
      <w:rFonts w:ascii="Times New Roman" w:hAnsi="Times New Roman" w:cs="Times New Roman"/>
      <w:lang w:val="en-US"/>
    </w:rPr>
  </w:style>
  <w:style w:type="character" w:customStyle="1" w:styleId="26">
    <w:name w:val="标题 2 Char"/>
    <w:link w:val="3"/>
    <w:qFormat/>
    <w:locked/>
    <w:uiPriority w:val="99"/>
    <w:rPr>
      <w:rFonts w:ascii="宋体" w:hAnsi="宋体" w:eastAsia="宋体" w:cs="宋体"/>
      <w:b/>
      <w:bCs/>
      <w:kern w:val="0"/>
      <w:sz w:val="36"/>
      <w:szCs w:val="36"/>
      <w:lang w:val="zh-CN"/>
    </w:rPr>
  </w:style>
  <w:style w:type="character" w:customStyle="1" w:styleId="27">
    <w:name w:val="标题 4 Char"/>
    <w:link w:val="4"/>
    <w:semiHidden/>
    <w:qFormat/>
    <w:locked/>
    <w:uiPriority w:val="99"/>
    <w:rPr>
      <w:rFonts w:ascii="Cambria" w:hAnsi="Cambria" w:eastAsia="宋体" w:cs="Cambria"/>
      <w:b/>
      <w:bCs/>
      <w:kern w:val="0"/>
      <w:sz w:val="28"/>
      <w:szCs w:val="28"/>
      <w:lang w:val="zh-CN"/>
    </w:rPr>
  </w:style>
  <w:style w:type="character" w:customStyle="1" w:styleId="28">
    <w:name w:val="页脚 Char"/>
    <w:link w:val="9"/>
    <w:semiHidden/>
    <w:qFormat/>
    <w:locked/>
    <w:uiPriority w:val="99"/>
    <w:rPr>
      <w:sz w:val="18"/>
      <w:szCs w:val="18"/>
    </w:rPr>
  </w:style>
  <w:style w:type="character" w:customStyle="1" w:styleId="29">
    <w:name w:val="页眉 Char"/>
    <w:link w:val="10"/>
    <w:semiHidden/>
    <w:qFormat/>
    <w:locked/>
    <w:uiPriority w:val="99"/>
    <w:rPr>
      <w:sz w:val="18"/>
      <w:szCs w:val="18"/>
    </w:rPr>
  </w:style>
  <w:style w:type="character" w:customStyle="1" w:styleId="30">
    <w:name w:val="标题 Char"/>
    <w:link w:val="12"/>
    <w:qFormat/>
    <w:locked/>
    <w:uiPriority w:val="99"/>
    <w:rPr>
      <w:rFonts w:ascii="Cambria" w:hAnsi="Cambria" w:eastAsia="宋体" w:cs="Cambria"/>
      <w:b/>
      <w:bCs/>
      <w:kern w:val="0"/>
      <w:sz w:val="32"/>
      <w:szCs w:val="32"/>
      <w:lang w:val="zh-CN"/>
    </w:rPr>
  </w:style>
  <w:style w:type="character" w:customStyle="1" w:styleId="31">
    <w:name w:val="font11"/>
    <w:basedOn w:val="17"/>
    <w:qFormat/>
    <w:uiPriority w:val="0"/>
    <w:rPr>
      <w:rFonts w:ascii="DejaVu Sans" w:hAnsi="DejaVu Sans" w:eastAsia="DejaVu Sans" w:cs="DejaVu Sans"/>
      <w:color w:val="000000"/>
      <w:sz w:val="22"/>
      <w:szCs w:val="22"/>
      <w:u w:val="none"/>
    </w:rPr>
  </w:style>
  <w:style w:type="character" w:customStyle="1" w:styleId="32">
    <w:name w:val="font01"/>
    <w:basedOn w:val="17"/>
    <w:qFormat/>
    <w:uiPriority w:val="0"/>
    <w:rPr>
      <w:rFonts w:ascii="Droid Sans Fallback" w:hAnsi="Droid Sans Fallback" w:eastAsia="Droid Sans Fallback" w:cs="Droid Sans Fallback"/>
      <w:color w:val="000000"/>
      <w:sz w:val="22"/>
      <w:szCs w:val="22"/>
      <w:u w:val="none"/>
    </w:rPr>
  </w:style>
  <w:style w:type="paragraph" w:customStyle="1" w:styleId="33">
    <w:name w:val="Table Paragraph"/>
    <w:basedOn w:val="1"/>
    <w:qFormat/>
    <w:uiPriority w:val="1"/>
  </w:style>
  <w:style w:type="paragraph" w:customStyle="1" w:styleId="34">
    <w:name w:val="2Text"/>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35">
    <w:name w:val="正文aa"/>
    <w:basedOn w:val="1"/>
    <w:qFormat/>
    <w:uiPriority w:val="0"/>
    <w:pPr>
      <w:widowControl/>
      <w:spacing w:line="360" w:lineRule="auto"/>
      <w:ind w:firstLine="200" w:firstLineChars="200"/>
      <w:jc w:val="left"/>
    </w:pPr>
    <w:rPr>
      <w:rFonts w:ascii="Calibri" w:hAnsi="Calibri"/>
      <w:kern w:val="0"/>
      <w:sz w:val="24"/>
      <w:szCs w:val="24"/>
      <w:lang w:eastAsia="en-US" w:bidi="en-US"/>
    </w:rPr>
  </w:style>
  <w:style w:type="paragraph" w:customStyle="1" w:styleId="36">
    <w:name w:val="正文(缩进)"/>
    <w:basedOn w:val="1"/>
    <w:qFormat/>
    <w:uiPriority w:val="0"/>
    <w:pPr>
      <w:spacing w:line="360" w:lineRule="auto"/>
      <w:ind w:firstLine="200" w:firstLineChars="200"/>
    </w:pPr>
    <w:rPr>
      <w:sz w:val="24"/>
      <w:szCs w:val="24"/>
    </w:rPr>
  </w:style>
  <w:style w:type="paragraph" w:customStyle="1" w:styleId="37">
    <w:name w:val="TableText"/>
    <w:qFormat/>
    <w:uiPriority w:val="0"/>
    <w:pPr>
      <w:jc w:val="center"/>
    </w:pPr>
    <w:rPr>
      <w:rFonts w:ascii="Times New Roman" w:hAnsi="Times New Roman" w:eastAsia="宋体" w:cs="Times New Roman"/>
      <w:kern w:val="2"/>
      <w:sz w:val="21"/>
      <w:szCs w:val="24"/>
      <w:lang w:val="en-US" w:eastAsia="zh-CN" w:bidi="ar-SA"/>
    </w:rPr>
  </w:style>
  <w:style w:type="paragraph" w:customStyle="1" w:styleId="38">
    <w:name w:val="样式 正文缩进文本条款表正文正文非缩进表格标题正文（首行缩进两字） Char Char Char Char Char ..."/>
    <w:basedOn w:val="1"/>
    <w:qFormat/>
    <w:uiPriority w:val="0"/>
    <w:pPr>
      <w:widowControl/>
      <w:tabs>
        <w:tab w:val="left" w:pos="1621"/>
      </w:tabs>
      <w:adjustRightInd/>
      <w:snapToGrid w:val="0"/>
      <w:spacing w:before="0" w:after="0" w:line="440" w:lineRule="exact"/>
      <w:ind w:left="0"/>
      <w:textAlignment w:val="auto"/>
      <w:outlineLvl w:val="3"/>
    </w:pPr>
    <w:rPr>
      <w:rFonts w:ascii="宋体-18030" w:hAnsi="宋体-18030" w:eastAsia="宋体-18030"/>
      <w:szCs w:val="22"/>
    </w:rPr>
  </w:style>
  <w:style w:type="paragraph" w:customStyle="1" w:styleId="39">
    <w:name w:val="BodyText1I2"/>
    <w:qFormat/>
    <w:uiPriority w:val="0"/>
    <w:pPr>
      <w:widowControl/>
      <w:ind w:firstLine="420" w:firstLineChars="200"/>
      <w:textAlignment w:val="baseline"/>
    </w:pPr>
    <w:rPr>
      <w:rFonts w:ascii="Cambria" w:hAnsi="Cambria" w:eastAsia="宋体" w:cs="Times New Roman"/>
      <w:b/>
      <w:bCs/>
      <w:lang w:val="en-US" w:eastAsia="zh-CN" w:bidi="ar-SA"/>
    </w:rPr>
  </w:style>
  <w:style w:type="table" w:customStyle="1" w:styleId="4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c9038b5c-8d75-47ec-ae3c-061efd74923b</errorID>
      <errorWord>并</errorWord>
      <group>L1_Word</group>
      <groupName>字词问题</groupName>
      <ability>L2_Typo</ability>
      <abilityName>字词错误</abilityName>
      <candidateList>
        <item>并加</item>
      </candidateList>
      <explain/>
      <paraID>51C935E1</paraID>
      <start>35</start>
      <end>36</end>
      <status>unmodified</status>
      <modifiedWord/>
      <trackRevisions>false</trackRevisions>
    </reviewItem>
    <reviewItem>
      <errorID>061aa0dc-418b-4f4f-922c-98bb1a3f3ab1</errorID>
      <errorWord>详实</errorWord>
      <group>L1_Word</group>
      <groupName>字词问题</groupName>
      <ability>L2_Typo</ability>
      <abilityName>字词错误</abilityName>
      <candidateList>
        <item>翔实</item>
      </candidateList>
      <explain/>
      <paraID>1670DA6B</paraID>
      <start>77</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e8411-78dc-45e3-87f4-fc7aeb181cb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7164</Words>
  <Characters>7993</Characters>
  <Lines>21</Lines>
  <Paragraphs>6</Paragraphs>
  <TotalTime>8</TotalTime>
  <ScaleCrop>false</ScaleCrop>
  <LinksUpToDate>false</LinksUpToDate>
  <CharactersWithSpaces>8037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2019-08-21T06:31:00Z</dcterms:created>
  <dc:creator>AutoBVT</dc:creator>
  <cp:lastModifiedBy>Attention.</cp:lastModifiedBy>
  <cp:lastPrinted>2026-01-29T03:03:15Z</cp:lastPrinted>
  <dcterms:modified xsi:type="dcterms:W3CDTF">2026-01-29T03:11:51Z</dcterms:modified>
  <dc:title>宁夏宁东泰达停车场管理服务有限责任公司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F5A65EF6FB98432CA72FBD6C57D751F9_13</vt:lpwstr>
  </property>
  <property fmtid="{D5CDD505-2E9C-101B-9397-08002B2CF9AE}" pid="4" name="KSOTemplateDocerSaveRecord">
    <vt:lpwstr>eyJoZGlkIjoiMjIwYzFjN2UxMTczZTgyZGY2OGQ1OWE1YTRkM2E4MDYiLCJ1c2VySWQiOiIzMTI2MTMyNzUifQ==</vt:lpwstr>
  </property>
</Properties>
</file>