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rPr>
          <w:rFonts w:ascii="黑体" w:eastAsia="黑体"/>
          <w:sz w:val="32"/>
          <w:szCs w:val="32"/>
        </w:rPr>
      </w:pPr>
      <w:r>
        <w:rPr>
          <w:rFonts w:hint="eastAsia" w:ascii="黑体" w:eastAsia="黑体"/>
          <w:sz w:val="32"/>
          <w:szCs w:val="32"/>
        </w:rPr>
        <w:t>附件2</w:t>
      </w:r>
    </w:p>
    <w:p>
      <w:pPr>
        <w:spacing w:line="580" w:lineRule="exact"/>
      </w:pPr>
    </w:p>
    <w:p>
      <w:pPr>
        <w:spacing w:line="580" w:lineRule="exact"/>
      </w:pPr>
    </w:p>
    <w:p>
      <w:pPr>
        <w:spacing w:before="100" w:beforeAutospacing="1" w:after="100" w:afterAutospacing="1" w:line="580" w:lineRule="exact"/>
        <w:outlineLvl w:val="1"/>
        <w:rPr>
          <w:rFonts w:ascii="黑体" w:hAnsi="黑体" w:eastAsia="黑体" w:cs="宋体"/>
          <w:kern w:val="0"/>
          <w:sz w:val="32"/>
          <w:szCs w:val="32"/>
        </w:rPr>
      </w:pPr>
    </w:p>
    <w:p>
      <w:pPr>
        <w:spacing w:before="100" w:beforeAutospacing="1" w:after="100" w:afterAutospacing="1" w:line="580" w:lineRule="exact"/>
        <w:outlineLvl w:val="1"/>
        <w:rPr>
          <w:rFonts w:ascii="黑体" w:hAnsi="黑体" w:eastAsia="黑体" w:cs="宋体"/>
          <w:kern w:val="0"/>
          <w:sz w:val="32"/>
          <w:szCs w:val="32"/>
        </w:rPr>
      </w:pPr>
    </w:p>
    <w:p>
      <w:pPr>
        <w:spacing w:before="100" w:beforeAutospacing="1" w:after="100" w:afterAutospacing="1" w:line="580" w:lineRule="exact"/>
        <w:outlineLvl w:val="1"/>
        <w:rPr>
          <w:rFonts w:ascii="黑体" w:hAnsi="黑体" w:eastAsia="黑体" w:cs="宋体"/>
          <w:kern w:val="0"/>
          <w:sz w:val="32"/>
          <w:szCs w:val="32"/>
        </w:rPr>
      </w:pPr>
    </w:p>
    <w:p>
      <w:pPr>
        <w:spacing w:before="100" w:beforeAutospacing="1" w:after="100" w:afterAutospacing="1" w:line="580" w:lineRule="exact"/>
        <w:outlineLvl w:val="1"/>
        <w:rPr>
          <w:rFonts w:ascii="黑体" w:hAnsi="黑体" w:eastAsia="黑体" w:cs="宋体"/>
          <w:kern w:val="0"/>
          <w:sz w:val="32"/>
          <w:szCs w:val="32"/>
        </w:rPr>
      </w:pPr>
    </w:p>
    <w:p>
      <w:pPr>
        <w:spacing w:before="100" w:beforeAutospacing="1" w:after="100" w:afterAutospacing="1" w:line="1000" w:lineRule="exact"/>
        <w:jc w:val="center"/>
        <w:outlineLvl w:val="1"/>
        <w:rPr>
          <w:rFonts w:ascii="方正小标宋简体" w:hAnsi="方正小标宋简体" w:eastAsia="方正小标宋简体" w:cs="方正小标宋简体"/>
          <w:bCs/>
          <w:kern w:val="0"/>
          <w:sz w:val="84"/>
          <w:szCs w:val="84"/>
        </w:rPr>
      </w:pPr>
      <w:r>
        <w:rPr>
          <w:rFonts w:hint="eastAsia" w:ascii="方正小标宋简体" w:hAnsi="方正小标宋简体" w:eastAsia="方正小标宋简体" w:cs="方正小标宋简体"/>
          <w:bCs/>
          <w:kern w:val="0"/>
          <w:sz w:val="84"/>
          <w:szCs w:val="84"/>
        </w:rPr>
        <w:t>20</w:t>
      </w:r>
      <w:r>
        <w:rPr>
          <w:rFonts w:hint="eastAsia" w:ascii="方正小标宋简体" w:hAnsi="方正小标宋简体" w:eastAsia="方正小标宋简体" w:cs="方正小标宋简体"/>
          <w:bCs/>
          <w:kern w:val="0"/>
          <w:sz w:val="84"/>
          <w:szCs w:val="84"/>
          <w:lang w:val="en-US" w:eastAsia="zh-CN"/>
        </w:rPr>
        <w:t>20</w:t>
      </w:r>
      <w:r>
        <w:rPr>
          <w:rFonts w:hint="eastAsia" w:ascii="方正小标宋简体" w:hAnsi="方正小标宋简体" w:eastAsia="方正小标宋简体" w:cs="方正小标宋简体"/>
          <w:bCs/>
          <w:kern w:val="0"/>
          <w:sz w:val="84"/>
          <w:szCs w:val="84"/>
        </w:rPr>
        <w:t>年度</w:t>
      </w:r>
    </w:p>
    <w:p>
      <w:pPr>
        <w:spacing w:before="100" w:beforeAutospacing="1" w:after="100" w:afterAutospacing="1" w:line="1000" w:lineRule="exact"/>
        <w:jc w:val="center"/>
        <w:outlineLvl w:val="1"/>
        <w:rPr>
          <w:rFonts w:ascii="方正小标宋简体" w:hAnsi="方正小标宋简体" w:eastAsia="方正小标宋简体" w:cs="方正小标宋简体"/>
          <w:bCs/>
          <w:kern w:val="0"/>
          <w:sz w:val="84"/>
          <w:szCs w:val="84"/>
        </w:rPr>
      </w:pPr>
    </w:p>
    <w:p>
      <w:pPr>
        <w:spacing w:before="100" w:beforeAutospacing="1" w:after="100" w:afterAutospacing="1" w:line="1000" w:lineRule="exact"/>
        <w:jc w:val="center"/>
        <w:outlineLvl w:val="1"/>
        <w:rPr>
          <w:rFonts w:hint="eastAsia" w:ascii="黑体" w:hAnsi="宋体" w:eastAsia="黑体" w:cs="宋体"/>
          <w:b w:val="0"/>
          <w:bCs/>
          <w:kern w:val="0"/>
          <w:sz w:val="84"/>
          <w:szCs w:val="84"/>
        </w:rPr>
      </w:pPr>
    </w:p>
    <w:p>
      <w:pPr>
        <w:spacing w:before="100" w:beforeAutospacing="1" w:after="100" w:afterAutospacing="1" w:line="1000" w:lineRule="exact"/>
        <w:jc w:val="center"/>
        <w:outlineLvl w:val="1"/>
        <w:rPr>
          <w:rFonts w:hint="eastAsia" w:ascii="黑体" w:hAnsi="宋体" w:eastAsia="黑体"/>
          <w:b w:val="0"/>
          <w:bCs/>
          <w:kern w:val="0"/>
          <w:sz w:val="84"/>
          <w:szCs w:val="84"/>
        </w:rPr>
      </w:pPr>
      <w:r>
        <w:rPr>
          <w:rFonts w:hint="eastAsia" w:ascii="黑体" w:hAnsi="宋体" w:eastAsia="黑体"/>
          <w:b w:val="0"/>
          <w:bCs/>
          <w:kern w:val="0"/>
          <w:sz w:val="84"/>
          <w:szCs w:val="84"/>
          <w:lang w:eastAsia="zh-CN"/>
        </w:rPr>
        <w:t>宁东能源化工基地公共卫生中心</w:t>
      </w:r>
      <w:r>
        <w:rPr>
          <w:rFonts w:hint="eastAsia" w:ascii="黑体" w:hAnsi="宋体" w:eastAsia="黑体"/>
          <w:b w:val="0"/>
          <w:bCs/>
          <w:kern w:val="0"/>
          <w:sz w:val="84"/>
          <w:szCs w:val="84"/>
        </w:rPr>
        <w:t>部门决算</w:t>
      </w:r>
    </w:p>
    <w:p>
      <w:pPr>
        <w:spacing w:before="100" w:beforeAutospacing="1" w:after="100" w:afterAutospacing="1" w:line="1000" w:lineRule="exact"/>
        <w:jc w:val="center"/>
        <w:outlineLvl w:val="1"/>
        <w:rPr>
          <w:rFonts w:ascii="方正小标宋简体" w:hAnsi="方正小标宋简体" w:eastAsia="方正小标宋简体" w:cs="方正小标宋简体"/>
          <w:bCs/>
          <w:kern w:val="0"/>
          <w:sz w:val="84"/>
          <w:szCs w:val="84"/>
        </w:rPr>
      </w:pPr>
    </w:p>
    <w:p>
      <w:pPr>
        <w:spacing w:before="100" w:beforeAutospacing="1" w:after="100" w:afterAutospacing="1" w:line="580" w:lineRule="exact"/>
        <w:outlineLvl w:val="1"/>
        <w:rPr>
          <w:rFonts w:ascii="宋体" w:hAnsi="宋体"/>
          <w:b/>
          <w:kern w:val="0"/>
          <w:sz w:val="44"/>
          <w:szCs w:val="44"/>
        </w:rPr>
      </w:pPr>
    </w:p>
    <w:p>
      <w:pPr>
        <w:spacing w:before="100" w:beforeAutospacing="1" w:after="100" w:afterAutospacing="1" w:line="580" w:lineRule="exact"/>
        <w:outlineLvl w:val="1"/>
        <w:rPr>
          <w:b/>
          <w:kern w:val="0"/>
          <w:sz w:val="44"/>
          <w:szCs w:val="44"/>
        </w:rPr>
      </w:pPr>
    </w:p>
    <w:p>
      <w:pPr>
        <w:spacing w:line="580" w:lineRule="exact"/>
        <w:jc w:val="center"/>
        <w:outlineLvl w:val="1"/>
        <w:rPr>
          <w:rFonts w:hint="eastAsia" w:ascii="黑体" w:hAnsi="黑体" w:eastAsia="黑体" w:cs="黑体"/>
          <w:b/>
          <w:kern w:val="0"/>
          <w:sz w:val="44"/>
          <w:szCs w:val="44"/>
        </w:rPr>
      </w:pPr>
    </w:p>
    <w:p>
      <w:pPr>
        <w:spacing w:line="580" w:lineRule="exact"/>
        <w:jc w:val="center"/>
        <w:outlineLvl w:val="1"/>
        <w:rPr>
          <w:rFonts w:hint="eastAsia" w:ascii="黑体" w:hAnsi="黑体" w:eastAsia="黑体" w:cs="黑体"/>
          <w:b/>
          <w:kern w:val="0"/>
          <w:sz w:val="44"/>
          <w:szCs w:val="44"/>
        </w:rPr>
      </w:pPr>
    </w:p>
    <w:p>
      <w:pPr>
        <w:spacing w:line="580" w:lineRule="exact"/>
        <w:jc w:val="center"/>
        <w:outlineLvl w:val="1"/>
        <w:rPr>
          <w:rFonts w:hint="eastAsia" w:ascii="黑体" w:hAnsi="黑体" w:eastAsia="黑体" w:cs="黑体"/>
          <w:b/>
          <w:kern w:val="0"/>
          <w:sz w:val="44"/>
          <w:szCs w:val="44"/>
        </w:rPr>
      </w:pPr>
    </w:p>
    <w:p>
      <w:pPr>
        <w:spacing w:line="580" w:lineRule="exact"/>
        <w:jc w:val="center"/>
        <w:outlineLvl w:val="1"/>
        <w:rPr>
          <w:rFonts w:hint="eastAsia" w:ascii="黑体" w:hAnsi="黑体" w:eastAsia="黑体" w:cs="黑体"/>
          <w:b/>
          <w:kern w:val="0"/>
          <w:sz w:val="44"/>
          <w:szCs w:val="44"/>
        </w:rPr>
      </w:pPr>
    </w:p>
    <w:p>
      <w:pPr>
        <w:spacing w:line="580" w:lineRule="exact"/>
        <w:jc w:val="center"/>
        <w:outlineLvl w:val="1"/>
        <w:rPr>
          <w:rFonts w:hint="eastAsia" w:ascii="黑体" w:hAnsi="黑体" w:eastAsia="黑体" w:cs="黑体"/>
          <w:b/>
          <w:kern w:val="0"/>
          <w:sz w:val="44"/>
          <w:szCs w:val="44"/>
        </w:rPr>
      </w:pPr>
    </w:p>
    <w:p>
      <w:pPr>
        <w:spacing w:line="580" w:lineRule="exact"/>
        <w:jc w:val="center"/>
        <w:outlineLvl w:val="1"/>
        <w:rPr>
          <w:rFonts w:hint="eastAsia" w:ascii="黑体" w:hAnsi="黑体" w:eastAsia="黑体" w:cs="黑体"/>
          <w:b/>
          <w:kern w:val="0"/>
          <w:sz w:val="44"/>
          <w:szCs w:val="44"/>
        </w:rPr>
      </w:pPr>
    </w:p>
    <w:p>
      <w:pPr>
        <w:spacing w:line="580" w:lineRule="exact"/>
        <w:jc w:val="center"/>
        <w:outlineLvl w:val="1"/>
        <w:rPr>
          <w:rFonts w:ascii="黑体" w:hAnsi="黑体" w:eastAsia="黑体" w:cs="黑体"/>
          <w:b/>
          <w:kern w:val="0"/>
          <w:sz w:val="44"/>
          <w:szCs w:val="44"/>
        </w:rPr>
      </w:pPr>
      <w:r>
        <w:rPr>
          <w:rFonts w:hint="eastAsia" w:ascii="黑体" w:hAnsi="黑体" w:eastAsia="黑体" w:cs="黑体"/>
          <w:b/>
          <w:kern w:val="0"/>
          <w:sz w:val="44"/>
          <w:szCs w:val="44"/>
        </w:rPr>
        <w:t>目录</w:t>
      </w:r>
    </w:p>
    <w:p>
      <w:pPr>
        <w:spacing w:line="580" w:lineRule="exact"/>
        <w:jc w:val="center"/>
        <w:outlineLvl w:val="1"/>
        <w:rPr>
          <w:b/>
          <w:kern w:val="0"/>
          <w:sz w:val="44"/>
          <w:szCs w:val="44"/>
        </w:rPr>
      </w:pPr>
    </w:p>
    <w:p>
      <w:pPr>
        <w:spacing w:line="580" w:lineRule="exact"/>
        <w:ind w:firstLine="157" w:firstLineChars="49"/>
        <w:outlineLvl w:val="1"/>
        <w:rPr>
          <w:rFonts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第一部分  单位概况</w:t>
      </w:r>
    </w:p>
    <w:p>
      <w:pPr>
        <w:spacing w:line="580" w:lineRule="exact"/>
        <w:ind w:firstLine="784" w:firstLineChars="245"/>
        <w:outlineLvl w:val="1"/>
        <w:rPr>
          <w:rFonts w:eastAsia="仿宋_GB2312"/>
          <w:b/>
          <w:kern w:val="0"/>
          <w:sz w:val="32"/>
          <w:szCs w:val="32"/>
        </w:rPr>
      </w:pPr>
      <w:r>
        <w:rPr>
          <w:rFonts w:eastAsia="仿宋_GB2312"/>
          <w:kern w:val="0"/>
          <w:sz w:val="32"/>
          <w:szCs w:val="32"/>
        </w:rPr>
        <w:t>一、</w:t>
      </w:r>
      <w:r>
        <w:rPr>
          <w:rFonts w:hint="eastAsia" w:eastAsia="仿宋_GB2312"/>
          <w:kern w:val="0"/>
          <w:sz w:val="32"/>
          <w:szCs w:val="32"/>
        </w:rPr>
        <w:t>部门职责</w:t>
      </w:r>
    </w:p>
    <w:p>
      <w:pPr>
        <w:spacing w:line="580" w:lineRule="exact"/>
        <w:ind w:firstLine="800" w:firstLineChars="250"/>
        <w:outlineLvl w:val="1"/>
        <w:rPr>
          <w:rFonts w:eastAsia="仿宋_GB2312"/>
          <w:kern w:val="0"/>
          <w:sz w:val="32"/>
          <w:szCs w:val="32"/>
        </w:rPr>
      </w:pPr>
      <w:r>
        <w:rPr>
          <w:rFonts w:eastAsia="仿宋_GB2312"/>
          <w:kern w:val="0"/>
          <w:sz w:val="32"/>
          <w:szCs w:val="32"/>
        </w:rPr>
        <w:t>二、</w:t>
      </w:r>
      <w:r>
        <w:rPr>
          <w:rFonts w:hint="eastAsia" w:eastAsia="仿宋_GB2312"/>
          <w:kern w:val="0"/>
          <w:sz w:val="32"/>
          <w:szCs w:val="32"/>
        </w:rPr>
        <w:t>机构设置</w:t>
      </w:r>
    </w:p>
    <w:p>
      <w:pPr>
        <w:spacing w:before="156" w:beforeLines="50" w:line="580" w:lineRule="exact"/>
        <w:ind w:firstLine="157" w:firstLineChars="49"/>
        <w:outlineLvl w:val="1"/>
        <w:rPr>
          <w:rFonts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 xml:space="preserve">第二部分  </w:t>
      </w:r>
      <w:r>
        <w:rPr>
          <w:rFonts w:hint="eastAsia" w:ascii="楷体_GB2312" w:hAnsi="楷体_GB2312" w:eastAsia="楷体_GB2312" w:cs="楷体_GB2312"/>
          <w:b/>
          <w:kern w:val="0"/>
          <w:sz w:val="32"/>
          <w:szCs w:val="32"/>
          <w:lang w:eastAsia="zh-CN"/>
        </w:rPr>
        <w:t>2020</w:t>
      </w:r>
      <w:r>
        <w:rPr>
          <w:rFonts w:hint="eastAsia" w:ascii="楷体_GB2312" w:hAnsi="楷体_GB2312" w:eastAsia="楷体_GB2312" w:cs="楷体_GB2312"/>
          <w:b/>
          <w:kern w:val="0"/>
          <w:sz w:val="32"/>
          <w:szCs w:val="32"/>
        </w:rPr>
        <w:t>年度部门决算表</w:t>
      </w:r>
    </w:p>
    <w:p>
      <w:pPr>
        <w:spacing w:line="580" w:lineRule="exact"/>
        <w:ind w:firstLine="800" w:firstLineChars="250"/>
        <w:rPr>
          <w:rFonts w:eastAsia="仿宋_GB2312"/>
          <w:sz w:val="32"/>
          <w:szCs w:val="32"/>
        </w:rPr>
      </w:pPr>
      <w:r>
        <w:rPr>
          <w:rFonts w:eastAsia="仿宋_GB2312"/>
          <w:sz w:val="32"/>
          <w:szCs w:val="32"/>
        </w:rPr>
        <w:t>一、收入支出决算总表</w:t>
      </w:r>
    </w:p>
    <w:p>
      <w:pPr>
        <w:spacing w:line="580" w:lineRule="exact"/>
        <w:ind w:firstLine="800" w:firstLineChars="250"/>
        <w:rPr>
          <w:rFonts w:eastAsia="仿宋_GB2312"/>
          <w:sz w:val="32"/>
          <w:szCs w:val="32"/>
        </w:rPr>
      </w:pPr>
      <w:r>
        <w:rPr>
          <w:rFonts w:eastAsia="仿宋_GB2312"/>
          <w:sz w:val="32"/>
          <w:szCs w:val="32"/>
        </w:rPr>
        <w:t>二、收入决算表</w:t>
      </w:r>
    </w:p>
    <w:p>
      <w:pPr>
        <w:spacing w:line="580" w:lineRule="exact"/>
        <w:ind w:firstLine="800" w:firstLineChars="250"/>
        <w:rPr>
          <w:rFonts w:eastAsia="仿宋_GB2312"/>
          <w:sz w:val="32"/>
          <w:szCs w:val="32"/>
        </w:rPr>
      </w:pPr>
      <w:r>
        <w:rPr>
          <w:rFonts w:eastAsia="仿宋_GB2312"/>
          <w:sz w:val="32"/>
          <w:szCs w:val="32"/>
        </w:rPr>
        <w:t>三、支出决算表</w:t>
      </w:r>
    </w:p>
    <w:p>
      <w:pPr>
        <w:spacing w:line="580" w:lineRule="exact"/>
        <w:ind w:firstLine="800" w:firstLineChars="250"/>
        <w:rPr>
          <w:rFonts w:eastAsia="仿宋_GB2312"/>
          <w:sz w:val="32"/>
          <w:szCs w:val="32"/>
        </w:rPr>
      </w:pPr>
      <w:r>
        <w:rPr>
          <w:rFonts w:eastAsia="仿宋_GB2312"/>
          <w:sz w:val="32"/>
          <w:szCs w:val="32"/>
        </w:rPr>
        <w:t>四、财政拨款收入支出决算总表</w:t>
      </w:r>
    </w:p>
    <w:p>
      <w:pPr>
        <w:spacing w:line="580" w:lineRule="exact"/>
        <w:ind w:firstLine="800" w:firstLineChars="250"/>
        <w:rPr>
          <w:rFonts w:eastAsia="仿宋_GB2312"/>
          <w:sz w:val="32"/>
          <w:szCs w:val="32"/>
        </w:rPr>
      </w:pPr>
      <w:r>
        <w:rPr>
          <w:rFonts w:eastAsia="仿宋_GB2312"/>
          <w:sz w:val="32"/>
          <w:szCs w:val="32"/>
        </w:rPr>
        <w:t>五、一般公共预算财政拨款支出决算表</w:t>
      </w:r>
    </w:p>
    <w:p>
      <w:pPr>
        <w:spacing w:line="580" w:lineRule="exact"/>
        <w:ind w:firstLine="800" w:firstLineChars="250"/>
        <w:rPr>
          <w:rFonts w:eastAsia="仿宋_GB2312"/>
          <w:sz w:val="32"/>
          <w:szCs w:val="32"/>
        </w:rPr>
      </w:pPr>
      <w:r>
        <w:rPr>
          <w:rFonts w:eastAsia="仿宋_GB2312"/>
          <w:sz w:val="32"/>
          <w:szCs w:val="32"/>
        </w:rPr>
        <w:t>六、一般公共预算财政拨款基本支出决算表</w:t>
      </w:r>
    </w:p>
    <w:p>
      <w:pPr>
        <w:spacing w:line="580" w:lineRule="exact"/>
        <w:ind w:firstLine="830" w:firstLineChars="250"/>
        <w:rPr>
          <w:rFonts w:eastAsia="仿宋_GB2312"/>
          <w:sz w:val="32"/>
          <w:szCs w:val="32"/>
        </w:rPr>
      </w:pPr>
      <w:r>
        <w:rPr>
          <w:rFonts w:eastAsia="仿宋_GB2312"/>
          <w:spacing w:val="6"/>
          <w:sz w:val="32"/>
          <w:szCs w:val="32"/>
        </w:rPr>
        <w:t>七、</w:t>
      </w:r>
      <w:r>
        <w:rPr>
          <w:rFonts w:eastAsia="仿宋_GB2312"/>
          <w:sz w:val="32"/>
          <w:szCs w:val="32"/>
        </w:rPr>
        <w:t>一般公共预算财政拨款“三公”经费支出决算表</w:t>
      </w:r>
    </w:p>
    <w:p>
      <w:pPr>
        <w:spacing w:line="580" w:lineRule="exact"/>
        <w:ind w:firstLine="800" w:firstLineChars="250"/>
        <w:rPr>
          <w:rFonts w:eastAsia="仿宋_GB2312"/>
          <w:sz w:val="32"/>
          <w:szCs w:val="32"/>
        </w:rPr>
      </w:pPr>
      <w:r>
        <w:rPr>
          <w:rFonts w:eastAsia="仿宋_GB2312"/>
          <w:sz w:val="32"/>
          <w:szCs w:val="32"/>
        </w:rPr>
        <w:t>八、政府性基金预算财政拨款收入支出决算表</w:t>
      </w:r>
    </w:p>
    <w:p>
      <w:pPr>
        <w:spacing w:before="156" w:beforeLines="50" w:line="580" w:lineRule="exact"/>
        <w:ind w:firstLine="157" w:firstLineChars="49"/>
        <w:outlineLvl w:val="1"/>
        <w:rPr>
          <w:rFonts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 xml:space="preserve">第三部分  </w:t>
      </w:r>
      <w:r>
        <w:rPr>
          <w:rFonts w:hint="eastAsia" w:ascii="楷体_GB2312" w:hAnsi="楷体_GB2312" w:eastAsia="楷体_GB2312" w:cs="楷体_GB2312"/>
          <w:b/>
          <w:kern w:val="0"/>
          <w:sz w:val="32"/>
          <w:szCs w:val="32"/>
          <w:lang w:eastAsia="zh-CN"/>
        </w:rPr>
        <w:t>2020</w:t>
      </w:r>
      <w:r>
        <w:rPr>
          <w:rFonts w:hint="eastAsia" w:ascii="楷体_GB2312" w:hAnsi="楷体_GB2312" w:eastAsia="楷体_GB2312" w:cs="楷体_GB2312"/>
          <w:b/>
          <w:kern w:val="0"/>
          <w:sz w:val="32"/>
          <w:szCs w:val="32"/>
        </w:rPr>
        <w:t>年度部门决算情况说明</w:t>
      </w:r>
    </w:p>
    <w:p>
      <w:pPr>
        <w:spacing w:line="580" w:lineRule="exact"/>
        <w:outlineLvl w:val="1"/>
        <w:rPr>
          <w:rFonts w:eastAsia="仿宋_GB2312"/>
          <w:kern w:val="0"/>
          <w:sz w:val="32"/>
          <w:szCs w:val="32"/>
        </w:rPr>
      </w:pPr>
      <w:r>
        <w:rPr>
          <w:rFonts w:eastAsia="仿宋_GB2312"/>
          <w:kern w:val="0"/>
          <w:sz w:val="32"/>
          <w:szCs w:val="32"/>
        </w:rPr>
        <w:t xml:space="preserve">     一、收入支出决算总体情况说明</w:t>
      </w:r>
    </w:p>
    <w:p>
      <w:pPr>
        <w:spacing w:line="580" w:lineRule="exact"/>
        <w:outlineLvl w:val="1"/>
        <w:rPr>
          <w:rFonts w:eastAsia="仿宋_GB2312"/>
          <w:kern w:val="0"/>
          <w:sz w:val="32"/>
          <w:szCs w:val="32"/>
        </w:rPr>
      </w:pPr>
      <w:r>
        <w:rPr>
          <w:rFonts w:eastAsia="仿宋_GB2312"/>
          <w:kern w:val="0"/>
          <w:sz w:val="32"/>
          <w:szCs w:val="32"/>
        </w:rPr>
        <w:t xml:space="preserve">     二、收入决算情况说明</w:t>
      </w:r>
    </w:p>
    <w:p>
      <w:pPr>
        <w:spacing w:line="580" w:lineRule="exact"/>
        <w:outlineLvl w:val="1"/>
        <w:rPr>
          <w:rFonts w:eastAsia="仿宋_GB2312"/>
          <w:kern w:val="0"/>
          <w:sz w:val="32"/>
          <w:szCs w:val="32"/>
        </w:rPr>
      </w:pPr>
      <w:r>
        <w:rPr>
          <w:rFonts w:eastAsia="仿宋_GB2312"/>
          <w:kern w:val="0"/>
          <w:sz w:val="32"/>
          <w:szCs w:val="32"/>
        </w:rPr>
        <w:t xml:space="preserve">     三、支出决算情况说明</w:t>
      </w:r>
    </w:p>
    <w:p>
      <w:pPr>
        <w:spacing w:line="580" w:lineRule="exact"/>
        <w:outlineLvl w:val="1"/>
        <w:rPr>
          <w:rFonts w:eastAsia="仿宋_GB2312"/>
          <w:kern w:val="0"/>
          <w:sz w:val="32"/>
          <w:szCs w:val="32"/>
        </w:rPr>
      </w:pPr>
      <w:r>
        <w:rPr>
          <w:rFonts w:eastAsia="仿宋_GB2312"/>
          <w:kern w:val="0"/>
          <w:sz w:val="32"/>
          <w:szCs w:val="32"/>
        </w:rPr>
        <w:t xml:space="preserve">     四、财政拨款收入支出决算总体情况说明</w:t>
      </w:r>
    </w:p>
    <w:p>
      <w:pPr>
        <w:spacing w:line="580" w:lineRule="exact"/>
        <w:outlineLvl w:val="1"/>
        <w:rPr>
          <w:rFonts w:eastAsia="仿宋_GB2312"/>
          <w:kern w:val="0"/>
          <w:sz w:val="32"/>
          <w:szCs w:val="32"/>
        </w:rPr>
      </w:pPr>
      <w:r>
        <w:rPr>
          <w:rFonts w:eastAsia="仿宋_GB2312"/>
          <w:kern w:val="0"/>
          <w:sz w:val="32"/>
          <w:szCs w:val="32"/>
        </w:rPr>
        <w:t xml:space="preserve">     五、一般公共预算财政拨款支出决算情况说明</w:t>
      </w:r>
    </w:p>
    <w:p>
      <w:pPr>
        <w:spacing w:line="580" w:lineRule="exact"/>
        <w:outlineLvl w:val="1"/>
        <w:rPr>
          <w:rFonts w:eastAsia="仿宋_GB2312"/>
          <w:kern w:val="0"/>
          <w:sz w:val="32"/>
          <w:szCs w:val="32"/>
        </w:rPr>
      </w:pPr>
      <w:r>
        <w:rPr>
          <w:rFonts w:eastAsia="仿宋_GB2312"/>
          <w:kern w:val="0"/>
          <w:sz w:val="32"/>
          <w:szCs w:val="32"/>
        </w:rPr>
        <w:t xml:space="preserve">     六、一般公共预算财政拨款基本支出决算情况说明</w:t>
      </w:r>
    </w:p>
    <w:p>
      <w:pPr>
        <w:spacing w:line="580" w:lineRule="exact"/>
        <w:ind w:firstLine="700" w:firstLineChars="250"/>
        <w:outlineLvl w:val="1"/>
        <w:rPr>
          <w:rFonts w:eastAsia="仿宋_GB2312"/>
          <w:spacing w:val="-20"/>
          <w:kern w:val="0"/>
          <w:sz w:val="32"/>
          <w:szCs w:val="32"/>
        </w:rPr>
      </w:pPr>
      <w:r>
        <w:rPr>
          <w:rFonts w:hint="eastAsia" w:eastAsia="仿宋_GB2312"/>
          <w:spacing w:val="-20"/>
          <w:kern w:val="0"/>
          <w:sz w:val="32"/>
          <w:szCs w:val="32"/>
        </w:rPr>
        <w:t xml:space="preserve"> </w:t>
      </w:r>
      <w:r>
        <w:rPr>
          <w:rFonts w:eastAsia="仿宋_GB2312"/>
          <w:spacing w:val="-20"/>
          <w:kern w:val="0"/>
          <w:sz w:val="32"/>
          <w:szCs w:val="32"/>
        </w:rPr>
        <w:t>七、一般公共预算财政拨款“三公”经费支出决算情况说明</w:t>
      </w:r>
    </w:p>
    <w:p>
      <w:pPr>
        <w:spacing w:line="580" w:lineRule="exact"/>
        <w:ind w:firstLine="800" w:firstLineChars="250"/>
        <w:outlineLvl w:val="1"/>
        <w:rPr>
          <w:rFonts w:eastAsia="仿宋_GB2312"/>
          <w:kern w:val="0"/>
          <w:sz w:val="32"/>
          <w:szCs w:val="32"/>
        </w:rPr>
      </w:pPr>
      <w:r>
        <w:rPr>
          <w:rFonts w:eastAsia="仿宋_GB2312"/>
          <w:kern w:val="0"/>
          <w:sz w:val="32"/>
          <w:szCs w:val="32"/>
        </w:rPr>
        <w:t>八、政府性基金预算财政拨款收入支出决算情况说明</w:t>
      </w:r>
    </w:p>
    <w:p>
      <w:pPr>
        <w:spacing w:line="580" w:lineRule="exact"/>
        <w:ind w:firstLine="800" w:firstLineChars="250"/>
        <w:outlineLvl w:val="1"/>
        <w:rPr>
          <w:rFonts w:eastAsia="仿宋_GB2312"/>
          <w:kern w:val="0"/>
          <w:sz w:val="32"/>
          <w:szCs w:val="32"/>
        </w:rPr>
      </w:pPr>
      <w:r>
        <w:rPr>
          <w:rFonts w:eastAsia="仿宋_GB2312"/>
          <w:kern w:val="0"/>
          <w:sz w:val="32"/>
          <w:szCs w:val="32"/>
        </w:rPr>
        <w:t>九、其他重要事项的情况说明</w:t>
      </w:r>
    </w:p>
    <w:p>
      <w:pPr>
        <w:spacing w:line="580" w:lineRule="exact"/>
        <w:ind w:firstLine="800" w:firstLineChars="250"/>
        <w:outlineLvl w:val="1"/>
        <w:rPr>
          <w:rFonts w:eastAsia="仿宋_GB2312"/>
          <w:kern w:val="0"/>
          <w:sz w:val="32"/>
          <w:szCs w:val="32"/>
        </w:rPr>
      </w:pPr>
      <w:r>
        <w:rPr>
          <w:rFonts w:eastAsia="仿宋_GB2312"/>
          <w:kern w:val="0"/>
          <w:sz w:val="32"/>
          <w:szCs w:val="32"/>
        </w:rPr>
        <w:t>（一）机关运行经费支出情况说明</w:t>
      </w:r>
    </w:p>
    <w:p>
      <w:pPr>
        <w:spacing w:line="580" w:lineRule="exact"/>
        <w:ind w:firstLine="800" w:firstLineChars="250"/>
        <w:outlineLvl w:val="1"/>
        <w:rPr>
          <w:rFonts w:eastAsia="仿宋_GB2312"/>
          <w:kern w:val="0"/>
          <w:sz w:val="32"/>
          <w:szCs w:val="32"/>
        </w:rPr>
      </w:pPr>
      <w:r>
        <w:rPr>
          <w:rFonts w:eastAsia="仿宋_GB2312"/>
          <w:kern w:val="0"/>
          <w:sz w:val="32"/>
          <w:szCs w:val="32"/>
        </w:rPr>
        <w:t>（二）政府采购情况说明</w:t>
      </w:r>
    </w:p>
    <w:p>
      <w:pPr>
        <w:spacing w:line="580" w:lineRule="exact"/>
        <w:ind w:firstLine="800" w:firstLineChars="250"/>
        <w:outlineLvl w:val="1"/>
        <w:rPr>
          <w:rFonts w:eastAsia="仿宋_GB2312"/>
          <w:kern w:val="0"/>
          <w:sz w:val="32"/>
          <w:szCs w:val="32"/>
        </w:rPr>
      </w:pPr>
      <w:r>
        <w:rPr>
          <w:rFonts w:eastAsia="仿宋_GB2312"/>
          <w:kern w:val="0"/>
          <w:sz w:val="32"/>
          <w:szCs w:val="32"/>
        </w:rPr>
        <w:t>（三）国有资产占有使用情况说明</w:t>
      </w:r>
    </w:p>
    <w:p>
      <w:pPr>
        <w:spacing w:line="580" w:lineRule="exact"/>
        <w:ind w:firstLine="800" w:firstLineChars="250"/>
        <w:outlineLvl w:val="1"/>
        <w:rPr>
          <w:rFonts w:eastAsia="仿宋_GB2312"/>
          <w:kern w:val="0"/>
          <w:sz w:val="32"/>
          <w:szCs w:val="32"/>
        </w:rPr>
      </w:pPr>
      <w:r>
        <w:rPr>
          <w:rFonts w:eastAsia="仿宋_GB2312"/>
          <w:kern w:val="0"/>
          <w:sz w:val="32"/>
          <w:szCs w:val="32"/>
        </w:rPr>
        <w:t>（四）预算绩效管理工作开展情况</w:t>
      </w:r>
      <w:r>
        <w:rPr>
          <w:rFonts w:hint="eastAsia" w:eastAsia="仿宋_GB2312"/>
          <w:kern w:val="0"/>
          <w:sz w:val="32"/>
          <w:szCs w:val="32"/>
        </w:rPr>
        <w:t>说明</w:t>
      </w:r>
    </w:p>
    <w:p>
      <w:pPr>
        <w:spacing w:after="156" w:afterLines="50" w:line="580" w:lineRule="exact"/>
        <w:ind w:firstLine="315" w:firstLineChars="98"/>
        <w:outlineLvl w:val="1"/>
        <w:rPr>
          <w:rFonts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第四部分  名词解释</w:t>
      </w:r>
    </w:p>
    <w:p>
      <w:pPr>
        <w:spacing w:after="156" w:afterLines="50" w:line="580" w:lineRule="exact"/>
        <w:ind w:firstLine="315" w:firstLineChars="98"/>
        <w:outlineLvl w:val="1"/>
        <w:rPr>
          <w:rFonts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第五部分  附件</w:t>
      </w:r>
    </w:p>
    <w:p>
      <w:pPr>
        <w:spacing w:line="580" w:lineRule="exact"/>
        <w:outlineLvl w:val="1"/>
        <w:rPr>
          <w:rFonts w:eastAsia="仿宋_GB2312"/>
          <w:b/>
          <w:kern w:val="0"/>
          <w:sz w:val="32"/>
          <w:szCs w:val="32"/>
        </w:rPr>
      </w:pPr>
    </w:p>
    <w:p>
      <w:pPr>
        <w:spacing w:line="580" w:lineRule="exact"/>
        <w:outlineLvl w:val="1"/>
        <w:rPr>
          <w:rFonts w:eastAsia="仿宋_GB2312"/>
          <w:b/>
          <w:kern w:val="0"/>
          <w:sz w:val="32"/>
          <w:szCs w:val="32"/>
        </w:rPr>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widowControl/>
        <w:jc w:val="left"/>
        <w:outlineLvl w:val="1"/>
        <w:rPr>
          <w:rFonts w:ascii="仿宋_GB2312" w:hAnsi="宋体" w:eastAsia="仿宋_GB2312"/>
          <w:b/>
          <w:kern w:val="0"/>
          <w:sz w:val="36"/>
          <w:szCs w:val="36"/>
        </w:rPr>
      </w:pPr>
    </w:p>
    <w:p>
      <w:pPr>
        <w:spacing w:before="156" w:beforeLines="50" w:line="580" w:lineRule="exact"/>
        <w:ind w:firstLine="176" w:firstLineChars="49"/>
        <w:jc w:val="center"/>
        <w:outlineLvl w:val="1"/>
        <w:rPr>
          <w:rFonts w:ascii="黑体" w:hAnsi="黑体" w:eastAsia="黑体" w:cs="黑体"/>
          <w:kern w:val="0"/>
          <w:sz w:val="36"/>
          <w:szCs w:val="36"/>
        </w:rPr>
      </w:pPr>
      <w:r>
        <w:rPr>
          <w:rFonts w:hint="eastAsia" w:ascii="黑体" w:hAnsi="黑体" w:eastAsia="黑体" w:cs="黑体"/>
          <w:kern w:val="0"/>
          <w:sz w:val="36"/>
          <w:szCs w:val="36"/>
        </w:rPr>
        <w:t>第一部分  单位概况</w:t>
      </w:r>
    </w:p>
    <w:p>
      <w:pPr>
        <w:widowControl/>
        <w:spacing w:line="560" w:lineRule="exact"/>
        <w:jc w:val="left"/>
        <w:rPr>
          <w:rFonts w:ascii="黑体" w:hAnsi="黑体" w:eastAsia="黑体" w:cs="宋体"/>
          <w:b/>
          <w:bCs/>
          <w:kern w:val="0"/>
          <w:sz w:val="32"/>
          <w:szCs w:val="32"/>
        </w:rPr>
      </w:pPr>
      <w:r>
        <w:rPr>
          <w:rFonts w:hint="eastAsia" w:ascii="仿宋_GB2312" w:hAnsi="宋体" w:eastAsia="仿宋_GB2312" w:cs="宋体"/>
          <w:bCs/>
          <w:kern w:val="0"/>
          <w:sz w:val="32"/>
          <w:szCs w:val="32"/>
        </w:rPr>
        <w:t xml:space="preserve"> </w:t>
      </w:r>
    </w:p>
    <w:p>
      <w:pPr>
        <w:widowControl/>
        <w:spacing w:line="560" w:lineRule="exact"/>
        <w:ind w:firstLine="480"/>
        <w:jc w:val="left"/>
        <w:rPr>
          <w:rFonts w:ascii="黑体" w:hAnsi="黑体" w:eastAsia="黑体" w:cs="宋体"/>
          <w:bCs/>
          <w:kern w:val="0"/>
          <w:sz w:val="32"/>
          <w:szCs w:val="32"/>
        </w:rPr>
      </w:pPr>
      <w:r>
        <w:rPr>
          <w:rFonts w:hint="eastAsia" w:ascii="仿宋_GB2312" w:hAnsi="宋体" w:eastAsia="仿宋_GB2312" w:cs="宋体"/>
          <w:kern w:val="0"/>
          <w:sz w:val="32"/>
          <w:szCs w:val="32"/>
        </w:rPr>
        <w:t>　</w:t>
      </w:r>
      <w:r>
        <w:rPr>
          <w:rFonts w:hint="eastAsia" w:ascii="楷体_GB2312" w:hAnsi="楷体_GB2312" w:eastAsia="楷体_GB2312" w:cs="楷体_GB2312"/>
          <w:b/>
          <w:kern w:val="0"/>
          <w:sz w:val="32"/>
          <w:szCs w:val="32"/>
        </w:rPr>
        <w:t>一、部门职责</w:t>
      </w:r>
    </w:p>
    <w:p>
      <w:pPr>
        <w:widowControl/>
        <w:spacing w:line="560" w:lineRule="exact"/>
        <w:ind w:firstLine="640" w:firstLineChars="200"/>
        <w:jc w:val="left"/>
        <w:rPr>
          <w:rFonts w:hint="eastAsia" w:ascii="仿宋" w:hAnsi="仿宋" w:eastAsia="仿宋"/>
          <w:sz w:val="32"/>
          <w:szCs w:val="32"/>
        </w:rPr>
      </w:pPr>
      <w:r>
        <w:rPr>
          <w:rFonts w:hint="eastAsia" w:ascii="仿宋" w:hAnsi="仿宋" w:eastAsia="仿宋"/>
          <w:sz w:val="32"/>
          <w:szCs w:val="32"/>
        </w:rPr>
        <w:t>宁东能源化工基地公共卫生中心地处宁东镇中心区，依法承担宁东镇区域内传染病防治、地方病防治、职业卫生、公共场所卫生、饮用水卫生、学校卫生、放射卫生、消毒产品卫生监督与餐饮、保健食品、化妆品卫生及食品药品安全等监督工作；依法承担疾病预防与控制、突发公共卫生事件应急、疫情收集与报告、检测检验与评价、健康教育与健康促进、爱国卫生等工作；开展妇女儿童健康、孕产妇与儿童系统管理及计划生育服务等工作。</w:t>
      </w:r>
    </w:p>
    <w:p>
      <w:pPr>
        <w:widowControl/>
        <w:spacing w:line="560" w:lineRule="exact"/>
        <w:jc w:val="left"/>
        <w:rPr>
          <w:rFonts w:ascii="仿宋_GB2312" w:hAnsi="宋体" w:eastAsia="仿宋_GB2312" w:cs="宋体"/>
          <w:bCs/>
          <w:kern w:val="0"/>
          <w:sz w:val="32"/>
          <w:szCs w:val="32"/>
        </w:rPr>
      </w:pPr>
      <w:r>
        <w:rPr>
          <w:rFonts w:hint="eastAsia" w:ascii="仿宋_GB2312" w:hAnsi="宋体" w:eastAsia="仿宋_GB2312" w:cs="宋体"/>
          <w:bCs/>
          <w:kern w:val="0"/>
          <w:sz w:val="32"/>
          <w:szCs w:val="32"/>
        </w:rPr>
        <w:t xml:space="preserve"> </w:t>
      </w:r>
    </w:p>
    <w:p>
      <w:pPr>
        <w:widowControl/>
        <w:spacing w:line="560" w:lineRule="exact"/>
        <w:ind w:firstLine="480"/>
        <w:jc w:val="left"/>
        <w:rPr>
          <w:rFonts w:ascii="仿宋_GB2312" w:hAnsi="仿宋_GB2312" w:eastAsia="仿宋_GB2312" w:cs="仿宋_GB2312"/>
          <w:bCs/>
          <w:kern w:val="0"/>
          <w:sz w:val="32"/>
          <w:szCs w:val="32"/>
        </w:rPr>
      </w:pPr>
      <w:r>
        <w:rPr>
          <w:rFonts w:hint="eastAsia" w:ascii="楷体_GB2312" w:hAnsi="楷体_GB2312" w:eastAsia="楷体_GB2312" w:cs="楷体_GB2312"/>
          <w:b/>
          <w:bCs/>
          <w:kern w:val="0"/>
          <w:sz w:val="32"/>
          <w:szCs w:val="32"/>
        </w:rPr>
        <w:t>　二、机构设置</w:t>
      </w:r>
    </w:p>
    <w:p>
      <w:pPr>
        <w:widowControl/>
        <w:spacing w:line="560" w:lineRule="exact"/>
        <w:ind w:firstLine="640" w:firstLineChars="200"/>
        <w:jc w:val="left"/>
        <w:rPr>
          <w:rFonts w:hint="eastAsia" w:ascii="仿宋" w:hAnsi="仿宋" w:eastAsia="仿宋" w:cs="宋体"/>
          <w:kern w:val="0"/>
          <w:sz w:val="32"/>
          <w:szCs w:val="32"/>
        </w:rPr>
      </w:pPr>
      <w:r>
        <w:rPr>
          <w:rFonts w:hint="eastAsia" w:ascii="仿宋_GB2312" w:hAnsi="仿宋_GB2312" w:eastAsia="仿宋_GB2312" w:cs="仿宋_GB2312"/>
          <w:kern w:val="0"/>
          <w:sz w:val="32"/>
          <w:szCs w:val="32"/>
        </w:rPr>
        <w:t>按照部门决算编报要求，</w:t>
      </w:r>
      <w:r>
        <w:rPr>
          <w:rFonts w:hint="eastAsia" w:ascii="仿宋" w:hAnsi="仿宋" w:eastAsia="仿宋" w:cs="宋体"/>
          <w:kern w:val="0"/>
          <w:sz w:val="32"/>
          <w:szCs w:val="32"/>
        </w:rPr>
        <w:t>宁东能源化工基地公共卫生中心部门预算包括：宁东能源化工基地公共卫生中心本级预算。</w:t>
      </w:r>
    </w:p>
    <w:p>
      <w:pPr>
        <w:widowControl/>
        <w:spacing w:line="560" w:lineRule="exact"/>
        <w:jc w:val="left"/>
        <w:rPr>
          <w:rFonts w:hint="eastAsia" w:ascii="仿宋_GB2312" w:hAnsi="宋体" w:eastAsia="仿宋_GB2312" w:cs="宋体"/>
          <w:kern w:val="0"/>
          <w:sz w:val="32"/>
          <w:szCs w:val="32"/>
        </w:rPr>
      </w:pPr>
    </w:p>
    <w:p>
      <w:pPr>
        <w:widowControl/>
        <w:spacing w:line="560" w:lineRule="exact"/>
        <w:jc w:val="left"/>
        <w:rPr>
          <w:rFonts w:ascii="仿宋_GB2312" w:hAnsi="仿宋_GB2312" w:eastAsia="仿宋_GB2312" w:cs="仿宋_GB2312"/>
          <w:kern w:val="0"/>
          <w:sz w:val="32"/>
          <w:szCs w:val="32"/>
        </w:rPr>
      </w:pPr>
    </w:p>
    <w:p>
      <w:pPr>
        <w:widowControl/>
        <w:spacing w:line="560" w:lineRule="exact"/>
        <w:ind w:firstLine="640" w:firstLineChars="200"/>
        <w:jc w:val="left"/>
        <w:rPr>
          <w:rFonts w:ascii="仿宋_GB2312" w:hAnsi="宋体" w:eastAsia="仿宋_GB2312" w:cs="宋体"/>
          <w:kern w:val="0"/>
          <w:sz w:val="32"/>
          <w:szCs w:val="32"/>
        </w:rPr>
      </w:pPr>
    </w:p>
    <w:p>
      <w:pPr>
        <w:widowControl/>
        <w:spacing w:line="560" w:lineRule="exact"/>
        <w:ind w:firstLine="480"/>
        <w:jc w:val="left"/>
        <w:rPr>
          <w:rFonts w:ascii="仿宋_GB2312" w:hAnsi="宋体" w:eastAsia="仿宋_GB2312" w:cs="宋体"/>
          <w:kern w:val="0"/>
          <w:sz w:val="32"/>
          <w:szCs w:val="32"/>
        </w:rPr>
      </w:pPr>
    </w:p>
    <w:p>
      <w:pPr>
        <w:widowControl/>
        <w:spacing w:line="560" w:lineRule="exact"/>
        <w:ind w:firstLine="480"/>
        <w:jc w:val="left"/>
        <w:rPr>
          <w:rFonts w:ascii="仿宋_GB2312" w:hAnsi="宋体" w:eastAsia="仿宋_GB2312" w:cs="宋体"/>
          <w:kern w:val="0"/>
          <w:sz w:val="32"/>
          <w:szCs w:val="32"/>
        </w:rPr>
      </w:pPr>
    </w:p>
    <w:p>
      <w:pPr>
        <w:widowControl/>
        <w:spacing w:line="560" w:lineRule="exact"/>
        <w:ind w:firstLine="480"/>
        <w:jc w:val="left"/>
        <w:rPr>
          <w:rFonts w:ascii="仿宋_GB2312" w:hAnsi="宋体" w:eastAsia="仿宋_GB2312" w:cs="宋体"/>
          <w:kern w:val="0"/>
          <w:sz w:val="32"/>
          <w:szCs w:val="32"/>
        </w:rPr>
      </w:pPr>
    </w:p>
    <w:p>
      <w:pPr>
        <w:spacing w:line="580" w:lineRule="exact"/>
      </w:pPr>
    </w:p>
    <w:p>
      <w:pPr>
        <w:spacing w:line="580" w:lineRule="exact"/>
      </w:pPr>
    </w:p>
    <w:p>
      <w:pPr>
        <w:widowControl/>
        <w:rPr>
          <w:rFonts w:ascii="宋体" w:hAnsi="宋体" w:cs="Arial"/>
          <w:b/>
          <w:bCs/>
          <w:color w:val="000000"/>
          <w:kern w:val="0"/>
          <w:sz w:val="44"/>
          <w:szCs w:val="44"/>
        </w:rPr>
        <w:sectPr>
          <w:pgSz w:w="11906" w:h="16838"/>
          <w:pgMar w:top="1440" w:right="1800" w:bottom="1440" w:left="1800" w:header="851" w:footer="992" w:gutter="0"/>
          <w:cols w:space="425" w:num="1"/>
          <w:docGrid w:type="lines" w:linePitch="312" w:charSpace="0"/>
        </w:sectPr>
      </w:pPr>
    </w:p>
    <w:tbl>
      <w:tblPr>
        <w:tblStyle w:val="4"/>
        <w:tblW w:w="14740" w:type="dxa"/>
        <w:jc w:val="center"/>
        <w:tblLayout w:type="fixed"/>
        <w:tblCellMar>
          <w:top w:w="0" w:type="dxa"/>
          <w:left w:w="108" w:type="dxa"/>
          <w:bottom w:w="0" w:type="dxa"/>
          <w:right w:w="108" w:type="dxa"/>
        </w:tblCellMar>
      </w:tblPr>
      <w:tblGrid>
        <w:gridCol w:w="4740"/>
        <w:gridCol w:w="855"/>
        <w:gridCol w:w="1697"/>
        <w:gridCol w:w="4235"/>
        <w:gridCol w:w="701"/>
        <w:gridCol w:w="2512"/>
      </w:tblGrid>
      <w:tr>
        <w:tblPrEx>
          <w:tblCellMar>
            <w:top w:w="0" w:type="dxa"/>
            <w:left w:w="108" w:type="dxa"/>
            <w:bottom w:w="0" w:type="dxa"/>
            <w:right w:w="108" w:type="dxa"/>
          </w:tblCellMar>
        </w:tblPrEx>
        <w:trPr>
          <w:trHeight w:val="1239" w:hRule="atLeast"/>
          <w:jc w:val="center"/>
        </w:trPr>
        <w:tc>
          <w:tcPr>
            <w:tcW w:w="14740" w:type="dxa"/>
            <w:gridSpan w:val="6"/>
            <w:tcBorders>
              <w:top w:val="nil"/>
              <w:left w:val="nil"/>
              <w:bottom w:val="nil"/>
              <w:right w:val="nil"/>
            </w:tcBorders>
            <w:shd w:val="clear" w:color="auto" w:fill="auto"/>
            <w:vAlign w:val="bottom"/>
          </w:tcPr>
          <w:p>
            <w:pPr>
              <w:spacing w:before="160" w:beforeLines="50" w:line="580" w:lineRule="exact"/>
              <w:ind w:firstLine="176" w:firstLineChars="49"/>
              <w:jc w:val="center"/>
              <w:outlineLvl w:val="1"/>
              <w:rPr>
                <w:rFonts w:ascii="黑体" w:hAnsi="黑体" w:eastAsia="黑体" w:cs="黑体"/>
                <w:b/>
                <w:bCs/>
                <w:color w:val="000000"/>
                <w:kern w:val="0"/>
                <w:sz w:val="44"/>
                <w:szCs w:val="44"/>
              </w:rPr>
            </w:pPr>
            <w:r>
              <w:rPr>
                <w:rFonts w:hint="eastAsia" w:ascii="黑体" w:hAnsi="黑体" w:eastAsia="黑体" w:cs="黑体"/>
                <w:kern w:val="0"/>
                <w:sz w:val="36"/>
                <w:szCs w:val="36"/>
              </w:rPr>
              <w:t xml:space="preserve">第二部分  </w:t>
            </w:r>
            <w:r>
              <w:rPr>
                <w:rFonts w:hint="eastAsia" w:ascii="黑体" w:hAnsi="黑体" w:eastAsia="黑体" w:cs="黑体"/>
                <w:kern w:val="0"/>
                <w:sz w:val="36"/>
                <w:szCs w:val="36"/>
                <w:lang w:eastAsia="zh-CN"/>
              </w:rPr>
              <w:t>2020</w:t>
            </w:r>
            <w:r>
              <w:rPr>
                <w:rFonts w:hint="eastAsia" w:ascii="黑体" w:hAnsi="黑体" w:eastAsia="黑体" w:cs="黑体"/>
                <w:kern w:val="0"/>
                <w:sz w:val="36"/>
                <w:szCs w:val="36"/>
              </w:rPr>
              <w:t>年度部门决算表</w:t>
            </w:r>
          </w:p>
          <w:p>
            <w:pPr>
              <w:widowControl/>
              <w:jc w:val="center"/>
              <w:rPr>
                <w:rFonts w:ascii="宋体" w:hAnsi="宋体" w:cs="Arial"/>
                <w:b/>
                <w:bCs/>
                <w:color w:val="000000"/>
                <w:kern w:val="0"/>
                <w:sz w:val="44"/>
                <w:szCs w:val="44"/>
              </w:rPr>
            </w:pPr>
            <w:r>
              <w:rPr>
                <w:rFonts w:hint="eastAsia" w:ascii="宋体" w:hAnsi="宋体" w:cs="Arial"/>
                <w:b/>
                <w:bCs/>
                <w:color w:val="000000"/>
                <w:kern w:val="0"/>
                <w:sz w:val="36"/>
                <w:szCs w:val="36"/>
              </w:rPr>
              <w:t>收入支出决算总表</w:t>
            </w:r>
          </w:p>
        </w:tc>
      </w:tr>
      <w:tr>
        <w:tblPrEx>
          <w:tblCellMar>
            <w:top w:w="0" w:type="dxa"/>
            <w:left w:w="108" w:type="dxa"/>
            <w:bottom w:w="0" w:type="dxa"/>
            <w:right w:w="108" w:type="dxa"/>
          </w:tblCellMar>
        </w:tblPrEx>
        <w:trPr>
          <w:trHeight w:val="266" w:hRule="exact"/>
          <w:jc w:val="center"/>
        </w:trPr>
        <w:tc>
          <w:tcPr>
            <w:tcW w:w="474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855"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97"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4235"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701"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2512" w:type="dxa"/>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公开01表</w:t>
            </w:r>
          </w:p>
        </w:tc>
      </w:tr>
      <w:tr>
        <w:tblPrEx>
          <w:tblCellMar>
            <w:top w:w="0" w:type="dxa"/>
            <w:left w:w="108" w:type="dxa"/>
            <w:bottom w:w="0" w:type="dxa"/>
            <w:right w:w="108" w:type="dxa"/>
          </w:tblCellMar>
        </w:tblPrEx>
        <w:trPr>
          <w:trHeight w:val="266" w:hRule="exact"/>
          <w:jc w:val="center"/>
        </w:trPr>
        <w:tc>
          <w:tcPr>
            <w:tcW w:w="4740" w:type="dxa"/>
            <w:tcBorders>
              <w:top w:val="nil"/>
              <w:left w:val="nil"/>
              <w:bottom w:val="nil"/>
              <w:right w:val="nil"/>
            </w:tcBorders>
            <w:shd w:val="clear" w:color="auto" w:fill="auto"/>
            <w:vAlign w:val="bottom"/>
          </w:tcPr>
          <w:p>
            <w:pPr>
              <w:widowControl/>
              <w:jc w:val="left"/>
              <w:rPr>
                <w:rFonts w:hint="eastAsia" w:ascii="宋体" w:hAnsi="宋体" w:cs="Arial" w:eastAsiaTheme="minorEastAsia"/>
                <w:color w:val="000000"/>
                <w:kern w:val="0"/>
                <w:sz w:val="24"/>
                <w:lang w:eastAsia="zh-CN"/>
              </w:rPr>
            </w:pPr>
            <w:r>
              <w:rPr>
                <w:rFonts w:hint="eastAsia" w:ascii="宋体" w:hAnsi="宋体" w:cs="Arial"/>
                <w:color w:val="000000"/>
                <w:kern w:val="0"/>
                <w:sz w:val="24"/>
              </w:rPr>
              <w:t>公开部门：</w:t>
            </w:r>
            <w:r>
              <w:rPr>
                <w:rFonts w:hint="eastAsia" w:ascii="宋体" w:hAnsi="宋体" w:cs="Arial"/>
                <w:color w:val="000000"/>
                <w:kern w:val="0"/>
                <w:sz w:val="24"/>
                <w:lang w:eastAsia="zh-CN"/>
              </w:rPr>
              <w:t>宁东公共卫生中心</w:t>
            </w:r>
          </w:p>
        </w:tc>
        <w:tc>
          <w:tcPr>
            <w:tcW w:w="855"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97"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4235"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701"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2512" w:type="dxa"/>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金额单位：元</w:t>
            </w:r>
          </w:p>
        </w:tc>
      </w:tr>
      <w:tr>
        <w:tblPrEx>
          <w:tblCellMar>
            <w:top w:w="0" w:type="dxa"/>
            <w:left w:w="108" w:type="dxa"/>
            <w:bottom w:w="0" w:type="dxa"/>
            <w:right w:w="108" w:type="dxa"/>
          </w:tblCellMar>
        </w:tblPrEx>
        <w:trPr>
          <w:trHeight w:val="266" w:hRule="exact"/>
          <w:jc w:val="center"/>
        </w:trPr>
        <w:tc>
          <w:tcPr>
            <w:tcW w:w="7292" w:type="dxa"/>
            <w:gridSpan w:val="3"/>
            <w:tcBorders>
              <w:top w:val="single" w:color="000000" w:sz="8"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收入</w:t>
            </w:r>
          </w:p>
        </w:tc>
        <w:tc>
          <w:tcPr>
            <w:tcW w:w="7448" w:type="dxa"/>
            <w:gridSpan w:val="3"/>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支出</w:t>
            </w:r>
          </w:p>
        </w:tc>
      </w:tr>
      <w:tr>
        <w:tblPrEx>
          <w:tblCellMar>
            <w:top w:w="0" w:type="dxa"/>
            <w:left w:w="108" w:type="dxa"/>
            <w:bottom w:w="0" w:type="dxa"/>
            <w:right w:w="108" w:type="dxa"/>
          </w:tblCellMar>
        </w:tblPrEx>
        <w:trPr>
          <w:trHeight w:val="266" w:hRule="exact"/>
          <w:jc w:val="center"/>
        </w:trPr>
        <w:tc>
          <w:tcPr>
            <w:tcW w:w="4740"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项目</w:t>
            </w:r>
          </w:p>
        </w:tc>
        <w:tc>
          <w:tcPr>
            <w:tcW w:w="85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行次</w:t>
            </w:r>
          </w:p>
        </w:tc>
        <w:tc>
          <w:tcPr>
            <w:tcW w:w="169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决算数</w:t>
            </w:r>
          </w:p>
        </w:tc>
        <w:tc>
          <w:tcPr>
            <w:tcW w:w="423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项目(按功能分类)</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行次</w:t>
            </w:r>
          </w:p>
        </w:tc>
        <w:tc>
          <w:tcPr>
            <w:tcW w:w="251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决算数</w:t>
            </w:r>
          </w:p>
        </w:tc>
      </w:tr>
      <w:tr>
        <w:tblPrEx>
          <w:tblCellMar>
            <w:top w:w="0" w:type="dxa"/>
            <w:left w:w="108" w:type="dxa"/>
            <w:bottom w:w="0" w:type="dxa"/>
            <w:right w:w="108" w:type="dxa"/>
          </w:tblCellMar>
        </w:tblPrEx>
        <w:trPr>
          <w:trHeight w:val="266" w:hRule="exact"/>
          <w:jc w:val="center"/>
        </w:trPr>
        <w:tc>
          <w:tcPr>
            <w:tcW w:w="4740"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栏次</w:t>
            </w:r>
          </w:p>
        </w:tc>
        <w:tc>
          <w:tcPr>
            <w:tcW w:w="85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　</w:t>
            </w:r>
          </w:p>
        </w:tc>
        <w:tc>
          <w:tcPr>
            <w:tcW w:w="169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w:t>
            </w:r>
          </w:p>
        </w:tc>
        <w:tc>
          <w:tcPr>
            <w:tcW w:w="423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栏次</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　</w:t>
            </w:r>
          </w:p>
        </w:tc>
        <w:tc>
          <w:tcPr>
            <w:tcW w:w="251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w:t>
            </w:r>
          </w:p>
        </w:tc>
      </w:tr>
      <w:tr>
        <w:tblPrEx>
          <w:tblCellMar>
            <w:top w:w="0" w:type="dxa"/>
            <w:left w:w="108" w:type="dxa"/>
            <w:bottom w:w="0" w:type="dxa"/>
            <w:right w:w="108" w:type="dxa"/>
          </w:tblCellMar>
        </w:tblPrEx>
        <w:trPr>
          <w:trHeight w:val="266" w:hRule="exact"/>
          <w:jc w:val="center"/>
        </w:trPr>
        <w:tc>
          <w:tcPr>
            <w:tcW w:w="4740"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一、一般公共预算财政拨款收入</w:t>
            </w:r>
          </w:p>
        </w:tc>
        <w:tc>
          <w:tcPr>
            <w:tcW w:w="85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w:t>
            </w:r>
          </w:p>
        </w:tc>
        <w:tc>
          <w:tcPr>
            <w:tcW w:w="169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eastAsiaTheme="minorEastAsia"/>
                <w:b w:val="0"/>
                <w:bCs w:val="0"/>
                <w:color w:val="000000"/>
                <w:kern w:val="0"/>
                <w:sz w:val="20"/>
                <w:szCs w:val="20"/>
                <w:lang w:val="en-US" w:eastAsia="zh-CN" w:bidi="ar-SA"/>
              </w:rPr>
            </w:pPr>
            <w:r>
              <w:rPr>
                <w:rFonts w:hint="eastAsia" w:ascii="宋体" w:hAnsi="宋体" w:eastAsia="宋体" w:cs="宋体"/>
                <w:i w:val="0"/>
                <w:iCs w:val="0"/>
                <w:color w:val="000000"/>
                <w:kern w:val="0"/>
                <w:sz w:val="18"/>
                <w:szCs w:val="18"/>
                <w:u w:val="none"/>
                <w:lang w:val="en-US" w:eastAsia="zh-CN" w:bidi="ar"/>
              </w:rPr>
              <w:t>7,821,858.70</w:t>
            </w:r>
          </w:p>
        </w:tc>
        <w:tc>
          <w:tcPr>
            <w:tcW w:w="423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一、一般公共服务支出</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29</w:t>
            </w:r>
          </w:p>
        </w:tc>
        <w:tc>
          <w:tcPr>
            <w:tcW w:w="2512"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eastAsia="宋体" w:cs="Arial"/>
                <w:color w:val="000000"/>
                <w:kern w:val="0"/>
                <w:sz w:val="20"/>
                <w:szCs w:val="20"/>
                <w:lang w:val="en-US" w:eastAsia="zh-CN" w:bidi="ar-SA"/>
              </w:rPr>
            </w:pPr>
            <w:r>
              <w:rPr>
                <w:rFonts w:hint="eastAsia" w:ascii="宋体" w:hAnsi="宋体" w:cs="Arial"/>
                <w:color w:val="000000"/>
                <w:kern w:val="0"/>
                <w:sz w:val="20"/>
                <w:szCs w:val="20"/>
                <w:lang w:val="en-US" w:eastAsia="zh-CN"/>
              </w:rPr>
              <w:t>0</w:t>
            </w:r>
          </w:p>
        </w:tc>
      </w:tr>
      <w:tr>
        <w:tblPrEx>
          <w:tblCellMar>
            <w:top w:w="0" w:type="dxa"/>
            <w:left w:w="108" w:type="dxa"/>
            <w:bottom w:w="0" w:type="dxa"/>
            <w:right w:w="108" w:type="dxa"/>
          </w:tblCellMar>
        </w:tblPrEx>
        <w:trPr>
          <w:trHeight w:val="266" w:hRule="exact"/>
          <w:jc w:val="center"/>
        </w:trPr>
        <w:tc>
          <w:tcPr>
            <w:tcW w:w="4740"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二、政府性基金预算财政拨款</w:t>
            </w:r>
          </w:p>
        </w:tc>
        <w:tc>
          <w:tcPr>
            <w:tcW w:w="85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w:t>
            </w:r>
          </w:p>
        </w:tc>
        <w:tc>
          <w:tcPr>
            <w:tcW w:w="1697" w:type="dxa"/>
            <w:tcBorders>
              <w:top w:val="nil"/>
              <w:left w:val="nil"/>
              <w:bottom w:val="single" w:color="000000" w:sz="4" w:space="0"/>
              <w:right w:val="single" w:color="000000" w:sz="4" w:space="0"/>
            </w:tcBorders>
            <w:shd w:val="clear" w:color="auto" w:fill="auto"/>
            <w:vAlign w:val="center"/>
          </w:tcPr>
          <w:p>
            <w:pPr>
              <w:jc w:val="right"/>
              <w:rPr>
                <w:rFonts w:ascii="宋体" w:hAnsi="宋体" w:cs="Arial" w:eastAsiaTheme="minorEastAsia"/>
                <w:b w:val="0"/>
                <w:bCs w:val="0"/>
                <w:color w:val="000000"/>
                <w:kern w:val="0"/>
                <w:sz w:val="20"/>
                <w:szCs w:val="20"/>
                <w:lang w:val="en-US" w:eastAsia="zh-CN" w:bidi="ar-SA"/>
              </w:rPr>
            </w:pPr>
          </w:p>
        </w:tc>
        <w:tc>
          <w:tcPr>
            <w:tcW w:w="423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二、外交支出</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30</w:t>
            </w:r>
          </w:p>
        </w:tc>
        <w:tc>
          <w:tcPr>
            <w:tcW w:w="2512"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eastAsia="宋体" w:cs="Arial"/>
                <w:color w:val="000000"/>
                <w:kern w:val="0"/>
                <w:sz w:val="20"/>
                <w:szCs w:val="20"/>
                <w:lang w:val="en-US" w:eastAsia="zh-CN" w:bidi="ar-SA"/>
              </w:rPr>
            </w:pPr>
            <w:r>
              <w:rPr>
                <w:rFonts w:hint="eastAsia" w:ascii="宋体" w:hAnsi="宋体" w:cs="Arial"/>
                <w:color w:val="000000"/>
                <w:kern w:val="0"/>
                <w:sz w:val="20"/>
                <w:szCs w:val="20"/>
                <w:lang w:val="en-US" w:eastAsia="zh-CN"/>
              </w:rPr>
              <w:t>0</w:t>
            </w:r>
          </w:p>
        </w:tc>
      </w:tr>
      <w:tr>
        <w:tblPrEx>
          <w:tblCellMar>
            <w:top w:w="0" w:type="dxa"/>
            <w:left w:w="108" w:type="dxa"/>
            <w:bottom w:w="0" w:type="dxa"/>
            <w:right w:w="108" w:type="dxa"/>
          </w:tblCellMar>
        </w:tblPrEx>
        <w:trPr>
          <w:trHeight w:val="266" w:hRule="exact"/>
          <w:jc w:val="center"/>
        </w:trPr>
        <w:tc>
          <w:tcPr>
            <w:tcW w:w="4740"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三、上级补助收入</w:t>
            </w:r>
          </w:p>
        </w:tc>
        <w:tc>
          <w:tcPr>
            <w:tcW w:w="85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w:t>
            </w:r>
          </w:p>
        </w:tc>
        <w:tc>
          <w:tcPr>
            <w:tcW w:w="1697" w:type="dxa"/>
            <w:tcBorders>
              <w:top w:val="nil"/>
              <w:left w:val="nil"/>
              <w:bottom w:val="single" w:color="000000" w:sz="4" w:space="0"/>
              <w:right w:val="single" w:color="000000" w:sz="4" w:space="0"/>
            </w:tcBorders>
            <w:shd w:val="clear" w:color="auto" w:fill="auto"/>
            <w:vAlign w:val="center"/>
          </w:tcPr>
          <w:p>
            <w:pPr>
              <w:jc w:val="right"/>
              <w:rPr>
                <w:rFonts w:ascii="宋体" w:hAnsi="宋体" w:cs="Arial" w:eastAsiaTheme="minorEastAsia"/>
                <w:b w:val="0"/>
                <w:bCs w:val="0"/>
                <w:color w:val="000000"/>
                <w:kern w:val="0"/>
                <w:sz w:val="20"/>
                <w:szCs w:val="20"/>
                <w:lang w:val="en-US" w:eastAsia="zh-CN" w:bidi="ar-SA"/>
              </w:rPr>
            </w:pPr>
          </w:p>
        </w:tc>
        <w:tc>
          <w:tcPr>
            <w:tcW w:w="423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三、国防支出</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31</w:t>
            </w:r>
          </w:p>
        </w:tc>
        <w:tc>
          <w:tcPr>
            <w:tcW w:w="251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eastAsiaTheme="minorEastAsia"/>
                <w:color w:val="000000"/>
                <w:kern w:val="0"/>
                <w:sz w:val="20"/>
                <w:szCs w:val="20"/>
                <w:lang w:val="en-US" w:eastAsia="zh-CN" w:bidi="ar-SA"/>
              </w:rPr>
            </w:pPr>
            <w:r>
              <w:rPr>
                <w:rFonts w:hint="eastAsia" w:ascii="宋体" w:hAnsi="宋体" w:cs="Arial"/>
                <w:color w:val="000000"/>
                <w:kern w:val="0"/>
                <w:sz w:val="20"/>
                <w:szCs w:val="20"/>
                <w:lang w:val="en-US" w:eastAsia="zh-CN"/>
              </w:rPr>
              <w:t>0</w:t>
            </w:r>
          </w:p>
        </w:tc>
      </w:tr>
      <w:tr>
        <w:tblPrEx>
          <w:tblCellMar>
            <w:top w:w="0" w:type="dxa"/>
            <w:left w:w="108" w:type="dxa"/>
            <w:bottom w:w="0" w:type="dxa"/>
            <w:right w:w="108" w:type="dxa"/>
          </w:tblCellMar>
        </w:tblPrEx>
        <w:trPr>
          <w:trHeight w:val="266" w:hRule="exact"/>
          <w:jc w:val="center"/>
        </w:trPr>
        <w:tc>
          <w:tcPr>
            <w:tcW w:w="4740"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四、事业收入</w:t>
            </w:r>
          </w:p>
        </w:tc>
        <w:tc>
          <w:tcPr>
            <w:tcW w:w="85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w:t>
            </w:r>
          </w:p>
        </w:tc>
        <w:tc>
          <w:tcPr>
            <w:tcW w:w="1697" w:type="dxa"/>
            <w:tcBorders>
              <w:top w:val="nil"/>
              <w:left w:val="nil"/>
              <w:bottom w:val="single" w:color="000000" w:sz="4" w:space="0"/>
              <w:right w:val="single" w:color="000000" w:sz="4" w:space="0"/>
            </w:tcBorders>
            <w:shd w:val="clear" w:color="auto" w:fill="auto"/>
            <w:vAlign w:val="center"/>
          </w:tcPr>
          <w:p>
            <w:pPr>
              <w:jc w:val="right"/>
              <w:rPr>
                <w:rFonts w:ascii="宋体" w:hAnsi="宋体" w:cs="Arial" w:eastAsiaTheme="minorEastAsia"/>
                <w:b w:val="0"/>
                <w:bCs w:val="0"/>
                <w:color w:val="000000"/>
                <w:kern w:val="0"/>
                <w:sz w:val="20"/>
                <w:szCs w:val="20"/>
                <w:lang w:val="en-US" w:eastAsia="zh-CN" w:bidi="ar-SA"/>
              </w:rPr>
            </w:pPr>
          </w:p>
        </w:tc>
        <w:tc>
          <w:tcPr>
            <w:tcW w:w="423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四、公共安全支出</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32</w:t>
            </w:r>
          </w:p>
        </w:tc>
        <w:tc>
          <w:tcPr>
            <w:tcW w:w="251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eastAsiaTheme="minorEastAsia"/>
                <w:color w:val="000000"/>
                <w:kern w:val="0"/>
                <w:sz w:val="20"/>
                <w:szCs w:val="20"/>
                <w:lang w:val="en-US" w:eastAsia="zh-CN" w:bidi="ar-SA"/>
              </w:rPr>
            </w:pPr>
            <w:r>
              <w:rPr>
                <w:rFonts w:hint="eastAsia" w:ascii="宋体" w:hAnsi="宋体" w:cs="Arial"/>
                <w:color w:val="000000"/>
                <w:kern w:val="0"/>
                <w:sz w:val="20"/>
                <w:szCs w:val="20"/>
                <w:lang w:val="en-US" w:eastAsia="zh-CN"/>
              </w:rPr>
              <w:t>0</w:t>
            </w:r>
          </w:p>
        </w:tc>
      </w:tr>
      <w:tr>
        <w:tblPrEx>
          <w:tblCellMar>
            <w:top w:w="0" w:type="dxa"/>
            <w:left w:w="108" w:type="dxa"/>
            <w:bottom w:w="0" w:type="dxa"/>
            <w:right w:w="108" w:type="dxa"/>
          </w:tblCellMar>
        </w:tblPrEx>
        <w:trPr>
          <w:trHeight w:val="266" w:hRule="exact"/>
          <w:jc w:val="center"/>
        </w:trPr>
        <w:tc>
          <w:tcPr>
            <w:tcW w:w="4740"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五、经营收入</w:t>
            </w:r>
          </w:p>
        </w:tc>
        <w:tc>
          <w:tcPr>
            <w:tcW w:w="85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w:t>
            </w:r>
          </w:p>
        </w:tc>
        <w:tc>
          <w:tcPr>
            <w:tcW w:w="1697" w:type="dxa"/>
            <w:tcBorders>
              <w:top w:val="nil"/>
              <w:left w:val="nil"/>
              <w:bottom w:val="single" w:color="000000" w:sz="4" w:space="0"/>
              <w:right w:val="single" w:color="000000" w:sz="4" w:space="0"/>
            </w:tcBorders>
            <w:shd w:val="clear" w:color="auto" w:fill="auto"/>
            <w:vAlign w:val="center"/>
          </w:tcPr>
          <w:p>
            <w:pPr>
              <w:jc w:val="right"/>
              <w:rPr>
                <w:rFonts w:ascii="宋体" w:hAnsi="宋体" w:cs="Arial" w:eastAsiaTheme="minorEastAsia"/>
                <w:b w:val="0"/>
                <w:bCs w:val="0"/>
                <w:color w:val="000000"/>
                <w:kern w:val="0"/>
                <w:sz w:val="20"/>
                <w:szCs w:val="20"/>
                <w:lang w:val="en-US" w:eastAsia="zh-CN" w:bidi="ar-SA"/>
              </w:rPr>
            </w:pPr>
          </w:p>
        </w:tc>
        <w:tc>
          <w:tcPr>
            <w:tcW w:w="423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五、教育支出</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33</w:t>
            </w:r>
          </w:p>
        </w:tc>
        <w:tc>
          <w:tcPr>
            <w:tcW w:w="251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eastAsiaTheme="minorEastAsia"/>
                <w:color w:val="000000"/>
                <w:kern w:val="0"/>
                <w:sz w:val="20"/>
                <w:szCs w:val="20"/>
                <w:lang w:val="en-US" w:eastAsia="zh-CN" w:bidi="ar-SA"/>
              </w:rPr>
            </w:pPr>
            <w:r>
              <w:rPr>
                <w:rFonts w:hint="eastAsia" w:ascii="宋体" w:hAnsi="宋体" w:cs="Arial"/>
                <w:color w:val="000000"/>
                <w:kern w:val="0"/>
                <w:sz w:val="20"/>
                <w:szCs w:val="20"/>
                <w:lang w:val="en-US" w:eastAsia="zh-CN"/>
              </w:rPr>
              <w:t>0</w:t>
            </w:r>
          </w:p>
        </w:tc>
      </w:tr>
      <w:tr>
        <w:tblPrEx>
          <w:tblCellMar>
            <w:top w:w="0" w:type="dxa"/>
            <w:left w:w="108" w:type="dxa"/>
            <w:bottom w:w="0" w:type="dxa"/>
            <w:right w:w="108" w:type="dxa"/>
          </w:tblCellMar>
        </w:tblPrEx>
        <w:trPr>
          <w:trHeight w:val="266" w:hRule="exact"/>
          <w:jc w:val="center"/>
        </w:trPr>
        <w:tc>
          <w:tcPr>
            <w:tcW w:w="4740"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六、附属单位上缴收入</w:t>
            </w:r>
          </w:p>
        </w:tc>
        <w:tc>
          <w:tcPr>
            <w:tcW w:w="85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6</w:t>
            </w:r>
          </w:p>
        </w:tc>
        <w:tc>
          <w:tcPr>
            <w:tcW w:w="1697" w:type="dxa"/>
            <w:tcBorders>
              <w:top w:val="nil"/>
              <w:left w:val="nil"/>
              <w:bottom w:val="single" w:color="000000" w:sz="4" w:space="0"/>
              <w:right w:val="single" w:color="000000" w:sz="4" w:space="0"/>
            </w:tcBorders>
            <w:shd w:val="clear" w:color="auto" w:fill="auto"/>
            <w:vAlign w:val="center"/>
          </w:tcPr>
          <w:p>
            <w:pPr>
              <w:jc w:val="right"/>
              <w:rPr>
                <w:rFonts w:ascii="宋体" w:hAnsi="宋体" w:cs="Arial" w:eastAsiaTheme="minorEastAsia"/>
                <w:b w:val="0"/>
                <w:bCs w:val="0"/>
                <w:color w:val="000000"/>
                <w:kern w:val="0"/>
                <w:sz w:val="20"/>
                <w:szCs w:val="20"/>
                <w:lang w:val="en-US" w:eastAsia="zh-CN" w:bidi="ar-SA"/>
              </w:rPr>
            </w:pPr>
          </w:p>
        </w:tc>
        <w:tc>
          <w:tcPr>
            <w:tcW w:w="423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六、科学技术支出</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34</w:t>
            </w:r>
          </w:p>
        </w:tc>
        <w:tc>
          <w:tcPr>
            <w:tcW w:w="251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eastAsiaTheme="minorEastAsia"/>
                <w:color w:val="000000"/>
                <w:kern w:val="0"/>
                <w:sz w:val="20"/>
                <w:szCs w:val="20"/>
                <w:lang w:val="en-US" w:eastAsia="zh-CN" w:bidi="ar-SA"/>
              </w:rPr>
            </w:pPr>
            <w:r>
              <w:rPr>
                <w:rFonts w:hint="eastAsia" w:ascii="宋体" w:hAnsi="宋体" w:cs="Arial"/>
                <w:color w:val="000000"/>
                <w:kern w:val="0"/>
                <w:sz w:val="20"/>
                <w:szCs w:val="20"/>
                <w:lang w:val="en-US" w:eastAsia="zh-CN"/>
              </w:rPr>
              <w:t>0</w:t>
            </w:r>
          </w:p>
        </w:tc>
      </w:tr>
      <w:tr>
        <w:tblPrEx>
          <w:tblCellMar>
            <w:top w:w="0" w:type="dxa"/>
            <w:left w:w="108" w:type="dxa"/>
            <w:bottom w:w="0" w:type="dxa"/>
            <w:right w:w="108" w:type="dxa"/>
          </w:tblCellMar>
        </w:tblPrEx>
        <w:trPr>
          <w:trHeight w:val="266" w:hRule="exact"/>
          <w:jc w:val="center"/>
        </w:trPr>
        <w:tc>
          <w:tcPr>
            <w:tcW w:w="4740"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七、其他收入</w:t>
            </w:r>
          </w:p>
        </w:tc>
        <w:tc>
          <w:tcPr>
            <w:tcW w:w="85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7</w:t>
            </w:r>
          </w:p>
        </w:tc>
        <w:tc>
          <w:tcPr>
            <w:tcW w:w="1697" w:type="dxa"/>
            <w:tcBorders>
              <w:top w:val="nil"/>
              <w:left w:val="nil"/>
              <w:bottom w:val="single" w:color="000000" w:sz="4" w:space="0"/>
              <w:right w:val="single" w:color="000000" w:sz="4" w:space="0"/>
            </w:tcBorders>
            <w:shd w:val="clear" w:color="auto" w:fill="auto"/>
            <w:vAlign w:val="center"/>
          </w:tcPr>
          <w:p>
            <w:pPr>
              <w:jc w:val="right"/>
              <w:rPr>
                <w:rFonts w:ascii="宋体" w:hAnsi="宋体" w:cs="Arial" w:eastAsiaTheme="minorEastAsia"/>
                <w:b w:val="0"/>
                <w:bCs w:val="0"/>
                <w:color w:val="000000"/>
                <w:kern w:val="0"/>
                <w:sz w:val="20"/>
                <w:szCs w:val="20"/>
                <w:lang w:val="en-US" w:eastAsia="zh-CN" w:bidi="ar-SA"/>
              </w:rPr>
            </w:pPr>
          </w:p>
        </w:tc>
        <w:tc>
          <w:tcPr>
            <w:tcW w:w="423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七、文化旅游体育与传媒支出</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35</w:t>
            </w:r>
          </w:p>
        </w:tc>
        <w:tc>
          <w:tcPr>
            <w:tcW w:w="251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eastAsiaTheme="minorEastAsia"/>
                <w:color w:val="000000"/>
                <w:kern w:val="0"/>
                <w:sz w:val="20"/>
                <w:szCs w:val="20"/>
                <w:lang w:val="en-US" w:eastAsia="zh-CN" w:bidi="ar-SA"/>
              </w:rPr>
            </w:pPr>
            <w:r>
              <w:rPr>
                <w:rFonts w:hint="eastAsia" w:ascii="宋体" w:hAnsi="宋体" w:cs="Arial"/>
                <w:color w:val="000000"/>
                <w:kern w:val="0"/>
                <w:sz w:val="20"/>
                <w:szCs w:val="20"/>
                <w:lang w:val="en-US" w:eastAsia="zh-CN"/>
              </w:rPr>
              <w:t>0</w:t>
            </w:r>
          </w:p>
        </w:tc>
      </w:tr>
      <w:tr>
        <w:tblPrEx>
          <w:tblCellMar>
            <w:top w:w="0" w:type="dxa"/>
            <w:left w:w="108" w:type="dxa"/>
            <w:bottom w:w="0" w:type="dxa"/>
            <w:right w:w="108" w:type="dxa"/>
          </w:tblCellMar>
        </w:tblPrEx>
        <w:trPr>
          <w:trHeight w:val="266" w:hRule="exact"/>
          <w:jc w:val="center"/>
        </w:trPr>
        <w:tc>
          <w:tcPr>
            <w:tcW w:w="4740"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85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8</w:t>
            </w:r>
          </w:p>
        </w:tc>
        <w:tc>
          <w:tcPr>
            <w:tcW w:w="169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eastAsiaTheme="minorEastAsia"/>
                <w:color w:val="000000"/>
                <w:kern w:val="0"/>
                <w:sz w:val="20"/>
                <w:szCs w:val="20"/>
                <w:lang w:val="en-US" w:eastAsia="zh-CN" w:bidi="ar-SA"/>
              </w:rPr>
            </w:pPr>
            <w:r>
              <w:rPr>
                <w:rFonts w:hint="eastAsia" w:ascii="宋体" w:hAnsi="宋体" w:eastAsia="宋体" w:cs="宋体"/>
                <w:i w:val="0"/>
                <w:iCs w:val="0"/>
                <w:color w:val="000000"/>
                <w:kern w:val="0"/>
                <w:sz w:val="18"/>
                <w:szCs w:val="18"/>
                <w:u w:val="none"/>
                <w:lang w:val="en-US" w:eastAsia="zh-CN" w:bidi="ar"/>
              </w:rPr>
              <w:t>91,070.24</w:t>
            </w:r>
          </w:p>
        </w:tc>
        <w:tc>
          <w:tcPr>
            <w:tcW w:w="423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八、社会保障和就业支出</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36</w:t>
            </w:r>
          </w:p>
        </w:tc>
        <w:tc>
          <w:tcPr>
            <w:tcW w:w="251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eastAsiaTheme="minorEastAsia"/>
                <w:color w:val="000000"/>
                <w:kern w:val="0"/>
                <w:sz w:val="20"/>
                <w:szCs w:val="20"/>
                <w:lang w:val="en-US" w:eastAsia="zh-CN" w:bidi="ar-SA"/>
              </w:rPr>
            </w:pPr>
            <w:r>
              <w:rPr>
                <w:rFonts w:hint="eastAsia" w:ascii="宋体" w:hAnsi="宋体" w:cs="Arial"/>
                <w:color w:val="000000"/>
                <w:kern w:val="0"/>
                <w:sz w:val="20"/>
                <w:szCs w:val="20"/>
                <w:lang w:val="en-US" w:eastAsia="zh-CN"/>
              </w:rPr>
              <w:t>0</w:t>
            </w:r>
          </w:p>
        </w:tc>
      </w:tr>
      <w:tr>
        <w:tblPrEx>
          <w:tblCellMar>
            <w:top w:w="0" w:type="dxa"/>
            <w:left w:w="108" w:type="dxa"/>
            <w:bottom w:w="0" w:type="dxa"/>
            <w:right w:w="108" w:type="dxa"/>
          </w:tblCellMar>
        </w:tblPrEx>
        <w:trPr>
          <w:trHeight w:val="266" w:hRule="exact"/>
          <w:jc w:val="center"/>
        </w:trPr>
        <w:tc>
          <w:tcPr>
            <w:tcW w:w="4740"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85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9</w:t>
            </w:r>
          </w:p>
        </w:tc>
        <w:tc>
          <w:tcPr>
            <w:tcW w:w="1697" w:type="dxa"/>
            <w:tcBorders>
              <w:top w:val="nil"/>
              <w:left w:val="nil"/>
              <w:bottom w:val="single" w:color="000000" w:sz="4" w:space="0"/>
              <w:right w:val="single" w:color="000000" w:sz="4" w:space="0"/>
            </w:tcBorders>
            <w:shd w:val="clear" w:color="auto" w:fill="auto"/>
            <w:vAlign w:val="center"/>
          </w:tcPr>
          <w:p>
            <w:pPr>
              <w:jc w:val="right"/>
              <w:rPr>
                <w:rFonts w:ascii="宋体" w:hAnsi="宋体" w:cs="Arial" w:eastAsiaTheme="minorEastAsia"/>
                <w:color w:val="000000"/>
                <w:kern w:val="0"/>
                <w:sz w:val="20"/>
                <w:szCs w:val="20"/>
                <w:lang w:val="en-US" w:eastAsia="zh-CN" w:bidi="ar-SA"/>
              </w:rPr>
            </w:pPr>
          </w:p>
        </w:tc>
        <w:tc>
          <w:tcPr>
            <w:tcW w:w="423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九、卫生健康支出</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37</w:t>
            </w:r>
          </w:p>
        </w:tc>
        <w:tc>
          <w:tcPr>
            <w:tcW w:w="251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7,246,527.82</w:t>
            </w:r>
          </w:p>
        </w:tc>
      </w:tr>
      <w:tr>
        <w:tblPrEx>
          <w:tblCellMar>
            <w:top w:w="0" w:type="dxa"/>
            <w:left w:w="108" w:type="dxa"/>
            <w:bottom w:w="0" w:type="dxa"/>
            <w:right w:w="108" w:type="dxa"/>
          </w:tblCellMar>
        </w:tblPrEx>
        <w:trPr>
          <w:trHeight w:val="266" w:hRule="exact"/>
          <w:jc w:val="center"/>
        </w:trPr>
        <w:tc>
          <w:tcPr>
            <w:tcW w:w="4740"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85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10</w:t>
            </w:r>
          </w:p>
        </w:tc>
        <w:tc>
          <w:tcPr>
            <w:tcW w:w="1697" w:type="dxa"/>
            <w:tcBorders>
              <w:top w:val="nil"/>
              <w:left w:val="nil"/>
              <w:bottom w:val="single" w:color="000000" w:sz="4" w:space="0"/>
              <w:right w:val="single" w:color="000000" w:sz="4" w:space="0"/>
            </w:tcBorders>
            <w:shd w:val="clear" w:color="auto" w:fill="auto"/>
            <w:vAlign w:val="center"/>
          </w:tcPr>
          <w:p>
            <w:pPr>
              <w:jc w:val="right"/>
              <w:rPr>
                <w:rFonts w:ascii="宋体" w:hAnsi="宋体" w:cs="Arial" w:eastAsiaTheme="minorEastAsia"/>
                <w:color w:val="000000"/>
                <w:kern w:val="0"/>
                <w:sz w:val="20"/>
                <w:szCs w:val="20"/>
                <w:lang w:val="en-US" w:eastAsia="zh-CN" w:bidi="ar-SA"/>
              </w:rPr>
            </w:pPr>
          </w:p>
        </w:tc>
        <w:tc>
          <w:tcPr>
            <w:tcW w:w="423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十、节能环保支出</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38</w:t>
            </w:r>
          </w:p>
        </w:tc>
        <w:tc>
          <w:tcPr>
            <w:tcW w:w="251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eastAsiaTheme="minorEastAsia"/>
                <w:color w:val="000000"/>
                <w:kern w:val="0"/>
                <w:sz w:val="20"/>
                <w:szCs w:val="20"/>
                <w:lang w:val="en-US" w:eastAsia="zh-CN" w:bidi="ar-SA"/>
              </w:rPr>
            </w:pPr>
            <w:r>
              <w:rPr>
                <w:rFonts w:hint="eastAsia" w:ascii="宋体" w:hAnsi="宋体" w:cs="Arial"/>
                <w:color w:val="000000"/>
                <w:kern w:val="0"/>
                <w:sz w:val="20"/>
                <w:szCs w:val="20"/>
                <w:lang w:val="en-US" w:eastAsia="zh-CN"/>
              </w:rPr>
              <w:t>0</w:t>
            </w:r>
          </w:p>
        </w:tc>
      </w:tr>
      <w:tr>
        <w:tblPrEx>
          <w:tblCellMar>
            <w:top w:w="0" w:type="dxa"/>
            <w:left w:w="108" w:type="dxa"/>
            <w:bottom w:w="0" w:type="dxa"/>
            <w:right w:w="108" w:type="dxa"/>
          </w:tblCellMar>
        </w:tblPrEx>
        <w:trPr>
          <w:trHeight w:val="266" w:hRule="exact"/>
          <w:jc w:val="center"/>
        </w:trPr>
        <w:tc>
          <w:tcPr>
            <w:tcW w:w="4740"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85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11</w:t>
            </w:r>
          </w:p>
        </w:tc>
        <w:tc>
          <w:tcPr>
            <w:tcW w:w="1697" w:type="dxa"/>
            <w:tcBorders>
              <w:top w:val="nil"/>
              <w:left w:val="nil"/>
              <w:bottom w:val="single" w:color="000000" w:sz="4" w:space="0"/>
              <w:right w:val="single" w:color="000000" w:sz="4" w:space="0"/>
            </w:tcBorders>
            <w:shd w:val="clear" w:color="auto" w:fill="auto"/>
            <w:vAlign w:val="center"/>
          </w:tcPr>
          <w:p>
            <w:pPr>
              <w:jc w:val="right"/>
              <w:rPr>
                <w:rFonts w:ascii="宋体" w:hAnsi="宋体" w:cs="Arial" w:eastAsiaTheme="minorEastAsia"/>
                <w:color w:val="000000"/>
                <w:kern w:val="0"/>
                <w:sz w:val="20"/>
                <w:szCs w:val="20"/>
                <w:lang w:val="en-US" w:eastAsia="zh-CN" w:bidi="ar-SA"/>
              </w:rPr>
            </w:pPr>
          </w:p>
        </w:tc>
        <w:tc>
          <w:tcPr>
            <w:tcW w:w="423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十一、城乡社区支出</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39</w:t>
            </w:r>
          </w:p>
        </w:tc>
        <w:tc>
          <w:tcPr>
            <w:tcW w:w="251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eastAsiaTheme="minorEastAsia"/>
                <w:color w:val="000000"/>
                <w:kern w:val="0"/>
                <w:sz w:val="20"/>
                <w:szCs w:val="20"/>
                <w:lang w:val="en-US" w:eastAsia="zh-CN" w:bidi="ar-SA"/>
              </w:rPr>
            </w:pPr>
            <w:r>
              <w:rPr>
                <w:rFonts w:hint="eastAsia" w:ascii="宋体" w:hAnsi="宋体" w:cs="Arial"/>
                <w:color w:val="000000"/>
                <w:kern w:val="0"/>
                <w:sz w:val="20"/>
                <w:szCs w:val="20"/>
                <w:lang w:val="en-US" w:eastAsia="zh-CN"/>
              </w:rPr>
              <w:t>0</w:t>
            </w:r>
          </w:p>
        </w:tc>
      </w:tr>
      <w:tr>
        <w:tblPrEx>
          <w:tblCellMar>
            <w:top w:w="0" w:type="dxa"/>
            <w:left w:w="108" w:type="dxa"/>
            <w:bottom w:w="0" w:type="dxa"/>
            <w:right w:w="108" w:type="dxa"/>
          </w:tblCellMar>
        </w:tblPrEx>
        <w:trPr>
          <w:trHeight w:val="266" w:hRule="exact"/>
          <w:jc w:val="center"/>
        </w:trPr>
        <w:tc>
          <w:tcPr>
            <w:tcW w:w="4740"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85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12</w:t>
            </w:r>
          </w:p>
        </w:tc>
        <w:tc>
          <w:tcPr>
            <w:tcW w:w="1697" w:type="dxa"/>
            <w:tcBorders>
              <w:top w:val="nil"/>
              <w:left w:val="nil"/>
              <w:bottom w:val="single" w:color="000000" w:sz="4" w:space="0"/>
              <w:right w:val="single" w:color="000000" w:sz="4" w:space="0"/>
            </w:tcBorders>
            <w:shd w:val="clear" w:color="auto" w:fill="auto"/>
            <w:vAlign w:val="center"/>
          </w:tcPr>
          <w:p>
            <w:pPr>
              <w:jc w:val="right"/>
              <w:rPr>
                <w:rFonts w:ascii="宋体" w:hAnsi="宋体" w:cs="Arial" w:eastAsiaTheme="minorEastAsia"/>
                <w:color w:val="000000"/>
                <w:kern w:val="0"/>
                <w:sz w:val="20"/>
                <w:szCs w:val="20"/>
                <w:lang w:val="en-US" w:eastAsia="zh-CN" w:bidi="ar-SA"/>
              </w:rPr>
            </w:pPr>
          </w:p>
        </w:tc>
        <w:tc>
          <w:tcPr>
            <w:tcW w:w="423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十二、农林水支出</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40</w:t>
            </w:r>
          </w:p>
        </w:tc>
        <w:tc>
          <w:tcPr>
            <w:tcW w:w="251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eastAsiaTheme="minorEastAsia"/>
                <w:color w:val="000000"/>
                <w:kern w:val="0"/>
                <w:sz w:val="20"/>
                <w:szCs w:val="20"/>
                <w:lang w:val="en-US" w:eastAsia="zh-CN" w:bidi="ar-SA"/>
              </w:rPr>
            </w:pPr>
            <w:r>
              <w:rPr>
                <w:rFonts w:hint="eastAsia" w:ascii="宋体" w:hAnsi="宋体" w:cs="Arial"/>
                <w:color w:val="000000"/>
                <w:kern w:val="0"/>
                <w:sz w:val="20"/>
                <w:szCs w:val="20"/>
                <w:lang w:val="en-US" w:eastAsia="zh-CN"/>
              </w:rPr>
              <w:t>0</w:t>
            </w:r>
          </w:p>
        </w:tc>
      </w:tr>
      <w:tr>
        <w:tblPrEx>
          <w:tblCellMar>
            <w:top w:w="0" w:type="dxa"/>
            <w:left w:w="108" w:type="dxa"/>
            <w:bottom w:w="0" w:type="dxa"/>
            <w:right w:w="108" w:type="dxa"/>
          </w:tblCellMar>
        </w:tblPrEx>
        <w:trPr>
          <w:trHeight w:val="266" w:hRule="exact"/>
          <w:jc w:val="center"/>
        </w:trPr>
        <w:tc>
          <w:tcPr>
            <w:tcW w:w="4740"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85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13</w:t>
            </w:r>
          </w:p>
        </w:tc>
        <w:tc>
          <w:tcPr>
            <w:tcW w:w="1697" w:type="dxa"/>
            <w:tcBorders>
              <w:top w:val="nil"/>
              <w:left w:val="nil"/>
              <w:bottom w:val="single" w:color="000000" w:sz="4" w:space="0"/>
              <w:right w:val="single" w:color="000000" w:sz="4" w:space="0"/>
            </w:tcBorders>
            <w:shd w:val="clear" w:color="auto" w:fill="auto"/>
            <w:vAlign w:val="center"/>
          </w:tcPr>
          <w:p>
            <w:pPr>
              <w:jc w:val="right"/>
              <w:rPr>
                <w:rFonts w:ascii="宋体" w:hAnsi="宋体" w:cs="Arial" w:eastAsiaTheme="minorEastAsia"/>
                <w:color w:val="000000"/>
                <w:kern w:val="0"/>
                <w:sz w:val="20"/>
                <w:szCs w:val="20"/>
                <w:lang w:val="en-US" w:eastAsia="zh-CN" w:bidi="ar-SA"/>
              </w:rPr>
            </w:pPr>
          </w:p>
        </w:tc>
        <w:tc>
          <w:tcPr>
            <w:tcW w:w="423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十三、交通运输支出</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41</w:t>
            </w:r>
          </w:p>
        </w:tc>
        <w:tc>
          <w:tcPr>
            <w:tcW w:w="251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eastAsiaTheme="minorEastAsia"/>
                <w:color w:val="000000"/>
                <w:kern w:val="0"/>
                <w:sz w:val="20"/>
                <w:szCs w:val="20"/>
                <w:lang w:val="en-US" w:eastAsia="zh-CN" w:bidi="ar-SA"/>
              </w:rPr>
            </w:pPr>
            <w:r>
              <w:rPr>
                <w:rFonts w:hint="eastAsia" w:ascii="宋体" w:hAnsi="宋体" w:cs="Arial"/>
                <w:color w:val="000000"/>
                <w:kern w:val="0"/>
                <w:sz w:val="20"/>
                <w:szCs w:val="20"/>
                <w:lang w:val="en-US" w:eastAsia="zh-CN"/>
              </w:rPr>
              <w:t>0</w:t>
            </w:r>
          </w:p>
        </w:tc>
      </w:tr>
      <w:tr>
        <w:tblPrEx>
          <w:tblCellMar>
            <w:top w:w="0" w:type="dxa"/>
            <w:left w:w="108" w:type="dxa"/>
            <w:bottom w:w="0" w:type="dxa"/>
            <w:right w:w="108" w:type="dxa"/>
          </w:tblCellMar>
        </w:tblPrEx>
        <w:trPr>
          <w:trHeight w:val="266" w:hRule="exact"/>
          <w:jc w:val="center"/>
        </w:trPr>
        <w:tc>
          <w:tcPr>
            <w:tcW w:w="4740"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85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14</w:t>
            </w:r>
          </w:p>
        </w:tc>
        <w:tc>
          <w:tcPr>
            <w:tcW w:w="1697" w:type="dxa"/>
            <w:tcBorders>
              <w:top w:val="nil"/>
              <w:left w:val="nil"/>
              <w:bottom w:val="single" w:color="000000" w:sz="4" w:space="0"/>
              <w:right w:val="single" w:color="000000" w:sz="4" w:space="0"/>
            </w:tcBorders>
            <w:shd w:val="clear" w:color="auto" w:fill="auto"/>
            <w:vAlign w:val="center"/>
          </w:tcPr>
          <w:p>
            <w:pPr>
              <w:jc w:val="right"/>
              <w:rPr>
                <w:rFonts w:ascii="宋体" w:hAnsi="宋体" w:cs="Arial" w:eastAsiaTheme="minorEastAsia"/>
                <w:color w:val="000000"/>
                <w:kern w:val="0"/>
                <w:sz w:val="20"/>
                <w:szCs w:val="20"/>
                <w:lang w:val="en-US" w:eastAsia="zh-CN" w:bidi="ar-SA"/>
              </w:rPr>
            </w:pPr>
          </w:p>
        </w:tc>
        <w:tc>
          <w:tcPr>
            <w:tcW w:w="423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十四、资源勘探信息等支出</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42</w:t>
            </w:r>
          </w:p>
        </w:tc>
        <w:tc>
          <w:tcPr>
            <w:tcW w:w="251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eastAsiaTheme="minorEastAsia"/>
                <w:color w:val="000000"/>
                <w:kern w:val="0"/>
                <w:sz w:val="20"/>
                <w:szCs w:val="20"/>
                <w:lang w:val="en-US" w:eastAsia="zh-CN" w:bidi="ar-SA"/>
              </w:rPr>
            </w:pPr>
            <w:r>
              <w:rPr>
                <w:rFonts w:hint="eastAsia" w:ascii="宋体" w:hAnsi="宋体" w:cs="Arial"/>
                <w:color w:val="000000"/>
                <w:kern w:val="0"/>
                <w:sz w:val="20"/>
                <w:szCs w:val="20"/>
                <w:lang w:val="en-US" w:eastAsia="zh-CN"/>
              </w:rPr>
              <w:t>0</w:t>
            </w:r>
          </w:p>
        </w:tc>
      </w:tr>
      <w:tr>
        <w:tblPrEx>
          <w:tblCellMar>
            <w:top w:w="0" w:type="dxa"/>
            <w:left w:w="108" w:type="dxa"/>
            <w:bottom w:w="0" w:type="dxa"/>
            <w:right w:w="108" w:type="dxa"/>
          </w:tblCellMar>
        </w:tblPrEx>
        <w:trPr>
          <w:trHeight w:val="266" w:hRule="exact"/>
          <w:jc w:val="center"/>
        </w:trPr>
        <w:tc>
          <w:tcPr>
            <w:tcW w:w="4740"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85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15</w:t>
            </w:r>
          </w:p>
        </w:tc>
        <w:tc>
          <w:tcPr>
            <w:tcW w:w="1697" w:type="dxa"/>
            <w:tcBorders>
              <w:top w:val="nil"/>
              <w:left w:val="nil"/>
              <w:bottom w:val="single" w:color="000000" w:sz="4" w:space="0"/>
              <w:right w:val="single" w:color="000000" w:sz="4" w:space="0"/>
            </w:tcBorders>
            <w:shd w:val="clear" w:color="auto" w:fill="auto"/>
            <w:vAlign w:val="center"/>
          </w:tcPr>
          <w:p>
            <w:pPr>
              <w:jc w:val="right"/>
              <w:rPr>
                <w:rFonts w:ascii="宋体" w:hAnsi="宋体" w:cs="Arial" w:eastAsiaTheme="minorEastAsia"/>
                <w:color w:val="000000"/>
                <w:kern w:val="0"/>
                <w:sz w:val="20"/>
                <w:szCs w:val="20"/>
                <w:lang w:val="en-US" w:eastAsia="zh-CN" w:bidi="ar-SA"/>
              </w:rPr>
            </w:pPr>
          </w:p>
        </w:tc>
        <w:tc>
          <w:tcPr>
            <w:tcW w:w="423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十五、商业服务业等支出</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43</w:t>
            </w:r>
          </w:p>
        </w:tc>
        <w:tc>
          <w:tcPr>
            <w:tcW w:w="251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eastAsiaTheme="minorEastAsia"/>
                <w:color w:val="000000"/>
                <w:kern w:val="0"/>
                <w:sz w:val="20"/>
                <w:szCs w:val="20"/>
                <w:lang w:val="en-US" w:eastAsia="zh-CN" w:bidi="ar-SA"/>
              </w:rPr>
            </w:pPr>
            <w:r>
              <w:rPr>
                <w:rFonts w:hint="eastAsia" w:ascii="宋体" w:hAnsi="宋体" w:cs="Arial"/>
                <w:color w:val="000000"/>
                <w:kern w:val="0"/>
                <w:sz w:val="20"/>
                <w:szCs w:val="20"/>
                <w:lang w:val="en-US" w:eastAsia="zh-CN"/>
              </w:rPr>
              <w:t>0</w:t>
            </w:r>
          </w:p>
        </w:tc>
      </w:tr>
      <w:tr>
        <w:tblPrEx>
          <w:tblCellMar>
            <w:top w:w="0" w:type="dxa"/>
            <w:left w:w="108" w:type="dxa"/>
            <w:bottom w:w="0" w:type="dxa"/>
            <w:right w:w="108" w:type="dxa"/>
          </w:tblCellMar>
        </w:tblPrEx>
        <w:trPr>
          <w:trHeight w:val="266" w:hRule="exact"/>
          <w:jc w:val="center"/>
        </w:trPr>
        <w:tc>
          <w:tcPr>
            <w:tcW w:w="4740" w:type="dxa"/>
            <w:tcBorders>
              <w:top w:val="nil"/>
              <w:left w:val="single" w:color="000000" w:sz="8" w:space="0"/>
              <w:bottom w:val="single" w:color="auto"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855" w:type="dxa"/>
            <w:tcBorders>
              <w:top w:val="nil"/>
              <w:left w:val="nil"/>
              <w:bottom w:val="single" w:color="auto"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16</w:t>
            </w:r>
          </w:p>
        </w:tc>
        <w:tc>
          <w:tcPr>
            <w:tcW w:w="1697" w:type="dxa"/>
            <w:tcBorders>
              <w:top w:val="nil"/>
              <w:left w:val="nil"/>
              <w:bottom w:val="single" w:color="auto" w:sz="4" w:space="0"/>
              <w:right w:val="single" w:color="000000" w:sz="4" w:space="0"/>
            </w:tcBorders>
            <w:shd w:val="clear" w:color="auto" w:fill="auto"/>
            <w:vAlign w:val="center"/>
          </w:tcPr>
          <w:p>
            <w:pPr>
              <w:jc w:val="right"/>
              <w:rPr>
                <w:rFonts w:ascii="宋体" w:hAnsi="宋体" w:cs="Arial" w:eastAsiaTheme="minorEastAsia"/>
                <w:color w:val="000000"/>
                <w:kern w:val="0"/>
                <w:sz w:val="20"/>
                <w:szCs w:val="20"/>
                <w:lang w:val="en-US" w:eastAsia="zh-CN" w:bidi="ar-SA"/>
              </w:rPr>
            </w:pPr>
          </w:p>
        </w:tc>
        <w:tc>
          <w:tcPr>
            <w:tcW w:w="4235" w:type="dxa"/>
            <w:tcBorders>
              <w:top w:val="nil"/>
              <w:left w:val="nil"/>
              <w:bottom w:val="single" w:color="auto"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十六、金融支出</w:t>
            </w:r>
          </w:p>
        </w:tc>
        <w:tc>
          <w:tcPr>
            <w:tcW w:w="701" w:type="dxa"/>
            <w:tcBorders>
              <w:top w:val="nil"/>
              <w:left w:val="nil"/>
              <w:bottom w:val="single" w:color="auto"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44</w:t>
            </w:r>
          </w:p>
        </w:tc>
        <w:tc>
          <w:tcPr>
            <w:tcW w:w="2512" w:type="dxa"/>
            <w:tcBorders>
              <w:top w:val="nil"/>
              <w:left w:val="nil"/>
              <w:bottom w:val="single" w:color="auto" w:sz="4" w:space="0"/>
              <w:right w:val="single" w:color="000000" w:sz="4" w:space="0"/>
            </w:tcBorders>
            <w:shd w:val="clear" w:color="auto" w:fill="auto"/>
            <w:vAlign w:val="center"/>
          </w:tcPr>
          <w:p>
            <w:pPr>
              <w:widowControl/>
              <w:jc w:val="center"/>
              <w:rPr>
                <w:rFonts w:ascii="宋体" w:hAnsi="宋体" w:cs="Arial" w:eastAsiaTheme="minorEastAsia"/>
                <w:color w:val="000000"/>
                <w:kern w:val="0"/>
                <w:sz w:val="20"/>
                <w:szCs w:val="20"/>
                <w:lang w:val="en-US" w:eastAsia="zh-CN" w:bidi="ar-SA"/>
              </w:rPr>
            </w:pPr>
            <w:r>
              <w:rPr>
                <w:rFonts w:hint="eastAsia" w:ascii="宋体" w:hAnsi="宋体" w:cs="Arial"/>
                <w:color w:val="000000"/>
                <w:kern w:val="0"/>
                <w:sz w:val="20"/>
                <w:szCs w:val="20"/>
                <w:lang w:val="en-US" w:eastAsia="zh-CN"/>
              </w:rPr>
              <w:t>0</w:t>
            </w:r>
          </w:p>
        </w:tc>
      </w:tr>
      <w:tr>
        <w:tblPrEx>
          <w:tblCellMar>
            <w:top w:w="0" w:type="dxa"/>
            <w:left w:w="108" w:type="dxa"/>
            <w:bottom w:w="0" w:type="dxa"/>
            <w:right w:w="108" w:type="dxa"/>
          </w:tblCellMar>
        </w:tblPrEx>
        <w:trPr>
          <w:trHeight w:val="266" w:hRule="exact"/>
          <w:jc w:val="center"/>
        </w:trPr>
        <w:tc>
          <w:tcPr>
            <w:tcW w:w="47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17</w:t>
            </w:r>
          </w:p>
        </w:tc>
        <w:tc>
          <w:tcPr>
            <w:tcW w:w="1697"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宋体" w:hAnsi="宋体" w:cs="Arial" w:eastAsiaTheme="minorEastAsia"/>
                <w:color w:val="000000"/>
                <w:kern w:val="0"/>
                <w:sz w:val="20"/>
                <w:szCs w:val="20"/>
                <w:lang w:val="en-US" w:eastAsia="zh-CN" w:bidi="ar-SA"/>
              </w:rPr>
            </w:pPr>
          </w:p>
        </w:tc>
        <w:tc>
          <w:tcPr>
            <w:tcW w:w="42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十七、援助其他地区支出</w:t>
            </w: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45</w:t>
            </w:r>
          </w:p>
        </w:tc>
        <w:tc>
          <w:tcPr>
            <w:tcW w:w="25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eastAsiaTheme="minorEastAsia"/>
                <w:color w:val="000000"/>
                <w:kern w:val="0"/>
                <w:sz w:val="20"/>
                <w:szCs w:val="20"/>
                <w:lang w:val="en-US" w:eastAsia="zh-CN" w:bidi="ar-SA"/>
              </w:rPr>
            </w:pPr>
            <w:r>
              <w:rPr>
                <w:rFonts w:hint="eastAsia" w:ascii="宋体" w:hAnsi="宋体" w:cs="Arial"/>
                <w:color w:val="000000"/>
                <w:kern w:val="0"/>
                <w:sz w:val="20"/>
                <w:szCs w:val="20"/>
                <w:lang w:val="en-US" w:eastAsia="zh-CN"/>
              </w:rPr>
              <w:t>0</w:t>
            </w:r>
          </w:p>
        </w:tc>
      </w:tr>
      <w:tr>
        <w:tblPrEx>
          <w:tblCellMar>
            <w:top w:w="0" w:type="dxa"/>
            <w:left w:w="108" w:type="dxa"/>
            <w:bottom w:w="0" w:type="dxa"/>
            <w:right w:w="108" w:type="dxa"/>
          </w:tblCellMar>
        </w:tblPrEx>
        <w:trPr>
          <w:trHeight w:val="266" w:hRule="exact"/>
          <w:jc w:val="center"/>
        </w:trPr>
        <w:tc>
          <w:tcPr>
            <w:tcW w:w="47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18</w:t>
            </w:r>
          </w:p>
        </w:tc>
        <w:tc>
          <w:tcPr>
            <w:tcW w:w="1697"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宋体" w:hAnsi="宋体" w:cs="Arial" w:eastAsiaTheme="minorEastAsia"/>
                <w:color w:val="000000"/>
                <w:kern w:val="0"/>
                <w:sz w:val="20"/>
                <w:szCs w:val="20"/>
                <w:lang w:val="en-US" w:eastAsia="zh-CN" w:bidi="ar-SA"/>
              </w:rPr>
            </w:pPr>
          </w:p>
        </w:tc>
        <w:tc>
          <w:tcPr>
            <w:tcW w:w="42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十八、自然资源海洋气象等支出</w:t>
            </w: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46</w:t>
            </w:r>
          </w:p>
        </w:tc>
        <w:tc>
          <w:tcPr>
            <w:tcW w:w="25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eastAsiaTheme="minorEastAsia"/>
                <w:color w:val="000000"/>
                <w:kern w:val="0"/>
                <w:sz w:val="20"/>
                <w:szCs w:val="20"/>
                <w:lang w:val="en-US" w:eastAsia="zh-CN" w:bidi="ar-SA"/>
              </w:rPr>
            </w:pPr>
            <w:r>
              <w:rPr>
                <w:rFonts w:hint="eastAsia" w:ascii="宋体" w:hAnsi="宋体" w:cs="Arial"/>
                <w:color w:val="000000"/>
                <w:kern w:val="0"/>
                <w:sz w:val="20"/>
                <w:szCs w:val="20"/>
                <w:lang w:val="en-US" w:eastAsia="zh-CN"/>
              </w:rPr>
              <w:t>0</w:t>
            </w:r>
          </w:p>
        </w:tc>
      </w:tr>
      <w:tr>
        <w:tblPrEx>
          <w:tblCellMar>
            <w:top w:w="0" w:type="dxa"/>
            <w:left w:w="108" w:type="dxa"/>
            <w:bottom w:w="0" w:type="dxa"/>
            <w:right w:w="108" w:type="dxa"/>
          </w:tblCellMar>
        </w:tblPrEx>
        <w:trPr>
          <w:trHeight w:val="266" w:hRule="exact"/>
          <w:jc w:val="center"/>
        </w:trPr>
        <w:tc>
          <w:tcPr>
            <w:tcW w:w="47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19</w:t>
            </w:r>
          </w:p>
        </w:tc>
        <w:tc>
          <w:tcPr>
            <w:tcW w:w="1697"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宋体" w:hAnsi="宋体" w:cs="Arial" w:eastAsiaTheme="minorEastAsia"/>
                <w:color w:val="000000"/>
                <w:kern w:val="0"/>
                <w:sz w:val="20"/>
                <w:szCs w:val="20"/>
                <w:lang w:val="en-US" w:eastAsia="zh-CN" w:bidi="ar-SA"/>
              </w:rPr>
            </w:pPr>
          </w:p>
        </w:tc>
        <w:tc>
          <w:tcPr>
            <w:tcW w:w="42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十九、住房保障支出</w:t>
            </w: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47</w:t>
            </w:r>
          </w:p>
        </w:tc>
        <w:tc>
          <w:tcPr>
            <w:tcW w:w="25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eastAsiaTheme="minorEastAsia"/>
                <w:color w:val="000000"/>
                <w:kern w:val="0"/>
                <w:sz w:val="20"/>
                <w:szCs w:val="20"/>
                <w:lang w:val="en-US" w:eastAsia="zh-CN" w:bidi="ar-SA"/>
              </w:rPr>
            </w:pPr>
            <w:r>
              <w:rPr>
                <w:rFonts w:hint="eastAsia" w:ascii="宋体" w:hAnsi="宋体" w:cs="Arial"/>
                <w:color w:val="000000"/>
                <w:kern w:val="0"/>
                <w:sz w:val="20"/>
                <w:szCs w:val="20"/>
                <w:lang w:val="en-US" w:eastAsia="zh-CN"/>
              </w:rPr>
              <w:t>0</w:t>
            </w:r>
          </w:p>
        </w:tc>
      </w:tr>
      <w:tr>
        <w:tblPrEx>
          <w:tblCellMar>
            <w:top w:w="0" w:type="dxa"/>
            <w:left w:w="108" w:type="dxa"/>
            <w:bottom w:w="0" w:type="dxa"/>
            <w:right w:w="108" w:type="dxa"/>
          </w:tblCellMar>
        </w:tblPrEx>
        <w:trPr>
          <w:trHeight w:val="266" w:hRule="exact"/>
          <w:jc w:val="center"/>
        </w:trPr>
        <w:tc>
          <w:tcPr>
            <w:tcW w:w="4740" w:type="dxa"/>
            <w:tcBorders>
              <w:top w:val="single" w:color="auto"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855" w:type="dxa"/>
            <w:tcBorders>
              <w:top w:val="single" w:color="auto" w:sz="4"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20</w:t>
            </w:r>
          </w:p>
        </w:tc>
        <w:tc>
          <w:tcPr>
            <w:tcW w:w="1697" w:type="dxa"/>
            <w:tcBorders>
              <w:top w:val="single" w:color="auto" w:sz="4" w:space="0"/>
              <w:left w:val="nil"/>
              <w:bottom w:val="single" w:color="000000" w:sz="4" w:space="0"/>
              <w:right w:val="single" w:color="000000" w:sz="4" w:space="0"/>
            </w:tcBorders>
            <w:shd w:val="clear" w:color="auto" w:fill="auto"/>
            <w:vAlign w:val="center"/>
          </w:tcPr>
          <w:p>
            <w:pPr>
              <w:jc w:val="right"/>
              <w:rPr>
                <w:rFonts w:ascii="宋体" w:hAnsi="宋体" w:cs="Arial" w:eastAsiaTheme="minorEastAsia"/>
                <w:color w:val="000000"/>
                <w:kern w:val="0"/>
                <w:sz w:val="20"/>
                <w:szCs w:val="20"/>
                <w:lang w:val="en-US" w:eastAsia="zh-CN" w:bidi="ar-SA"/>
              </w:rPr>
            </w:pPr>
          </w:p>
        </w:tc>
        <w:tc>
          <w:tcPr>
            <w:tcW w:w="4235" w:type="dxa"/>
            <w:tcBorders>
              <w:top w:val="single" w:color="auto" w:sz="4" w:space="0"/>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二十、粮油物资储备支出</w:t>
            </w:r>
          </w:p>
        </w:tc>
        <w:tc>
          <w:tcPr>
            <w:tcW w:w="701" w:type="dxa"/>
            <w:tcBorders>
              <w:top w:val="single" w:color="auto" w:sz="4"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48</w:t>
            </w:r>
          </w:p>
        </w:tc>
        <w:tc>
          <w:tcPr>
            <w:tcW w:w="2512" w:type="dxa"/>
            <w:tcBorders>
              <w:top w:val="single" w:color="auto" w:sz="4" w:space="0"/>
              <w:left w:val="nil"/>
              <w:bottom w:val="single" w:color="000000" w:sz="4" w:space="0"/>
              <w:right w:val="single" w:color="000000" w:sz="4" w:space="0"/>
            </w:tcBorders>
            <w:shd w:val="clear" w:color="auto" w:fill="auto"/>
            <w:vAlign w:val="center"/>
          </w:tcPr>
          <w:p>
            <w:pPr>
              <w:widowControl/>
              <w:jc w:val="center"/>
              <w:rPr>
                <w:rFonts w:ascii="宋体" w:hAnsi="宋体" w:cs="Arial" w:eastAsiaTheme="minorEastAsia"/>
                <w:color w:val="000000"/>
                <w:kern w:val="0"/>
                <w:sz w:val="20"/>
                <w:szCs w:val="20"/>
                <w:lang w:val="en-US" w:eastAsia="zh-CN" w:bidi="ar-SA"/>
              </w:rPr>
            </w:pPr>
            <w:r>
              <w:rPr>
                <w:rFonts w:hint="eastAsia" w:ascii="宋体" w:hAnsi="宋体" w:cs="Arial"/>
                <w:color w:val="000000"/>
                <w:kern w:val="0"/>
                <w:sz w:val="20"/>
                <w:szCs w:val="20"/>
                <w:lang w:val="en-US" w:eastAsia="zh-CN"/>
              </w:rPr>
              <w:t>0</w:t>
            </w:r>
          </w:p>
        </w:tc>
      </w:tr>
      <w:tr>
        <w:tblPrEx>
          <w:tblCellMar>
            <w:top w:w="0" w:type="dxa"/>
            <w:left w:w="108" w:type="dxa"/>
            <w:bottom w:w="0" w:type="dxa"/>
            <w:right w:w="108" w:type="dxa"/>
          </w:tblCellMar>
        </w:tblPrEx>
        <w:trPr>
          <w:trHeight w:val="266" w:hRule="exact"/>
          <w:jc w:val="center"/>
        </w:trPr>
        <w:tc>
          <w:tcPr>
            <w:tcW w:w="4740"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p>
        </w:tc>
        <w:tc>
          <w:tcPr>
            <w:tcW w:w="85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21</w:t>
            </w:r>
          </w:p>
        </w:tc>
        <w:tc>
          <w:tcPr>
            <w:tcW w:w="1697" w:type="dxa"/>
            <w:tcBorders>
              <w:top w:val="nil"/>
              <w:left w:val="nil"/>
              <w:bottom w:val="single" w:color="000000" w:sz="4" w:space="0"/>
              <w:right w:val="single" w:color="000000" w:sz="4" w:space="0"/>
            </w:tcBorders>
            <w:shd w:val="clear" w:color="auto" w:fill="auto"/>
            <w:vAlign w:val="center"/>
          </w:tcPr>
          <w:p>
            <w:pPr>
              <w:jc w:val="right"/>
              <w:rPr>
                <w:rFonts w:ascii="宋体" w:hAnsi="宋体" w:cs="Arial" w:eastAsiaTheme="minorEastAsia"/>
                <w:color w:val="000000"/>
                <w:kern w:val="0"/>
                <w:sz w:val="20"/>
                <w:szCs w:val="20"/>
                <w:lang w:val="en-US" w:eastAsia="zh-CN" w:bidi="ar-SA"/>
              </w:rPr>
            </w:pPr>
          </w:p>
        </w:tc>
        <w:tc>
          <w:tcPr>
            <w:tcW w:w="423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二十一、灾害防治及应急管理支出</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49</w:t>
            </w:r>
          </w:p>
        </w:tc>
        <w:tc>
          <w:tcPr>
            <w:tcW w:w="251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eastAsiaTheme="minorEastAsia"/>
                <w:color w:val="000000"/>
                <w:kern w:val="0"/>
                <w:sz w:val="20"/>
                <w:szCs w:val="20"/>
                <w:lang w:val="en-US" w:eastAsia="zh-CN" w:bidi="ar-SA"/>
              </w:rPr>
            </w:pPr>
            <w:r>
              <w:rPr>
                <w:rFonts w:hint="eastAsia" w:ascii="宋体" w:hAnsi="宋体" w:cs="Arial"/>
                <w:color w:val="000000"/>
                <w:kern w:val="0"/>
                <w:sz w:val="20"/>
                <w:szCs w:val="20"/>
                <w:lang w:val="en-US" w:eastAsia="zh-CN"/>
              </w:rPr>
              <w:t>0</w:t>
            </w:r>
          </w:p>
        </w:tc>
      </w:tr>
      <w:tr>
        <w:tblPrEx>
          <w:tblCellMar>
            <w:top w:w="0" w:type="dxa"/>
            <w:left w:w="108" w:type="dxa"/>
            <w:bottom w:w="0" w:type="dxa"/>
            <w:right w:w="108" w:type="dxa"/>
          </w:tblCellMar>
        </w:tblPrEx>
        <w:trPr>
          <w:trHeight w:val="266" w:hRule="exact"/>
          <w:jc w:val="center"/>
        </w:trPr>
        <w:tc>
          <w:tcPr>
            <w:tcW w:w="4740"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85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22</w:t>
            </w:r>
          </w:p>
        </w:tc>
        <w:tc>
          <w:tcPr>
            <w:tcW w:w="1697" w:type="dxa"/>
            <w:tcBorders>
              <w:top w:val="nil"/>
              <w:left w:val="nil"/>
              <w:bottom w:val="single" w:color="000000" w:sz="4" w:space="0"/>
              <w:right w:val="single" w:color="000000" w:sz="4" w:space="0"/>
            </w:tcBorders>
            <w:shd w:val="clear" w:color="auto" w:fill="auto"/>
            <w:vAlign w:val="center"/>
          </w:tcPr>
          <w:p>
            <w:pPr>
              <w:jc w:val="right"/>
              <w:rPr>
                <w:rFonts w:ascii="宋体" w:hAnsi="宋体" w:cs="Arial" w:eastAsiaTheme="minorEastAsia"/>
                <w:color w:val="000000"/>
                <w:kern w:val="0"/>
                <w:sz w:val="20"/>
                <w:szCs w:val="20"/>
                <w:lang w:val="en-US" w:eastAsia="zh-CN" w:bidi="ar-SA"/>
              </w:rPr>
            </w:pPr>
          </w:p>
        </w:tc>
        <w:tc>
          <w:tcPr>
            <w:tcW w:w="423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二十二、其他支出</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50</w:t>
            </w:r>
          </w:p>
        </w:tc>
        <w:tc>
          <w:tcPr>
            <w:tcW w:w="251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eastAsiaTheme="minorEastAsia"/>
                <w:color w:val="000000"/>
                <w:kern w:val="0"/>
                <w:sz w:val="20"/>
                <w:szCs w:val="20"/>
                <w:lang w:val="en-US" w:eastAsia="zh-CN" w:bidi="ar-SA"/>
              </w:rPr>
            </w:pPr>
            <w:r>
              <w:rPr>
                <w:rFonts w:hint="eastAsia" w:ascii="宋体" w:hAnsi="宋体" w:cs="Arial"/>
                <w:color w:val="000000"/>
                <w:kern w:val="0"/>
                <w:sz w:val="20"/>
                <w:szCs w:val="20"/>
                <w:lang w:val="en-US" w:eastAsia="zh-CN"/>
              </w:rPr>
              <w:t>0</w:t>
            </w:r>
          </w:p>
        </w:tc>
      </w:tr>
      <w:tr>
        <w:tblPrEx>
          <w:tblCellMar>
            <w:top w:w="0" w:type="dxa"/>
            <w:left w:w="108" w:type="dxa"/>
            <w:bottom w:w="0" w:type="dxa"/>
            <w:right w:w="108" w:type="dxa"/>
          </w:tblCellMar>
        </w:tblPrEx>
        <w:trPr>
          <w:trHeight w:val="266" w:hRule="exact"/>
          <w:jc w:val="center"/>
        </w:trPr>
        <w:tc>
          <w:tcPr>
            <w:tcW w:w="4740"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b/>
                <w:bCs/>
                <w:color w:val="000000"/>
                <w:kern w:val="0"/>
                <w:sz w:val="18"/>
                <w:szCs w:val="18"/>
              </w:rPr>
            </w:pPr>
          </w:p>
        </w:tc>
        <w:tc>
          <w:tcPr>
            <w:tcW w:w="85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23</w:t>
            </w:r>
          </w:p>
        </w:tc>
        <w:tc>
          <w:tcPr>
            <w:tcW w:w="1697" w:type="dxa"/>
            <w:tcBorders>
              <w:top w:val="nil"/>
              <w:left w:val="nil"/>
              <w:bottom w:val="single" w:color="000000" w:sz="4" w:space="0"/>
              <w:right w:val="nil"/>
            </w:tcBorders>
            <w:shd w:val="clear" w:color="auto" w:fill="auto"/>
            <w:vAlign w:val="center"/>
          </w:tcPr>
          <w:p>
            <w:pPr>
              <w:jc w:val="right"/>
              <w:rPr>
                <w:rFonts w:ascii="宋体" w:hAnsi="宋体" w:cs="Arial" w:eastAsiaTheme="minorEastAsia"/>
                <w:color w:val="000000"/>
                <w:kern w:val="0"/>
                <w:sz w:val="20"/>
                <w:szCs w:val="20"/>
                <w:lang w:val="en-US" w:eastAsia="zh-CN" w:bidi="ar-SA"/>
              </w:rPr>
            </w:pPr>
          </w:p>
        </w:tc>
        <w:tc>
          <w:tcPr>
            <w:tcW w:w="42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二十三、债务还本支出</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53</w:t>
            </w:r>
          </w:p>
        </w:tc>
        <w:tc>
          <w:tcPr>
            <w:tcW w:w="25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eastAsiaTheme="minorEastAsia"/>
                <w:color w:val="000000"/>
                <w:kern w:val="0"/>
                <w:sz w:val="20"/>
                <w:szCs w:val="20"/>
                <w:lang w:val="en-US" w:eastAsia="zh-CN" w:bidi="ar-SA"/>
              </w:rPr>
            </w:pPr>
            <w:r>
              <w:rPr>
                <w:rFonts w:hint="eastAsia" w:ascii="宋体" w:hAnsi="宋体" w:cs="Arial"/>
                <w:color w:val="000000"/>
                <w:kern w:val="0"/>
                <w:sz w:val="20"/>
                <w:szCs w:val="20"/>
                <w:lang w:val="en-US" w:eastAsia="zh-CN"/>
              </w:rPr>
              <w:t>0</w:t>
            </w:r>
          </w:p>
        </w:tc>
      </w:tr>
      <w:tr>
        <w:tblPrEx>
          <w:tblCellMar>
            <w:top w:w="0" w:type="dxa"/>
            <w:left w:w="108" w:type="dxa"/>
            <w:bottom w:w="0" w:type="dxa"/>
            <w:right w:w="108" w:type="dxa"/>
          </w:tblCellMar>
        </w:tblPrEx>
        <w:trPr>
          <w:trHeight w:val="266" w:hRule="exact"/>
          <w:jc w:val="center"/>
        </w:trPr>
        <w:tc>
          <w:tcPr>
            <w:tcW w:w="4740"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b/>
                <w:bCs/>
                <w:color w:val="000000"/>
                <w:kern w:val="0"/>
                <w:sz w:val="18"/>
                <w:szCs w:val="18"/>
              </w:rPr>
            </w:pPr>
          </w:p>
        </w:tc>
        <w:tc>
          <w:tcPr>
            <w:tcW w:w="85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24</w:t>
            </w:r>
          </w:p>
        </w:tc>
        <w:tc>
          <w:tcPr>
            <w:tcW w:w="1697" w:type="dxa"/>
            <w:tcBorders>
              <w:top w:val="nil"/>
              <w:left w:val="nil"/>
              <w:bottom w:val="single" w:color="000000" w:sz="4" w:space="0"/>
              <w:right w:val="nil"/>
            </w:tcBorders>
            <w:shd w:val="clear" w:color="auto" w:fill="auto"/>
            <w:vAlign w:val="center"/>
          </w:tcPr>
          <w:p>
            <w:pPr>
              <w:jc w:val="right"/>
              <w:rPr>
                <w:rFonts w:hint="eastAsia" w:ascii="宋体" w:hAnsi="宋体" w:eastAsia="宋体" w:cs="宋体"/>
                <w:i w:val="0"/>
                <w:color w:val="000000"/>
                <w:kern w:val="2"/>
                <w:sz w:val="20"/>
                <w:szCs w:val="20"/>
                <w:u w:val="none"/>
                <w:lang w:val="en-US" w:eastAsia="zh-CN" w:bidi="ar-SA"/>
              </w:rPr>
            </w:pPr>
          </w:p>
        </w:tc>
        <w:tc>
          <w:tcPr>
            <w:tcW w:w="42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b/>
                <w:bCs/>
                <w:color w:val="000000"/>
                <w:kern w:val="0"/>
                <w:sz w:val="18"/>
                <w:szCs w:val="18"/>
              </w:rPr>
            </w:pPr>
            <w:r>
              <w:rPr>
                <w:rFonts w:hint="eastAsia" w:ascii="宋体" w:hAnsi="宋体" w:cs="Arial"/>
                <w:color w:val="000000"/>
                <w:kern w:val="0"/>
                <w:sz w:val="18"/>
                <w:szCs w:val="18"/>
              </w:rPr>
              <w:t>二十三、债务付息支出</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54</w:t>
            </w:r>
          </w:p>
        </w:tc>
        <w:tc>
          <w:tcPr>
            <w:tcW w:w="25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宋体" w:hAnsi="宋体" w:cs="Arial" w:eastAsiaTheme="minorEastAsia"/>
                <w:b/>
                <w:bCs/>
                <w:color w:val="000000"/>
                <w:kern w:val="0"/>
                <w:sz w:val="20"/>
                <w:szCs w:val="20"/>
                <w:lang w:val="en-US" w:eastAsia="zh-CN" w:bidi="ar-SA"/>
              </w:rPr>
            </w:pPr>
            <w:r>
              <w:rPr>
                <w:rFonts w:hint="eastAsia" w:ascii="宋体" w:hAnsi="宋体" w:cs="Arial"/>
                <w:color w:val="000000"/>
                <w:kern w:val="0"/>
                <w:sz w:val="20"/>
                <w:szCs w:val="20"/>
                <w:lang w:val="en-US" w:eastAsia="zh-CN"/>
              </w:rPr>
              <w:t>0</w:t>
            </w:r>
          </w:p>
        </w:tc>
      </w:tr>
      <w:tr>
        <w:tblPrEx>
          <w:tblCellMar>
            <w:top w:w="0" w:type="dxa"/>
            <w:left w:w="108" w:type="dxa"/>
            <w:bottom w:w="0" w:type="dxa"/>
            <w:right w:w="108" w:type="dxa"/>
          </w:tblCellMar>
        </w:tblPrEx>
        <w:trPr>
          <w:trHeight w:val="266" w:hRule="exact"/>
          <w:jc w:val="center"/>
        </w:trPr>
        <w:tc>
          <w:tcPr>
            <w:tcW w:w="4740"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本年收入合计</w:t>
            </w:r>
          </w:p>
        </w:tc>
        <w:tc>
          <w:tcPr>
            <w:tcW w:w="85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25</w:t>
            </w:r>
          </w:p>
        </w:tc>
        <w:tc>
          <w:tcPr>
            <w:tcW w:w="1697" w:type="dxa"/>
            <w:tcBorders>
              <w:top w:val="nil"/>
              <w:left w:val="nil"/>
              <w:bottom w:val="single" w:color="000000" w:sz="4" w:space="0"/>
              <w:right w:val="nil"/>
            </w:tcBorders>
            <w:shd w:val="clear" w:color="auto" w:fill="auto"/>
            <w:vAlign w:val="center"/>
          </w:tcPr>
          <w:p>
            <w:pPr>
              <w:jc w:val="right"/>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iCs w:val="0"/>
                <w:color w:val="000000"/>
                <w:kern w:val="0"/>
                <w:sz w:val="18"/>
                <w:szCs w:val="18"/>
                <w:u w:val="none"/>
                <w:lang w:val="en-US" w:eastAsia="zh-CN" w:bidi="ar"/>
              </w:rPr>
              <w:t>7,912,928.94</w:t>
            </w:r>
          </w:p>
        </w:tc>
        <w:tc>
          <w:tcPr>
            <w:tcW w:w="42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b/>
                <w:bCs/>
                <w:color w:val="000000"/>
                <w:kern w:val="0"/>
                <w:sz w:val="18"/>
                <w:szCs w:val="18"/>
              </w:rPr>
            </w:pPr>
            <w:r>
              <w:rPr>
                <w:rFonts w:hint="eastAsia" w:ascii="宋体" w:hAnsi="宋体" w:cs="Arial"/>
                <w:b/>
                <w:bCs/>
                <w:color w:val="000000"/>
                <w:kern w:val="0"/>
                <w:sz w:val="18"/>
                <w:szCs w:val="18"/>
              </w:rPr>
              <w:t>本年支出合计</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55</w:t>
            </w:r>
          </w:p>
        </w:tc>
        <w:tc>
          <w:tcPr>
            <w:tcW w:w="25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cs="Arial" w:eastAsiaTheme="minorEastAsia"/>
                <w:b/>
                <w:bCs/>
                <w:color w:val="000000"/>
                <w:kern w:val="0"/>
                <w:sz w:val="20"/>
                <w:szCs w:val="20"/>
                <w:lang w:val="en-US" w:eastAsia="zh-CN" w:bidi="ar-SA"/>
              </w:rPr>
            </w:pPr>
            <w:r>
              <w:rPr>
                <w:rFonts w:hint="eastAsia" w:ascii="宋体" w:hAnsi="宋体" w:eastAsia="宋体" w:cs="宋体"/>
                <w:b/>
                <w:bCs/>
                <w:i w:val="0"/>
                <w:iCs w:val="0"/>
                <w:color w:val="000000"/>
                <w:kern w:val="0"/>
                <w:sz w:val="18"/>
                <w:szCs w:val="18"/>
                <w:u w:val="none"/>
                <w:lang w:val="en-US" w:eastAsia="zh-CN" w:bidi="ar"/>
              </w:rPr>
              <w:t>7,246,527.82</w:t>
            </w:r>
          </w:p>
        </w:tc>
      </w:tr>
      <w:tr>
        <w:tblPrEx>
          <w:tblCellMar>
            <w:top w:w="0" w:type="dxa"/>
            <w:left w:w="108" w:type="dxa"/>
            <w:bottom w:w="0" w:type="dxa"/>
            <w:right w:w="108" w:type="dxa"/>
          </w:tblCellMar>
        </w:tblPrEx>
        <w:trPr>
          <w:trHeight w:val="266" w:hRule="exact"/>
          <w:jc w:val="center"/>
        </w:trPr>
        <w:tc>
          <w:tcPr>
            <w:tcW w:w="4740"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用事业基金弥补收支差额</w:t>
            </w:r>
          </w:p>
        </w:tc>
        <w:tc>
          <w:tcPr>
            <w:tcW w:w="85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26</w:t>
            </w:r>
          </w:p>
        </w:tc>
        <w:tc>
          <w:tcPr>
            <w:tcW w:w="1697" w:type="dxa"/>
            <w:tcBorders>
              <w:top w:val="nil"/>
              <w:left w:val="nil"/>
              <w:bottom w:val="single" w:color="000000" w:sz="4" w:space="0"/>
              <w:right w:val="nil"/>
            </w:tcBorders>
            <w:shd w:val="clear" w:color="auto" w:fill="auto"/>
            <w:vAlign w:val="center"/>
          </w:tcPr>
          <w:p>
            <w:pPr>
              <w:jc w:val="right"/>
              <w:rPr>
                <w:rFonts w:ascii="宋体" w:hAnsi="宋体" w:cs="Arial" w:eastAsiaTheme="minorEastAsia"/>
                <w:color w:val="000000"/>
                <w:kern w:val="0"/>
                <w:sz w:val="20"/>
                <w:szCs w:val="20"/>
                <w:lang w:val="en-US" w:eastAsia="zh-CN" w:bidi="ar-SA"/>
              </w:rPr>
            </w:pPr>
          </w:p>
        </w:tc>
        <w:tc>
          <w:tcPr>
            <w:tcW w:w="423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结余分配</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56</w:t>
            </w:r>
          </w:p>
        </w:tc>
        <w:tc>
          <w:tcPr>
            <w:tcW w:w="2512" w:type="dxa"/>
            <w:tcBorders>
              <w:top w:val="nil"/>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Arial"/>
                <w:color w:val="000000"/>
                <w:kern w:val="0"/>
                <w:sz w:val="20"/>
                <w:szCs w:val="20"/>
                <w:lang w:val="en-US" w:eastAsia="zh-CN" w:bidi="ar-SA"/>
              </w:rPr>
            </w:pPr>
          </w:p>
        </w:tc>
      </w:tr>
      <w:tr>
        <w:tblPrEx>
          <w:tblCellMar>
            <w:top w:w="0" w:type="dxa"/>
            <w:left w:w="108" w:type="dxa"/>
            <w:bottom w:w="0" w:type="dxa"/>
            <w:right w:w="108" w:type="dxa"/>
          </w:tblCellMar>
        </w:tblPrEx>
        <w:trPr>
          <w:trHeight w:val="266" w:hRule="exact"/>
          <w:jc w:val="center"/>
        </w:trPr>
        <w:tc>
          <w:tcPr>
            <w:tcW w:w="4740"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年初结转和结余</w:t>
            </w:r>
          </w:p>
        </w:tc>
        <w:tc>
          <w:tcPr>
            <w:tcW w:w="85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27</w:t>
            </w:r>
          </w:p>
        </w:tc>
        <w:tc>
          <w:tcPr>
            <w:tcW w:w="1697" w:type="dxa"/>
            <w:tcBorders>
              <w:top w:val="nil"/>
              <w:left w:val="nil"/>
              <w:bottom w:val="single" w:color="000000" w:sz="4" w:space="0"/>
              <w:right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2,083,895.17</w:t>
            </w:r>
          </w:p>
        </w:tc>
        <w:tc>
          <w:tcPr>
            <w:tcW w:w="423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年末结转和结余</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57</w:t>
            </w:r>
          </w:p>
        </w:tc>
        <w:tc>
          <w:tcPr>
            <w:tcW w:w="251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cs="Arial" w:eastAsiaTheme="minorEastAsia"/>
                <w:color w:val="000000"/>
                <w:kern w:val="0"/>
                <w:sz w:val="20"/>
                <w:szCs w:val="20"/>
                <w:lang w:val="en-US" w:eastAsia="zh-CN" w:bidi="ar-SA"/>
              </w:rPr>
            </w:pPr>
            <w:r>
              <w:rPr>
                <w:rFonts w:hint="eastAsia" w:ascii="宋体" w:hAnsi="宋体" w:eastAsia="宋体" w:cs="宋体"/>
                <w:i w:val="0"/>
                <w:iCs w:val="0"/>
                <w:color w:val="000000"/>
                <w:kern w:val="0"/>
                <w:sz w:val="18"/>
                <w:szCs w:val="18"/>
                <w:u w:val="none"/>
                <w:lang w:val="en-US" w:eastAsia="zh-CN" w:bidi="ar"/>
              </w:rPr>
              <w:t>2,750,296.29</w:t>
            </w:r>
          </w:p>
        </w:tc>
      </w:tr>
      <w:tr>
        <w:tblPrEx>
          <w:tblCellMar>
            <w:top w:w="0" w:type="dxa"/>
            <w:left w:w="108" w:type="dxa"/>
            <w:bottom w:w="0" w:type="dxa"/>
            <w:right w:w="108" w:type="dxa"/>
          </w:tblCellMar>
        </w:tblPrEx>
        <w:trPr>
          <w:trHeight w:val="266" w:hRule="exact"/>
          <w:jc w:val="center"/>
        </w:trPr>
        <w:tc>
          <w:tcPr>
            <w:tcW w:w="4740" w:type="dxa"/>
            <w:tcBorders>
              <w:top w:val="nil"/>
              <w:left w:val="single" w:color="000000" w:sz="8" w:space="0"/>
              <w:bottom w:val="single" w:color="000000" w:sz="8" w:space="0"/>
              <w:right w:val="single" w:color="000000" w:sz="4" w:space="0"/>
            </w:tcBorders>
            <w:shd w:val="clear" w:color="auto" w:fill="auto"/>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总计</w:t>
            </w:r>
          </w:p>
        </w:tc>
        <w:tc>
          <w:tcPr>
            <w:tcW w:w="85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28</w:t>
            </w:r>
          </w:p>
        </w:tc>
        <w:tc>
          <w:tcPr>
            <w:tcW w:w="1697" w:type="dxa"/>
            <w:tcBorders>
              <w:top w:val="nil"/>
              <w:left w:val="nil"/>
              <w:bottom w:val="single" w:color="000000" w:sz="8" w:space="0"/>
              <w:right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9,996,824.11</w:t>
            </w:r>
          </w:p>
        </w:tc>
        <w:tc>
          <w:tcPr>
            <w:tcW w:w="423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总计</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58</w:t>
            </w:r>
          </w:p>
        </w:tc>
        <w:tc>
          <w:tcPr>
            <w:tcW w:w="251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cs="Arial" w:eastAsiaTheme="minorEastAsia"/>
                <w:b/>
                <w:bCs/>
                <w:color w:val="000000"/>
                <w:kern w:val="0"/>
                <w:sz w:val="20"/>
                <w:szCs w:val="20"/>
                <w:lang w:val="en-US" w:eastAsia="zh-CN" w:bidi="ar-SA"/>
              </w:rPr>
            </w:pPr>
            <w:r>
              <w:rPr>
                <w:rFonts w:hint="eastAsia" w:ascii="宋体" w:hAnsi="宋体" w:eastAsia="宋体" w:cs="宋体"/>
                <w:b/>
                <w:bCs/>
                <w:i w:val="0"/>
                <w:iCs w:val="0"/>
                <w:color w:val="000000"/>
                <w:kern w:val="0"/>
                <w:sz w:val="18"/>
                <w:szCs w:val="18"/>
                <w:u w:val="none"/>
                <w:lang w:val="en-US" w:eastAsia="zh-CN" w:bidi="ar"/>
              </w:rPr>
              <w:t>9,996,824.11</w:t>
            </w:r>
          </w:p>
        </w:tc>
      </w:tr>
    </w:tbl>
    <w:p>
      <w:pPr>
        <w:spacing w:line="240" w:lineRule="atLeast"/>
        <w:jc w:val="left"/>
      </w:pPr>
      <w:r>
        <w:rPr>
          <w:rFonts w:hint="eastAsia" w:ascii="宋体" w:hAnsi="宋体" w:cs="Arial"/>
          <w:color w:val="000000"/>
          <w:kern w:val="0"/>
          <w:sz w:val="18"/>
          <w:szCs w:val="18"/>
        </w:rPr>
        <w:t>注：本表反映部门本年度的总收支和年末结余结转情况，数据取自财决01表</w:t>
      </w:r>
    </w:p>
    <w:p>
      <w:pPr>
        <w:spacing w:line="580" w:lineRule="exact"/>
      </w:pPr>
    </w:p>
    <w:tbl>
      <w:tblPr>
        <w:tblStyle w:val="4"/>
        <w:tblW w:w="14262" w:type="dxa"/>
        <w:tblInd w:w="88" w:type="dxa"/>
        <w:tblLayout w:type="fixed"/>
        <w:tblCellMar>
          <w:top w:w="0" w:type="dxa"/>
          <w:left w:w="108" w:type="dxa"/>
          <w:bottom w:w="0" w:type="dxa"/>
          <w:right w:w="108" w:type="dxa"/>
        </w:tblCellMar>
      </w:tblPr>
      <w:tblGrid>
        <w:gridCol w:w="440"/>
        <w:gridCol w:w="440"/>
        <w:gridCol w:w="440"/>
        <w:gridCol w:w="3465"/>
        <w:gridCol w:w="1662"/>
        <w:gridCol w:w="1695"/>
        <w:gridCol w:w="1059"/>
        <w:gridCol w:w="744"/>
        <w:gridCol w:w="1356"/>
        <w:gridCol w:w="1248"/>
        <w:gridCol w:w="1713"/>
      </w:tblGrid>
      <w:tr>
        <w:tblPrEx>
          <w:tblCellMar>
            <w:top w:w="0" w:type="dxa"/>
            <w:left w:w="108" w:type="dxa"/>
            <w:bottom w:w="0" w:type="dxa"/>
            <w:right w:w="108" w:type="dxa"/>
          </w:tblCellMar>
        </w:tblPrEx>
        <w:trPr>
          <w:trHeight w:val="1110" w:hRule="atLeast"/>
        </w:trPr>
        <w:tc>
          <w:tcPr>
            <w:tcW w:w="14262" w:type="dxa"/>
            <w:gridSpan w:val="11"/>
            <w:tcBorders>
              <w:top w:val="nil"/>
              <w:left w:val="nil"/>
              <w:bottom w:val="nil"/>
              <w:right w:val="nil"/>
            </w:tcBorders>
            <w:noWrap w:val="0"/>
            <w:vAlign w:val="bottom"/>
          </w:tcPr>
          <w:p>
            <w:pPr>
              <w:widowControl/>
              <w:jc w:val="center"/>
              <w:rPr>
                <w:rFonts w:hint="eastAsia" w:ascii="方正小标宋_GBK" w:hAnsi="宋体" w:eastAsia="方正小标宋_GBK" w:cs="Arial"/>
                <w:color w:val="000000"/>
                <w:kern w:val="0"/>
                <w:sz w:val="44"/>
                <w:szCs w:val="44"/>
              </w:rPr>
            </w:pPr>
            <w:r>
              <w:rPr>
                <w:rFonts w:hint="eastAsia" w:ascii="方正小标宋_GBK" w:hAnsi="宋体" w:eastAsia="方正小标宋_GBK" w:cs="Arial"/>
                <w:color w:val="000000"/>
                <w:kern w:val="0"/>
                <w:sz w:val="44"/>
                <w:szCs w:val="44"/>
              </w:rPr>
              <w:t>收入决算表</w:t>
            </w:r>
          </w:p>
        </w:tc>
      </w:tr>
      <w:tr>
        <w:tblPrEx>
          <w:tblCellMar>
            <w:top w:w="0" w:type="dxa"/>
            <w:left w:w="108" w:type="dxa"/>
            <w:bottom w:w="0" w:type="dxa"/>
            <w:right w:w="108" w:type="dxa"/>
          </w:tblCellMar>
        </w:tblPrEx>
        <w:trPr>
          <w:trHeight w:val="324" w:hRule="atLeast"/>
        </w:trPr>
        <w:tc>
          <w:tcPr>
            <w:tcW w:w="440"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440"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440"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3465"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1662"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1695"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1059"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744"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1356"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1248"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1713" w:type="dxa"/>
            <w:tcBorders>
              <w:top w:val="nil"/>
              <w:left w:val="nil"/>
              <w:bottom w:val="nil"/>
              <w:right w:val="nil"/>
            </w:tcBorders>
            <w:noWrap w:val="0"/>
            <w:vAlign w:val="bottom"/>
          </w:tcPr>
          <w:p>
            <w:pPr>
              <w:widowControl/>
              <w:jc w:val="right"/>
              <w:rPr>
                <w:rFonts w:ascii="宋体" w:hAnsi="宋体" w:cs="Arial"/>
                <w:color w:val="000000"/>
                <w:kern w:val="0"/>
                <w:sz w:val="24"/>
              </w:rPr>
            </w:pPr>
            <w:r>
              <w:rPr>
                <w:rFonts w:hint="eastAsia" w:ascii="宋体" w:hAnsi="宋体" w:cs="Arial"/>
                <w:color w:val="000000"/>
                <w:kern w:val="0"/>
                <w:sz w:val="24"/>
              </w:rPr>
              <w:t>公开02表</w:t>
            </w:r>
          </w:p>
        </w:tc>
      </w:tr>
      <w:tr>
        <w:tblPrEx>
          <w:tblCellMar>
            <w:top w:w="0" w:type="dxa"/>
            <w:left w:w="108" w:type="dxa"/>
            <w:bottom w:w="0" w:type="dxa"/>
            <w:right w:w="108" w:type="dxa"/>
          </w:tblCellMar>
        </w:tblPrEx>
        <w:trPr>
          <w:trHeight w:val="315" w:hRule="atLeast"/>
        </w:trPr>
        <w:tc>
          <w:tcPr>
            <w:tcW w:w="4785" w:type="dxa"/>
            <w:gridSpan w:val="4"/>
            <w:tcBorders>
              <w:top w:val="nil"/>
              <w:left w:val="nil"/>
              <w:bottom w:val="nil"/>
              <w:right w:val="nil"/>
            </w:tcBorders>
            <w:noWrap w:val="0"/>
            <w:vAlign w:val="bottom"/>
          </w:tcPr>
          <w:p>
            <w:pPr>
              <w:widowControl/>
              <w:jc w:val="left"/>
              <w:rPr>
                <w:rFonts w:ascii="宋体" w:hAnsi="宋体" w:cs="Arial"/>
                <w:color w:val="000000"/>
                <w:kern w:val="0"/>
                <w:sz w:val="24"/>
              </w:rPr>
            </w:pPr>
            <w:r>
              <w:rPr>
                <w:rFonts w:hint="eastAsia" w:ascii="宋体" w:hAnsi="宋体" w:cs="Arial"/>
                <w:color w:val="000000"/>
                <w:kern w:val="0"/>
                <w:sz w:val="24"/>
              </w:rPr>
              <w:t>公开部门：宁东能源化工基地公共卫生中心</w:t>
            </w:r>
          </w:p>
        </w:tc>
        <w:tc>
          <w:tcPr>
            <w:tcW w:w="1662"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1695"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1059" w:type="dxa"/>
            <w:tcBorders>
              <w:top w:val="nil"/>
              <w:left w:val="nil"/>
              <w:bottom w:val="nil"/>
              <w:right w:val="nil"/>
            </w:tcBorders>
            <w:noWrap w:val="0"/>
            <w:vAlign w:val="bottom"/>
          </w:tcPr>
          <w:p>
            <w:pPr>
              <w:widowControl/>
              <w:jc w:val="center"/>
              <w:rPr>
                <w:rFonts w:ascii="宋体" w:hAnsi="宋体" w:cs="Arial"/>
                <w:color w:val="000000"/>
                <w:kern w:val="0"/>
                <w:sz w:val="24"/>
              </w:rPr>
            </w:pPr>
          </w:p>
        </w:tc>
        <w:tc>
          <w:tcPr>
            <w:tcW w:w="744"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1356"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1248"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1713" w:type="dxa"/>
            <w:tcBorders>
              <w:top w:val="nil"/>
              <w:left w:val="nil"/>
              <w:bottom w:val="nil"/>
              <w:right w:val="nil"/>
            </w:tcBorders>
            <w:noWrap w:val="0"/>
            <w:vAlign w:val="bottom"/>
          </w:tcPr>
          <w:p>
            <w:pPr>
              <w:widowControl/>
              <w:jc w:val="right"/>
              <w:rPr>
                <w:rFonts w:ascii="宋体" w:hAnsi="宋体" w:cs="Arial"/>
                <w:color w:val="000000"/>
                <w:kern w:val="0"/>
                <w:sz w:val="24"/>
              </w:rPr>
            </w:pPr>
            <w:r>
              <w:rPr>
                <w:rFonts w:hint="eastAsia" w:ascii="宋体" w:hAnsi="宋体" w:cs="Arial"/>
                <w:color w:val="000000"/>
                <w:kern w:val="0"/>
                <w:sz w:val="24"/>
              </w:rPr>
              <w:t>金额单位：元</w:t>
            </w:r>
          </w:p>
        </w:tc>
      </w:tr>
      <w:tr>
        <w:tblPrEx>
          <w:tblCellMar>
            <w:top w:w="0" w:type="dxa"/>
            <w:left w:w="108" w:type="dxa"/>
            <w:bottom w:w="0" w:type="dxa"/>
            <w:right w:w="108" w:type="dxa"/>
          </w:tblCellMar>
        </w:tblPrEx>
        <w:trPr>
          <w:trHeight w:val="308" w:hRule="atLeast"/>
        </w:trPr>
        <w:tc>
          <w:tcPr>
            <w:tcW w:w="4785" w:type="dxa"/>
            <w:gridSpan w:val="4"/>
            <w:tcBorders>
              <w:top w:val="single" w:color="000000" w:sz="8" w:space="0"/>
              <w:left w:val="single" w:color="000000" w:sz="8" w:space="0"/>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w:t>
            </w:r>
          </w:p>
        </w:tc>
        <w:tc>
          <w:tcPr>
            <w:tcW w:w="1662" w:type="dxa"/>
            <w:vMerge w:val="restart"/>
            <w:tcBorders>
              <w:top w:val="single" w:color="000000" w:sz="8" w:space="0"/>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本年收入合计</w:t>
            </w:r>
          </w:p>
        </w:tc>
        <w:tc>
          <w:tcPr>
            <w:tcW w:w="1695" w:type="dxa"/>
            <w:vMerge w:val="restart"/>
            <w:tcBorders>
              <w:top w:val="single" w:color="000000" w:sz="8" w:space="0"/>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财政拨款收入</w:t>
            </w:r>
          </w:p>
        </w:tc>
        <w:tc>
          <w:tcPr>
            <w:tcW w:w="1059" w:type="dxa"/>
            <w:vMerge w:val="restart"/>
            <w:tcBorders>
              <w:top w:val="single" w:color="000000" w:sz="8" w:space="0"/>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上级补助收入</w:t>
            </w:r>
          </w:p>
        </w:tc>
        <w:tc>
          <w:tcPr>
            <w:tcW w:w="744" w:type="dxa"/>
            <w:vMerge w:val="restart"/>
            <w:tcBorders>
              <w:top w:val="single" w:color="000000" w:sz="8" w:space="0"/>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事业收入</w:t>
            </w:r>
          </w:p>
        </w:tc>
        <w:tc>
          <w:tcPr>
            <w:tcW w:w="1356" w:type="dxa"/>
            <w:vMerge w:val="restart"/>
            <w:tcBorders>
              <w:top w:val="single" w:color="000000" w:sz="8" w:space="0"/>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经营收入</w:t>
            </w:r>
          </w:p>
        </w:tc>
        <w:tc>
          <w:tcPr>
            <w:tcW w:w="1248" w:type="dxa"/>
            <w:vMerge w:val="restart"/>
            <w:tcBorders>
              <w:top w:val="single" w:color="000000" w:sz="8" w:space="0"/>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附属单位上缴收入</w:t>
            </w:r>
          </w:p>
        </w:tc>
        <w:tc>
          <w:tcPr>
            <w:tcW w:w="1713" w:type="dxa"/>
            <w:vMerge w:val="restart"/>
            <w:tcBorders>
              <w:top w:val="single" w:color="000000" w:sz="8" w:space="0"/>
              <w:left w:val="nil"/>
              <w:bottom w:val="single" w:color="000000" w:sz="4" w:space="0"/>
              <w:right w:val="single" w:color="000000" w:sz="8"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其他收入</w:t>
            </w:r>
          </w:p>
        </w:tc>
      </w:tr>
      <w:tr>
        <w:tblPrEx>
          <w:tblCellMar>
            <w:top w:w="0" w:type="dxa"/>
            <w:left w:w="108" w:type="dxa"/>
            <w:bottom w:w="0" w:type="dxa"/>
            <w:right w:w="108" w:type="dxa"/>
          </w:tblCellMar>
        </w:tblPrEx>
        <w:trPr>
          <w:trHeight w:val="312" w:hRule="atLeast"/>
        </w:trPr>
        <w:tc>
          <w:tcPr>
            <w:tcW w:w="1320" w:type="dxa"/>
            <w:gridSpan w:val="3"/>
            <w:vMerge w:val="restart"/>
            <w:tcBorders>
              <w:top w:val="single" w:color="000000" w:sz="4" w:space="0"/>
              <w:left w:val="single" w:color="000000" w:sz="8" w:space="0"/>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功能分类科目编码</w:t>
            </w:r>
          </w:p>
        </w:tc>
        <w:tc>
          <w:tcPr>
            <w:tcW w:w="3465" w:type="dxa"/>
            <w:vMerge w:val="restart"/>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1662" w:type="dxa"/>
            <w:vMerge w:val="continue"/>
            <w:tcBorders>
              <w:top w:val="single" w:color="000000" w:sz="8" w:space="0"/>
              <w:left w:val="nil"/>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p>
        </w:tc>
        <w:tc>
          <w:tcPr>
            <w:tcW w:w="1695" w:type="dxa"/>
            <w:vMerge w:val="continue"/>
            <w:tcBorders>
              <w:top w:val="single" w:color="000000" w:sz="8" w:space="0"/>
              <w:left w:val="nil"/>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p>
        </w:tc>
        <w:tc>
          <w:tcPr>
            <w:tcW w:w="1059" w:type="dxa"/>
            <w:vMerge w:val="continue"/>
            <w:tcBorders>
              <w:top w:val="single" w:color="000000" w:sz="8" w:space="0"/>
              <w:left w:val="nil"/>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p>
        </w:tc>
        <w:tc>
          <w:tcPr>
            <w:tcW w:w="744" w:type="dxa"/>
            <w:vMerge w:val="continue"/>
            <w:tcBorders>
              <w:top w:val="single" w:color="000000" w:sz="8" w:space="0"/>
              <w:left w:val="nil"/>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p>
        </w:tc>
        <w:tc>
          <w:tcPr>
            <w:tcW w:w="1356" w:type="dxa"/>
            <w:vMerge w:val="continue"/>
            <w:tcBorders>
              <w:top w:val="single" w:color="000000" w:sz="8" w:space="0"/>
              <w:left w:val="nil"/>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p>
        </w:tc>
        <w:tc>
          <w:tcPr>
            <w:tcW w:w="1248" w:type="dxa"/>
            <w:vMerge w:val="continue"/>
            <w:tcBorders>
              <w:top w:val="single" w:color="000000" w:sz="8" w:space="0"/>
              <w:left w:val="nil"/>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p>
        </w:tc>
        <w:tc>
          <w:tcPr>
            <w:tcW w:w="1713" w:type="dxa"/>
            <w:vMerge w:val="continue"/>
            <w:tcBorders>
              <w:top w:val="single" w:color="000000" w:sz="8" w:space="0"/>
              <w:left w:val="nil"/>
              <w:bottom w:val="single" w:color="000000" w:sz="4" w:space="0"/>
              <w:right w:val="single" w:color="000000" w:sz="8" w:space="0"/>
            </w:tcBorders>
            <w:noWrap w:val="0"/>
            <w:vAlign w:val="center"/>
          </w:tcPr>
          <w:p>
            <w:pPr>
              <w:widowControl/>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312" w:hRule="atLeast"/>
        </w:trPr>
        <w:tc>
          <w:tcPr>
            <w:tcW w:w="1320" w:type="dxa"/>
            <w:gridSpan w:val="3"/>
            <w:vMerge w:val="continue"/>
            <w:tcBorders>
              <w:top w:val="single" w:color="000000" w:sz="4" w:space="0"/>
              <w:left w:val="single" w:color="000000" w:sz="8" w:space="0"/>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p>
        </w:tc>
        <w:tc>
          <w:tcPr>
            <w:tcW w:w="3465"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p>
        </w:tc>
        <w:tc>
          <w:tcPr>
            <w:tcW w:w="1662" w:type="dxa"/>
            <w:vMerge w:val="continue"/>
            <w:tcBorders>
              <w:top w:val="single" w:color="000000" w:sz="8" w:space="0"/>
              <w:left w:val="nil"/>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p>
        </w:tc>
        <w:tc>
          <w:tcPr>
            <w:tcW w:w="1695" w:type="dxa"/>
            <w:vMerge w:val="continue"/>
            <w:tcBorders>
              <w:top w:val="single" w:color="000000" w:sz="8" w:space="0"/>
              <w:left w:val="nil"/>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p>
        </w:tc>
        <w:tc>
          <w:tcPr>
            <w:tcW w:w="1059" w:type="dxa"/>
            <w:vMerge w:val="continue"/>
            <w:tcBorders>
              <w:top w:val="single" w:color="000000" w:sz="8" w:space="0"/>
              <w:left w:val="nil"/>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p>
        </w:tc>
        <w:tc>
          <w:tcPr>
            <w:tcW w:w="744" w:type="dxa"/>
            <w:vMerge w:val="continue"/>
            <w:tcBorders>
              <w:top w:val="single" w:color="000000" w:sz="8" w:space="0"/>
              <w:left w:val="nil"/>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p>
        </w:tc>
        <w:tc>
          <w:tcPr>
            <w:tcW w:w="1356" w:type="dxa"/>
            <w:vMerge w:val="continue"/>
            <w:tcBorders>
              <w:top w:val="single" w:color="000000" w:sz="8" w:space="0"/>
              <w:left w:val="nil"/>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p>
        </w:tc>
        <w:tc>
          <w:tcPr>
            <w:tcW w:w="1248" w:type="dxa"/>
            <w:vMerge w:val="continue"/>
            <w:tcBorders>
              <w:top w:val="single" w:color="000000" w:sz="8" w:space="0"/>
              <w:left w:val="nil"/>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p>
        </w:tc>
        <w:tc>
          <w:tcPr>
            <w:tcW w:w="1713" w:type="dxa"/>
            <w:vMerge w:val="continue"/>
            <w:tcBorders>
              <w:top w:val="single" w:color="000000" w:sz="8" w:space="0"/>
              <w:left w:val="nil"/>
              <w:bottom w:val="single" w:color="000000" w:sz="4" w:space="0"/>
              <w:right w:val="single" w:color="000000" w:sz="8" w:space="0"/>
            </w:tcBorders>
            <w:noWrap w:val="0"/>
            <w:vAlign w:val="center"/>
          </w:tcPr>
          <w:p>
            <w:pPr>
              <w:widowControl/>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312" w:hRule="atLeast"/>
        </w:trPr>
        <w:tc>
          <w:tcPr>
            <w:tcW w:w="1320" w:type="dxa"/>
            <w:gridSpan w:val="3"/>
            <w:vMerge w:val="continue"/>
            <w:tcBorders>
              <w:top w:val="single" w:color="000000" w:sz="4" w:space="0"/>
              <w:left w:val="single" w:color="000000" w:sz="8" w:space="0"/>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p>
        </w:tc>
        <w:tc>
          <w:tcPr>
            <w:tcW w:w="3465"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p>
        </w:tc>
        <w:tc>
          <w:tcPr>
            <w:tcW w:w="1662" w:type="dxa"/>
            <w:vMerge w:val="continue"/>
            <w:tcBorders>
              <w:top w:val="single" w:color="000000" w:sz="8" w:space="0"/>
              <w:left w:val="nil"/>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p>
        </w:tc>
        <w:tc>
          <w:tcPr>
            <w:tcW w:w="1695" w:type="dxa"/>
            <w:vMerge w:val="continue"/>
            <w:tcBorders>
              <w:top w:val="single" w:color="000000" w:sz="8" w:space="0"/>
              <w:left w:val="nil"/>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p>
        </w:tc>
        <w:tc>
          <w:tcPr>
            <w:tcW w:w="1059" w:type="dxa"/>
            <w:vMerge w:val="continue"/>
            <w:tcBorders>
              <w:top w:val="single" w:color="000000" w:sz="8" w:space="0"/>
              <w:left w:val="nil"/>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p>
        </w:tc>
        <w:tc>
          <w:tcPr>
            <w:tcW w:w="744" w:type="dxa"/>
            <w:vMerge w:val="continue"/>
            <w:tcBorders>
              <w:top w:val="single" w:color="000000" w:sz="8" w:space="0"/>
              <w:left w:val="nil"/>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p>
        </w:tc>
        <w:tc>
          <w:tcPr>
            <w:tcW w:w="1356" w:type="dxa"/>
            <w:vMerge w:val="continue"/>
            <w:tcBorders>
              <w:top w:val="single" w:color="000000" w:sz="8" w:space="0"/>
              <w:left w:val="nil"/>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p>
        </w:tc>
        <w:tc>
          <w:tcPr>
            <w:tcW w:w="1248" w:type="dxa"/>
            <w:vMerge w:val="continue"/>
            <w:tcBorders>
              <w:top w:val="single" w:color="000000" w:sz="8" w:space="0"/>
              <w:left w:val="nil"/>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p>
        </w:tc>
        <w:tc>
          <w:tcPr>
            <w:tcW w:w="1713" w:type="dxa"/>
            <w:vMerge w:val="continue"/>
            <w:tcBorders>
              <w:top w:val="single" w:color="000000" w:sz="8" w:space="0"/>
              <w:left w:val="nil"/>
              <w:bottom w:val="single" w:color="000000" w:sz="4" w:space="0"/>
              <w:right w:val="single" w:color="000000" w:sz="8" w:space="0"/>
            </w:tcBorders>
            <w:noWrap w:val="0"/>
            <w:vAlign w:val="center"/>
          </w:tcPr>
          <w:p>
            <w:pPr>
              <w:widowControl/>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308" w:hRule="atLeast"/>
        </w:trPr>
        <w:tc>
          <w:tcPr>
            <w:tcW w:w="440" w:type="dxa"/>
            <w:vMerge w:val="restart"/>
            <w:tcBorders>
              <w:top w:val="nil"/>
              <w:left w:val="single" w:color="000000" w:sz="8" w:space="0"/>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类</w:t>
            </w:r>
          </w:p>
        </w:tc>
        <w:tc>
          <w:tcPr>
            <w:tcW w:w="440" w:type="dxa"/>
            <w:vMerge w:val="restart"/>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款</w:t>
            </w:r>
          </w:p>
        </w:tc>
        <w:tc>
          <w:tcPr>
            <w:tcW w:w="440" w:type="dxa"/>
            <w:vMerge w:val="restart"/>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w:t>
            </w:r>
          </w:p>
        </w:tc>
        <w:tc>
          <w:tcPr>
            <w:tcW w:w="3465"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栏次</w:t>
            </w:r>
          </w:p>
        </w:tc>
        <w:tc>
          <w:tcPr>
            <w:tcW w:w="1662"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695"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1059"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744"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356"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1248"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c>
          <w:tcPr>
            <w:tcW w:w="1713" w:type="dxa"/>
            <w:tcBorders>
              <w:top w:val="nil"/>
              <w:left w:val="nil"/>
              <w:bottom w:val="single" w:color="000000" w:sz="4" w:space="0"/>
              <w:right w:val="single" w:color="000000" w:sz="8"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7</w:t>
            </w:r>
          </w:p>
        </w:tc>
      </w:tr>
      <w:tr>
        <w:tblPrEx>
          <w:tblCellMar>
            <w:top w:w="0" w:type="dxa"/>
            <w:left w:w="108" w:type="dxa"/>
            <w:bottom w:w="0" w:type="dxa"/>
            <w:right w:w="108" w:type="dxa"/>
          </w:tblCellMar>
        </w:tblPrEx>
        <w:trPr>
          <w:trHeight w:val="308" w:hRule="atLeast"/>
        </w:trPr>
        <w:tc>
          <w:tcPr>
            <w:tcW w:w="440" w:type="dxa"/>
            <w:vMerge w:val="continue"/>
            <w:tcBorders>
              <w:top w:val="nil"/>
              <w:left w:val="single" w:color="000000" w:sz="8" w:space="0"/>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p>
        </w:tc>
        <w:tc>
          <w:tcPr>
            <w:tcW w:w="440"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p>
        </w:tc>
        <w:tc>
          <w:tcPr>
            <w:tcW w:w="440"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p>
        </w:tc>
        <w:tc>
          <w:tcPr>
            <w:tcW w:w="3465"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1662"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cs="Arial"/>
                <w:color w:val="000000"/>
                <w:kern w:val="0"/>
                <w:sz w:val="21"/>
                <w:szCs w:val="21"/>
              </w:rPr>
            </w:pPr>
            <w:r>
              <w:rPr>
                <w:rFonts w:hint="eastAsia" w:ascii="宋体" w:hAnsi="宋体" w:eastAsia="宋体" w:cs="宋体"/>
                <w:i w:val="0"/>
                <w:iCs w:val="0"/>
                <w:color w:val="000000"/>
                <w:kern w:val="0"/>
                <w:sz w:val="21"/>
                <w:szCs w:val="21"/>
                <w:u w:val="none"/>
                <w:lang w:val="en-US" w:eastAsia="zh-CN" w:bidi="ar"/>
              </w:rPr>
              <w:t>7,912,928.94</w:t>
            </w:r>
          </w:p>
        </w:tc>
        <w:tc>
          <w:tcPr>
            <w:tcW w:w="169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cs="Arial"/>
                <w:color w:val="000000"/>
                <w:kern w:val="0"/>
                <w:sz w:val="21"/>
                <w:szCs w:val="21"/>
              </w:rPr>
            </w:pPr>
            <w:r>
              <w:rPr>
                <w:rFonts w:hint="eastAsia" w:ascii="宋体" w:hAnsi="宋体" w:eastAsia="宋体" w:cs="宋体"/>
                <w:i w:val="0"/>
                <w:iCs w:val="0"/>
                <w:color w:val="000000"/>
                <w:kern w:val="0"/>
                <w:sz w:val="21"/>
                <w:szCs w:val="21"/>
                <w:u w:val="none"/>
                <w:lang w:val="en-US" w:eastAsia="zh-CN" w:bidi="ar"/>
              </w:rPr>
              <w:t>7,821,858.70</w:t>
            </w:r>
          </w:p>
        </w:tc>
        <w:tc>
          <w:tcPr>
            <w:tcW w:w="1059"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1"/>
                <w:szCs w:val="21"/>
              </w:rPr>
            </w:pPr>
          </w:p>
        </w:tc>
        <w:tc>
          <w:tcPr>
            <w:tcW w:w="744"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1"/>
                <w:szCs w:val="21"/>
              </w:rPr>
            </w:pPr>
          </w:p>
        </w:tc>
        <w:tc>
          <w:tcPr>
            <w:tcW w:w="1356"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1"/>
                <w:szCs w:val="21"/>
              </w:rPr>
            </w:pPr>
          </w:p>
        </w:tc>
        <w:tc>
          <w:tcPr>
            <w:tcW w:w="1248"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1"/>
                <w:szCs w:val="21"/>
              </w:rPr>
            </w:pPr>
          </w:p>
        </w:tc>
        <w:tc>
          <w:tcPr>
            <w:tcW w:w="1713" w:type="dxa"/>
            <w:tcBorders>
              <w:top w:val="nil"/>
              <w:left w:val="nil"/>
              <w:bottom w:val="single" w:color="000000" w:sz="4" w:space="0"/>
              <w:right w:val="single" w:color="000000" w:sz="8" w:space="0"/>
            </w:tcBorders>
            <w:noWrap w:val="0"/>
            <w:vAlign w:val="center"/>
          </w:tcPr>
          <w:p>
            <w:pPr>
              <w:keepNext w:val="0"/>
              <w:keepLines w:val="0"/>
              <w:widowControl/>
              <w:suppressLineNumbers w:val="0"/>
              <w:jc w:val="center"/>
              <w:textAlignment w:val="center"/>
              <w:rPr>
                <w:rFonts w:ascii="宋体" w:hAnsi="宋体" w:cs="Arial"/>
                <w:color w:val="000000"/>
                <w:kern w:val="0"/>
                <w:sz w:val="21"/>
                <w:szCs w:val="21"/>
              </w:rPr>
            </w:pPr>
            <w:r>
              <w:rPr>
                <w:rFonts w:hint="eastAsia" w:ascii="宋体" w:hAnsi="宋体" w:eastAsia="宋体" w:cs="宋体"/>
                <w:i w:val="0"/>
                <w:iCs w:val="0"/>
                <w:color w:val="000000"/>
                <w:kern w:val="0"/>
                <w:sz w:val="21"/>
                <w:szCs w:val="21"/>
                <w:u w:val="none"/>
                <w:lang w:val="en-US" w:eastAsia="zh-CN" w:bidi="ar"/>
              </w:rPr>
              <w:t>91,070.24</w:t>
            </w: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210</w:t>
            </w:r>
          </w:p>
        </w:tc>
        <w:tc>
          <w:tcPr>
            <w:tcW w:w="346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Arial"/>
                <w:color w:val="000000"/>
                <w:kern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卫生健康支出</w:t>
            </w:r>
          </w:p>
        </w:tc>
        <w:tc>
          <w:tcPr>
            <w:tcW w:w="1662"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kern w:val="0"/>
                <w:sz w:val="21"/>
                <w:szCs w:val="21"/>
              </w:rPr>
            </w:pPr>
            <w:r>
              <w:rPr>
                <w:rFonts w:hint="eastAsia" w:ascii="宋体" w:hAnsi="宋体" w:eastAsia="宋体" w:cs="宋体"/>
                <w:i w:val="0"/>
                <w:iCs w:val="0"/>
                <w:color w:val="000000"/>
                <w:kern w:val="0"/>
                <w:sz w:val="21"/>
                <w:szCs w:val="21"/>
                <w:u w:val="none"/>
                <w:lang w:val="en-US" w:eastAsia="zh-CN" w:bidi="ar"/>
              </w:rPr>
              <w:t>7,912,928.94</w:t>
            </w:r>
          </w:p>
        </w:tc>
        <w:tc>
          <w:tcPr>
            <w:tcW w:w="1695"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kern w:val="0"/>
                <w:sz w:val="21"/>
                <w:szCs w:val="21"/>
              </w:rPr>
            </w:pPr>
            <w:r>
              <w:rPr>
                <w:rFonts w:hint="eastAsia" w:ascii="宋体" w:hAnsi="宋体" w:eastAsia="宋体" w:cs="宋体"/>
                <w:i w:val="0"/>
                <w:iCs w:val="0"/>
                <w:color w:val="000000"/>
                <w:kern w:val="0"/>
                <w:sz w:val="21"/>
                <w:szCs w:val="21"/>
                <w:u w:val="none"/>
                <w:lang w:val="en-US" w:eastAsia="zh-CN" w:bidi="ar"/>
              </w:rPr>
              <w:t>7,821,858.70</w:t>
            </w:r>
          </w:p>
        </w:tc>
        <w:tc>
          <w:tcPr>
            <w:tcW w:w="1059"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1"/>
                <w:szCs w:val="21"/>
              </w:rPr>
            </w:pPr>
          </w:p>
        </w:tc>
        <w:tc>
          <w:tcPr>
            <w:tcW w:w="744"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1"/>
                <w:szCs w:val="21"/>
              </w:rPr>
            </w:pPr>
          </w:p>
        </w:tc>
        <w:tc>
          <w:tcPr>
            <w:tcW w:w="1356"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1"/>
                <w:szCs w:val="21"/>
              </w:rPr>
            </w:pPr>
          </w:p>
        </w:tc>
        <w:tc>
          <w:tcPr>
            <w:tcW w:w="1248"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1"/>
                <w:szCs w:val="21"/>
              </w:rPr>
            </w:pPr>
          </w:p>
        </w:tc>
        <w:tc>
          <w:tcPr>
            <w:tcW w:w="1713" w:type="dxa"/>
            <w:tcBorders>
              <w:top w:val="nil"/>
              <w:left w:val="nil"/>
              <w:bottom w:val="single" w:color="000000" w:sz="4" w:space="0"/>
              <w:right w:val="single" w:color="000000" w:sz="8" w:space="0"/>
            </w:tcBorders>
            <w:noWrap w:val="0"/>
            <w:vAlign w:val="center"/>
          </w:tcPr>
          <w:p>
            <w:pPr>
              <w:keepNext w:val="0"/>
              <w:keepLines w:val="0"/>
              <w:widowControl/>
              <w:suppressLineNumbers w:val="0"/>
              <w:jc w:val="right"/>
              <w:textAlignment w:val="center"/>
              <w:rPr>
                <w:rFonts w:ascii="宋体" w:hAnsi="宋体" w:cs="Arial"/>
                <w:color w:val="000000"/>
                <w:kern w:val="0"/>
                <w:sz w:val="21"/>
                <w:szCs w:val="21"/>
              </w:rPr>
            </w:pPr>
            <w:r>
              <w:rPr>
                <w:rFonts w:hint="eastAsia" w:ascii="宋体" w:hAnsi="宋体" w:eastAsia="宋体" w:cs="宋体"/>
                <w:i w:val="0"/>
                <w:iCs w:val="0"/>
                <w:color w:val="000000"/>
                <w:kern w:val="0"/>
                <w:sz w:val="21"/>
                <w:szCs w:val="21"/>
                <w:u w:val="none"/>
                <w:lang w:val="en-US" w:eastAsia="zh-CN" w:bidi="ar"/>
              </w:rPr>
              <w:t>91,070.24</w:t>
            </w: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21003</w:t>
            </w:r>
          </w:p>
        </w:tc>
        <w:tc>
          <w:tcPr>
            <w:tcW w:w="346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基层医疗卫生机构</w:t>
            </w:r>
          </w:p>
        </w:tc>
        <w:tc>
          <w:tcPr>
            <w:tcW w:w="1662"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kern w:val="0"/>
                <w:sz w:val="21"/>
                <w:szCs w:val="21"/>
              </w:rPr>
            </w:pPr>
            <w:r>
              <w:rPr>
                <w:rFonts w:hint="eastAsia" w:ascii="宋体" w:hAnsi="宋体" w:eastAsia="宋体" w:cs="宋体"/>
                <w:i w:val="0"/>
                <w:iCs w:val="0"/>
                <w:color w:val="000000"/>
                <w:kern w:val="0"/>
                <w:sz w:val="21"/>
                <w:szCs w:val="21"/>
                <w:u w:val="none"/>
                <w:lang w:val="en-US" w:eastAsia="zh-CN" w:bidi="ar"/>
              </w:rPr>
              <w:t>1,250,000.00</w:t>
            </w:r>
          </w:p>
        </w:tc>
        <w:tc>
          <w:tcPr>
            <w:tcW w:w="1695"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kern w:val="0"/>
                <w:sz w:val="21"/>
                <w:szCs w:val="21"/>
              </w:rPr>
            </w:pPr>
            <w:r>
              <w:rPr>
                <w:rFonts w:hint="eastAsia" w:ascii="宋体" w:hAnsi="宋体" w:eastAsia="宋体" w:cs="宋体"/>
                <w:i w:val="0"/>
                <w:iCs w:val="0"/>
                <w:color w:val="000000"/>
                <w:kern w:val="0"/>
                <w:sz w:val="21"/>
                <w:szCs w:val="21"/>
                <w:u w:val="none"/>
                <w:lang w:val="en-US" w:eastAsia="zh-CN" w:bidi="ar"/>
              </w:rPr>
              <w:t>1,250,000.00</w:t>
            </w:r>
          </w:p>
        </w:tc>
        <w:tc>
          <w:tcPr>
            <w:tcW w:w="1059"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1"/>
                <w:szCs w:val="21"/>
              </w:rPr>
            </w:pPr>
          </w:p>
        </w:tc>
        <w:tc>
          <w:tcPr>
            <w:tcW w:w="744"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1"/>
                <w:szCs w:val="21"/>
              </w:rPr>
            </w:pPr>
          </w:p>
        </w:tc>
        <w:tc>
          <w:tcPr>
            <w:tcW w:w="1356"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1"/>
                <w:szCs w:val="21"/>
              </w:rPr>
            </w:pPr>
          </w:p>
        </w:tc>
        <w:tc>
          <w:tcPr>
            <w:tcW w:w="1248"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1"/>
                <w:szCs w:val="21"/>
              </w:rPr>
            </w:pPr>
          </w:p>
        </w:tc>
        <w:tc>
          <w:tcPr>
            <w:tcW w:w="1713" w:type="dxa"/>
            <w:tcBorders>
              <w:top w:val="nil"/>
              <w:left w:val="nil"/>
              <w:bottom w:val="single" w:color="000000" w:sz="4" w:space="0"/>
              <w:right w:val="single" w:color="000000" w:sz="8" w:space="0"/>
            </w:tcBorders>
            <w:noWrap w:val="0"/>
            <w:vAlign w:val="center"/>
          </w:tcPr>
          <w:p>
            <w:pPr>
              <w:keepNext w:val="0"/>
              <w:keepLines w:val="0"/>
              <w:widowControl/>
              <w:suppressLineNumbers w:val="0"/>
              <w:jc w:val="right"/>
              <w:textAlignment w:val="center"/>
              <w:rPr>
                <w:rFonts w:ascii="宋体" w:hAnsi="宋体" w:cs="Arial"/>
                <w:color w:val="000000"/>
                <w:kern w:val="0"/>
                <w:sz w:val="21"/>
                <w:szCs w:val="21"/>
              </w:rPr>
            </w:pPr>
            <w:r>
              <w:rPr>
                <w:rFonts w:hint="eastAsia" w:ascii="宋体" w:hAnsi="宋体" w:eastAsia="宋体" w:cs="宋体"/>
                <w:i w:val="0"/>
                <w:iCs w:val="0"/>
                <w:color w:val="000000"/>
                <w:kern w:val="0"/>
                <w:sz w:val="21"/>
                <w:szCs w:val="21"/>
                <w:u w:val="none"/>
                <w:lang w:val="en-US" w:eastAsia="zh-CN" w:bidi="ar"/>
              </w:rPr>
              <w:t>0</w:t>
            </w: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宋体" w:hAnsi="宋体" w:eastAsia="宋体" w:cs="Arial"/>
                <w:color w:val="000000"/>
                <w:kern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2100399</w:t>
            </w:r>
          </w:p>
        </w:tc>
        <w:tc>
          <w:tcPr>
            <w:tcW w:w="346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其他基层医疗卫生机构支出</w:t>
            </w:r>
          </w:p>
        </w:tc>
        <w:tc>
          <w:tcPr>
            <w:tcW w:w="1662"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21"/>
                <w:szCs w:val="21"/>
              </w:rPr>
            </w:pPr>
            <w:r>
              <w:rPr>
                <w:rFonts w:hint="eastAsia" w:ascii="宋体" w:hAnsi="宋体" w:eastAsia="宋体" w:cs="宋体"/>
                <w:i w:val="0"/>
                <w:iCs w:val="0"/>
                <w:color w:val="000000"/>
                <w:kern w:val="0"/>
                <w:sz w:val="21"/>
                <w:szCs w:val="21"/>
                <w:u w:val="none"/>
                <w:lang w:val="en-US" w:eastAsia="zh-CN" w:bidi="ar"/>
              </w:rPr>
              <w:t>1,250,000.00</w:t>
            </w:r>
          </w:p>
        </w:tc>
        <w:tc>
          <w:tcPr>
            <w:tcW w:w="1695"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21"/>
                <w:szCs w:val="21"/>
              </w:rPr>
            </w:pPr>
            <w:r>
              <w:rPr>
                <w:rFonts w:hint="eastAsia" w:ascii="宋体" w:hAnsi="宋体" w:eastAsia="宋体" w:cs="宋体"/>
                <w:i w:val="0"/>
                <w:iCs w:val="0"/>
                <w:color w:val="000000"/>
                <w:kern w:val="0"/>
                <w:sz w:val="21"/>
                <w:szCs w:val="21"/>
                <w:u w:val="none"/>
                <w:lang w:val="en-US" w:eastAsia="zh-CN" w:bidi="ar"/>
              </w:rPr>
              <w:t>1,250,000.00</w:t>
            </w:r>
          </w:p>
        </w:tc>
        <w:tc>
          <w:tcPr>
            <w:tcW w:w="1059"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1"/>
                <w:szCs w:val="21"/>
              </w:rPr>
            </w:pPr>
          </w:p>
        </w:tc>
        <w:tc>
          <w:tcPr>
            <w:tcW w:w="744"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1"/>
                <w:szCs w:val="21"/>
              </w:rPr>
            </w:pPr>
          </w:p>
        </w:tc>
        <w:tc>
          <w:tcPr>
            <w:tcW w:w="1356"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1"/>
                <w:szCs w:val="21"/>
              </w:rPr>
            </w:pPr>
          </w:p>
        </w:tc>
        <w:tc>
          <w:tcPr>
            <w:tcW w:w="1248"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1"/>
                <w:szCs w:val="21"/>
              </w:rPr>
            </w:pPr>
          </w:p>
        </w:tc>
        <w:tc>
          <w:tcPr>
            <w:tcW w:w="1713" w:type="dxa"/>
            <w:tcBorders>
              <w:top w:val="nil"/>
              <w:left w:val="nil"/>
              <w:bottom w:val="single" w:color="000000" w:sz="4" w:space="0"/>
              <w:right w:val="single" w:color="000000" w:sz="8" w:space="0"/>
            </w:tcBorders>
            <w:noWrap w:val="0"/>
            <w:vAlign w:val="center"/>
          </w:tcPr>
          <w:p>
            <w:pPr>
              <w:keepNext w:val="0"/>
              <w:keepLines w:val="0"/>
              <w:widowControl/>
              <w:suppressLineNumbers w:val="0"/>
              <w:jc w:val="right"/>
              <w:textAlignment w:val="center"/>
              <w:rPr>
                <w:rFonts w:ascii="宋体" w:hAnsi="宋体" w:cs="Arial"/>
                <w:color w:val="000000"/>
                <w:kern w:val="0"/>
                <w:sz w:val="21"/>
                <w:szCs w:val="21"/>
              </w:rPr>
            </w:pPr>
            <w:r>
              <w:rPr>
                <w:rFonts w:hint="eastAsia" w:ascii="宋体" w:hAnsi="宋体" w:eastAsia="宋体" w:cs="宋体"/>
                <w:i w:val="0"/>
                <w:iCs w:val="0"/>
                <w:color w:val="000000"/>
                <w:kern w:val="0"/>
                <w:sz w:val="21"/>
                <w:szCs w:val="21"/>
                <w:u w:val="none"/>
                <w:lang w:val="en-US" w:eastAsia="zh-CN" w:bidi="ar"/>
              </w:rPr>
              <w:t>0</w:t>
            </w: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noWrap w:val="0"/>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21004</w:t>
            </w:r>
          </w:p>
        </w:tc>
        <w:tc>
          <w:tcPr>
            <w:tcW w:w="3465" w:type="dxa"/>
            <w:tcBorders>
              <w:top w:val="nil"/>
              <w:left w:val="nil"/>
              <w:bottom w:val="single" w:color="000000" w:sz="8" w:space="0"/>
              <w:right w:val="single" w:color="000000" w:sz="4" w:space="0"/>
            </w:tcBorders>
            <w:noWrap w:val="0"/>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公共卫生</w:t>
            </w:r>
          </w:p>
        </w:tc>
        <w:tc>
          <w:tcPr>
            <w:tcW w:w="1662" w:type="dxa"/>
            <w:tcBorders>
              <w:top w:val="nil"/>
              <w:left w:val="nil"/>
              <w:bottom w:val="single" w:color="000000" w:sz="8"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kern w:val="0"/>
                <w:sz w:val="21"/>
                <w:szCs w:val="21"/>
              </w:rPr>
            </w:pPr>
            <w:r>
              <w:rPr>
                <w:rFonts w:hint="eastAsia" w:ascii="宋体" w:hAnsi="宋体" w:eastAsia="宋体" w:cs="宋体"/>
                <w:i w:val="0"/>
                <w:iCs w:val="0"/>
                <w:color w:val="000000"/>
                <w:kern w:val="0"/>
                <w:sz w:val="21"/>
                <w:szCs w:val="21"/>
                <w:u w:val="none"/>
                <w:lang w:val="en-US" w:eastAsia="zh-CN" w:bidi="ar"/>
              </w:rPr>
              <w:t>6,662,928.94</w:t>
            </w:r>
          </w:p>
        </w:tc>
        <w:tc>
          <w:tcPr>
            <w:tcW w:w="1695" w:type="dxa"/>
            <w:tcBorders>
              <w:top w:val="nil"/>
              <w:left w:val="nil"/>
              <w:bottom w:val="single" w:color="000000" w:sz="8"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kern w:val="0"/>
                <w:sz w:val="21"/>
                <w:szCs w:val="21"/>
              </w:rPr>
            </w:pPr>
            <w:r>
              <w:rPr>
                <w:rFonts w:hint="eastAsia" w:ascii="宋体" w:hAnsi="宋体" w:eastAsia="宋体" w:cs="宋体"/>
                <w:i w:val="0"/>
                <w:iCs w:val="0"/>
                <w:color w:val="000000"/>
                <w:kern w:val="0"/>
                <w:sz w:val="21"/>
                <w:szCs w:val="21"/>
                <w:u w:val="none"/>
                <w:lang w:val="en-US" w:eastAsia="zh-CN" w:bidi="ar"/>
              </w:rPr>
              <w:t>6,571,858.70</w:t>
            </w:r>
          </w:p>
        </w:tc>
        <w:tc>
          <w:tcPr>
            <w:tcW w:w="1059" w:type="dxa"/>
            <w:tcBorders>
              <w:top w:val="nil"/>
              <w:left w:val="nil"/>
              <w:bottom w:val="single" w:color="000000" w:sz="8" w:space="0"/>
              <w:right w:val="single" w:color="000000" w:sz="4" w:space="0"/>
            </w:tcBorders>
            <w:noWrap w:val="0"/>
            <w:vAlign w:val="center"/>
          </w:tcPr>
          <w:p>
            <w:pPr>
              <w:widowControl/>
              <w:jc w:val="center"/>
              <w:rPr>
                <w:rFonts w:ascii="宋体" w:hAnsi="宋体" w:cs="Arial"/>
                <w:color w:val="000000"/>
                <w:kern w:val="0"/>
                <w:sz w:val="21"/>
                <w:szCs w:val="21"/>
              </w:rPr>
            </w:pPr>
          </w:p>
        </w:tc>
        <w:tc>
          <w:tcPr>
            <w:tcW w:w="744" w:type="dxa"/>
            <w:tcBorders>
              <w:top w:val="nil"/>
              <w:left w:val="nil"/>
              <w:bottom w:val="single" w:color="000000" w:sz="8" w:space="0"/>
              <w:right w:val="single" w:color="000000" w:sz="4" w:space="0"/>
            </w:tcBorders>
            <w:noWrap w:val="0"/>
            <w:vAlign w:val="center"/>
          </w:tcPr>
          <w:p>
            <w:pPr>
              <w:widowControl/>
              <w:jc w:val="center"/>
              <w:rPr>
                <w:rFonts w:ascii="宋体" w:hAnsi="宋体" w:cs="Arial"/>
                <w:color w:val="000000"/>
                <w:kern w:val="0"/>
                <w:sz w:val="21"/>
                <w:szCs w:val="21"/>
              </w:rPr>
            </w:pPr>
          </w:p>
        </w:tc>
        <w:tc>
          <w:tcPr>
            <w:tcW w:w="1356" w:type="dxa"/>
            <w:tcBorders>
              <w:top w:val="nil"/>
              <w:left w:val="nil"/>
              <w:bottom w:val="single" w:color="000000" w:sz="8" w:space="0"/>
              <w:right w:val="single" w:color="000000" w:sz="4" w:space="0"/>
            </w:tcBorders>
            <w:noWrap w:val="0"/>
            <w:vAlign w:val="center"/>
          </w:tcPr>
          <w:p>
            <w:pPr>
              <w:widowControl/>
              <w:jc w:val="center"/>
              <w:rPr>
                <w:rFonts w:ascii="宋体" w:hAnsi="宋体" w:cs="Arial"/>
                <w:color w:val="000000"/>
                <w:kern w:val="0"/>
                <w:sz w:val="21"/>
                <w:szCs w:val="21"/>
              </w:rPr>
            </w:pPr>
          </w:p>
        </w:tc>
        <w:tc>
          <w:tcPr>
            <w:tcW w:w="1248" w:type="dxa"/>
            <w:tcBorders>
              <w:top w:val="nil"/>
              <w:left w:val="nil"/>
              <w:bottom w:val="single" w:color="000000" w:sz="8" w:space="0"/>
              <w:right w:val="single" w:color="000000" w:sz="4" w:space="0"/>
            </w:tcBorders>
            <w:noWrap w:val="0"/>
            <w:vAlign w:val="center"/>
          </w:tcPr>
          <w:p>
            <w:pPr>
              <w:widowControl/>
              <w:jc w:val="center"/>
              <w:rPr>
                <w:rFonts w:ascii="宋体" w:hAnsi="宋体" w:cs="Arial"/>
                <w:color w:val="000000"/>
                <w:kern w:val="0"/>
                <w:sz w:val="21"/>
                <w:szCs w:val="21"/>
              </w:rPr>
            </w:pPr>
          </w:p>
        </w:tc>
        <w:tc>
          <w:tcPr>
            <w:tcW w:w="1713" w:type="dxa"/>
            <w:tcBorders>
              <w:top w:val="nil"/>
              <w:left w:val="nil"/>
              <w:bottom w:val="single" w:color="000000" w:sz="8" w:space="0"/>
              <w:right w:val="single" w:color="000000" w:sz="8" w:space="0"/>
            </w:tcBorders>
            <w:noWrap w:val="0"/>
            <w:vAlign w:val="center"/>
          </w:tcPr>
          <w:p>
            <w:pPr>
              <w:keepNext w:val="0"/>
              <w:keepLines w:val="0"/>
              <w:widowControl/>
              <w:suppressLineNumbers w:val="0"/>
              <w:jc w:val="right"/>
              <w:textAlignment w:val="center"/>
              <w:rPr>
                <w:rFonts w:ascii="宋体" w:hAnsi="宋体" w:cs="Arial"/>
                <w:color w:val="000000"/>
                <w:kern w:val="0"/>
                <w:sz w:val="21"/>
                <w:szCs w:val="21"/>
              </w:rPr>
            </w:pPr>
            <w:r>
              <w:rPr>
                <w:rFonts w:hint="eastAsia" w:ascii="宋体" w:hAnsi="宋体" w:eastAsia="宋体" w:cs="宋体"/>
                <w:i w:val="0"/>
                <w:iCs w:val="0"/>
                <w:color w:val="000000"/>
                <w:kern w:val="0"/>
                <w:sz w:val="21"/>
                <w:szCs w:val="21"/>
                <w:u w:val="none"/>
                <w:lang w:val="en-US" w:eastAsia="zh-CN" w:bidi="ar"/>
              </w:rPr>
              <w:t>91,070.24</w:t>
            </w: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Arial"/>
                <w:color w:val="000000"/>
                <w:kern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2100408</w:t>
            </w:r>
          </w:p>
        </w:tc>
        <w:tc>
          <w:tcPr>
            <w:tcW w:w="3465" w:type="dxa"/>
            <w:tcBorders>
              <w:top w:val="nil"/>
              <w:left w:val="nil"/>
              <w:bottom w:val="single" w:color="000000" w:sz="8"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基本公共卫生服务</w:t>
            </w:r>
          </w:p>
        </w:tc>
        <w:tc>
          <w:tcPr>
            <w:tcW w:w="1662" w:type="dxa"/>
            <w:tcBorders>
              <w:top w:val="nil"/>
              <w:left w:val="nil"/>
              <w:bottom w:val="single" w:color="000000" w:sz="8"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21"/>
                <w:szCs w:val="21"/>
              </w:rPr>
            </w:pPr>
            <w:r>
              <w:rPr>
                <w:rFonts w:hint="eastAsia" w:ascii="宋体" w:hAnsi="宋体" w:eastAsia="宋体" w:cs="宋体"/>
                <w:i w:val="0"/>
                <w:iCs w:val="0"/>
                <w:color w:val="000000"/>
                <w:kern w:val="0"/>
                <w:sz w:val="21"/>
                <w:szCs w:val="21"/>
                <w:u w:val="none"/>
                <w:lang w:val="en-US" w:eastAsia="zh-CN" w:bidi="ar"/>
              </w:rPr>
              <w:t>4,261,255.94</w:t>
            </w:r>
          </w:p>
        </w:tc>
        <w:tc>
          <w:tcPr>
            <w:tcW w:w="1695" w:type="dxa"/>
            <w:tcBorders>
              <w:top w:val="nil"/>
              <w:left w:val="nil"/>
              <w:bottom w:val="single" w:color="000000" w:sz="8"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21"/>
                <w:szCs w:val="21"/>
              </w:rPr>
            </w:pPr>
            <w:r>
              <w:rPr>
                <w:rFonts w:hint="eastAsia" w:ascii="宋体" w:hAnsi="宋体" w:eastAsia="宋体" w:cs="宋体"/>
                <w:i w:val="0"/>
                <w:iCs w:val="0"/>
                <w:color w:val="000000"/>
                <w:kern w:val="0"/>
                <w:sz w:val="21"/>
                <w:szCs w:val="21"/>
                <w:u w:val="none"/>
                <w:lang w:val="en-US" w:eastAsia="zh-CN" w:bidi="ar"/>
              </w:rPr>
              <w:t>4,260,858.70</w:t>
            </w:r>
          </w:p>
        </w:tc>
        <w:tc>
          <w:tcPr>
            <w:tcW w:w="1059" w:type="dxa"/>
            <w:tcBorders>
              <w:top w:val="nil"/>
              <w:left w:val="nil"/>
              <w:bottom w:val="single" w:color="000000" w:sz="8" w:space="0"/>
              <w:right w:val="single" w:color="000000" w:sz="4" w:space="0"/>
            </w:tcBorders>
            <w:noWrap w:val="0"/>
            <w:vAlign w:val="center"/>
          </w:tcPr>
          <w:p>
            <w:pPr>
              <w:widowControl/>
              <w:jc w:val="center"/>
              <w:rPr>
                <w:rFonts w:hint="eastAsia" w:ascii="宋体" w:hAnsi="宋体" w:cs="Arial"/>
                <w:color w:val="000000"/>
                <w:kern w:val="0"/>
                <w:sz w:val="21"/>
                <w:szCs w:val="21"/>
              </w:rPr>
            </w:pPr>
          </w:p>
        </w:tc>
        <w:tc>
          <w:tcPr>
            <w:tcW w:w="744" w:type="dxa"/>
            <w:tcBorders>
              <w:top w:val="nil"/>
              <w:left w:val="nil"/>
              <w:bottom w:val="single" w:color="000000" w:sz="8" w:space="0"/>
              <w:right w:val="single" w:color="000000" w:sz="4" w:space="0"/>
            </w:tcBorders>
            <w:noWrap w:val="0"/>
            <w:vAlign w:val="center"/>
          </w:tcPr>
          <w:p>
            <w:pPr>
              <w:widowControl/>
              <w:jc w:val="center"/>
              <w:rPr>
                <w:rFonts w:hint="eastAsia" w:ascii="宋体" w:hAnsi="宋体" w:cs="Arial"/>
                <w:color w:val="000000"/>
                <w:kern w:val="0"/>
                <w:sz w:val="21"/>
                <w:szCs w:val="21"/>
              </w:rPr>
            </w:pPr>
          </w:p>
        </w:tc>
        <w:tc>
          <w:tcPr>
            <w:tcW w:w="1356" w:type="dxa"/>
            <w:tcBorders>
              <w:top w:val="nil"/>
              <w:left w:val="nil"/>
              <w:bottom w:val="single" w:color="000000" w:sz="8" w:space="0"/>
              <w:right w:val="single" w:color="000000" w:sz="4" w:space="0"/>
            </w:tcBorders>
            <w:noWrap w:val="0"/>
            <w:vAlign w:val="center"/>
          </w:tcPr>
          <w:p>
            <w:pPr>
              <w:widowControl/>
              <w:jc w:val="center"/>
              <w:rPr>
                <w:rFonts w:hint="eastAsia" w:ascii="宋体" w:hAnsi="宋体" w:cs="Arial"/>
                <w:color w:val="000000"/>
                <w:kern w:val="0"/>
                <w:sz w:val="21"/>
                <w:szCs w:val="21"/>
              </w:rPr>
            </w:pPr>
          </w:p>
        </w:tc>
        <w:tc>
          <w:tcPr>
            <w:tcW w:w="1248" w:type="dxa"/>
            <w:tcBorders>
              <w:top w:val="nil"/>
              <w:left w:val="nil"/>
              <w:bottom w:val="single" w:color="000000" w:sz="8" w:space="0"/>
              <w:right w:val="single" w:color="000000" w:sz="4" w:space="0"/>
            </w:tcBorders>
            <w:noWrap w:val="0"/>
            <w:vAlign w:val="center"/>
          </w:tcPr>
          <w:p>
            <w:pPr>
              <w:widowControl/>
              <w:jc w:val="center"/>
              <w:rPr>
                <w:rFonts w:hint="eastAsia" w:ascii="宋体" w:hAnsi="宋体" w:cs="Arial"/>
                <w:color w:val="000000"/>
                <w:kern w:val="0"/>
                <w:sz w:val="21"/>
                <w:szCs w:val="21"/>
              </w:rPr>
            </w:pPr>
          </w:p>
        </w:tc>
        <w:tc>
          <w:tcPr>
            <w:tcW w:w="1713" w:type="dxa"/>
            <w:tcBorders>
              <w:top w:val="nil"/>
              <w:left w:val="nil"/>
              <w:bottom w:val="single" w:color="000000" w:sz="8" w:space="0"/>
              <w:right w:val="single" w:color="000000" w:sz="8"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21"/>
                <w:szCs w:val="21"/>
              </w:rPr>
            </w:pPr>
            <w:r>
              <w:rPr>
                <w:rFonts w:hint="eastAsia" w:ascii="宋体" w:hAnsi="宋体" w:eastAsia="宋体" w:cs="宋体"/>
                <w:i w:val="0"/>
                <w:iCs w:val="0"/>
                <w:color w:val="000000"/>
                <w:kern w:val="0"/>
                <w:sz w:val="21"/>
                <w:szCs w:val="21"/>
                <w:u w:val="none"/>
                <w:lang w:val="en-US" w:eastAsia="zh-CN" w:bidi="ar"/>
              </w:rPr>
              <w:t>397.24</w:t>
            </w: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2100409</w:t>
            </w:r>
          </w:p>
        </w:tc>
        <w:tc>
          <w:tcPr>
            <w:tcW w:w="3465" w:type="dxa"/>
            <w:tcBorders>
              <w:top w:val="nil"/>
              <w:left w:val="nil"/>
              <w:bottom w:val="single" w:color="000000" w:sz="8"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重大公共卫生服务</w:t>
            </w:r>
          </w:p>
        </w:tc>
        <w:tc>
          <w:tcPr>
            <w:tcW w:w="1662" w:type="dxa"/>
            <w:tcBorders>
              <w:top w:val="nil"/>
              <w:left w:val="nil"/>
              <w:bottom w:val="single" w:color="000000" w:sz="8"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21"/>
                <w:szCs w:val="21"/>
              </w:rPr>
            </w:pPr>
            <w:r>
              <w:rPr>
                <w:rFonts w:hint="eastAsia" w:ascii="宋体" w:hAnsi="宋体" w:eastAsia="宋体" w:cs="宋体"/>
                <w:i w:val="0"/>
                <w:iCs w:val="0"/>
                <w:color w:val="000000"/>
                <w:kern w:val="0"/>
                <w:sz w:val="21"/>
                <w:szCs w:val="21"/>
                <w:u w:val="none"/>
                <w:lang w:val="en-US" w:eastAsia="zh-CN" w:bidi="ar"/>
              </w:rPr>
              <w:t>101,000.00</w:t>
            </w:r>
          </w:p>
        </w:tc>
        <w:tc>
          <w:tcPr>
            <w:tcW w:w="1695" w:type="dxa"/>
            <w:tcBorders>
              <w:top w:val="nil"/>
              <w:left w:val="nil"/>
              <w:bottom w:val="single" w:color="000000" w:sz="8"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21"/>
                <w:szCs w:val="21"/>
              </w:rPr>
            </w:pPr>
            <w:r>
              <w:rPr>
                <w:rFonts w:hint="eastAsia" w:ascii="宋体" w:hAnsi="宋体" w:eastAsia="宋体" w:cs="宋体"/>
                <w:i w:val="0"/>
                <w:iCs w:val="0"/>
                <w:color w:val="000000"/>
                <w:kern w:val="0"/>
                <w:sz w:val="21"/>
                <w:szCs w:val="21"/>
                <w:u w:val="none"/>
                <w:lang w:val="en-US" w:eastAsia="zh-CN" w:bidi="ar"/>
              </w:rPr>
              <w:t>101,000.00</w:t>
            </w:r>
          </w:p>
        </w:tc>
        <w:tc>
          <w:tcPr>
            <w:tcW w:w="1059" w:type="dxa"/>
            <w:tcBorders>
              <w:top w:val="nil"/>
              <w:left w:val="nil"/>
              <w:bottom w:val="single" w:color="000000" w:sz="8" w:space="0"/>
              <w:right w:val="single" w:color="000000" w:sz="4" w:space="0"/>
            </w:tcBorders>
            <w:noWrap w:val="0"/>
            <w:vAlign w:val="center"/>
          </w:tcPr>
          <w:p>
            <w:pPr>
              <w:widowControl/>
              <w:jc w:val="center"/>
              <w:rPr>
                <w:rFonts w:hint="eastAsia" w:ascii="宋体" w:hAnsi="宋体" w:cs="Arial"/>
                <w:color w:val="000000"/>
                <w:kern w:val="0"/>
                <w:sz w:val="21"/>
                <w:szCs w:val="21"/>
              </w:rPr>
            </w:pPr>
          </w:p>
        </w:tc>
        <w:tc>
          <w:tcPr>
            <w:tcW w:w="744" w:type="dxa"/>
            <w:tcBorders>
              <w:top w:val="nil"/>
              <w:left w:val="nil"/>
              <w:bottom w:val="single" w:color="000000" w:sz="8" w:space="0"/>
              <w:right w:val="single" w:color="000000" w:sz="4" w:space="0"/>
            </w:tcBorders>
            <w:noWrap w:val="0"/>
            <w:vAlign w:val="center"/>
          </w:tcPr>
          <w:p>
            <w:pPr>
              <w:widowControl/>
              <w:jc w:val="center"/>
              <w:rPr>
                <w:rFonts w:hint="eastAsia" w:ascii="宋体" w:hAnsi="宋体" w:cs="Arial"/>
                <w:color w:val="000000"/>
                <w:kern w:val="0"/>
                <w:sz w:val="21"/>
                <w:szCs w:val="21"/>
              </w:rPr>
            </w:pPr>
          </w:p>
        </w:tc>
        <w:tc>
          <w:tcPr>
            <w:tcW w:w="1356" w:type="dxa"/>
            <w:tcBorders>
              <w:top w:val="nil"/>
              <w:left w:val="nil"/>
              <w:bottom w:val="single" w:color="000000" w:sz="8" w:space="0"/>
              <w:right w:val="single" w:color="000000" w:sz="4" w:space="0"/>
            </w:tcBorders>
            <w:noWrap w:val="0"/>
            <w:vAlign w:val="center"/>
          </w:tcPr>
          <w:p>
            <w:pPr>
              <w:widowControl/>
              <w:jc w:val="center"/>
              <w:rPr>
                <w:rFonts w:hint="eastAsia" w:ascii="宋体" w:hAnsi="宋体" w:cs="Arial"/>
                <w:color w:val="000000"/>
                <w:kern w:val="0"/>
                <w:sz w:val="21"/>
                <w:szCs w:val="21"/>
              </w:rPr>
            </w:pPr>
          </w:p>
        </w:tc>
        <w:tc>
          <w:tcPr>
            <w:tcW w:w="1248" w:type="dxa"/>
            <w:tcBorders>
              <w:top w:val="nil"/>
              <w:left w:val="nil"/>
              <w:bottom w:val="single" w:color="000000" w:sz="8" w:space="0"/>
              <w:right w:val="single" w:color="000000" w:sz="4" w:space="0"/>
            </w:tcBorders>
            <w:noWrap w:val="0"/>
            <w:vAlign w:val="center"/>
          </w:tcPr>
          <w:p>
            <w:pPr>
              <w:widowControl/>
              <w:jc w:val="center"/>
              <w:rPr>
                <w:rFonts w:hint="eastAsia" w:ascii="宋体" w:hAnsi="宋体" w:cs="Arial"/>
                <w:color w:val="000000"/>
                <w:kern w:val="0"/>
                <w:sz w:val="21"/>
                <w:szCs w:val="21"/>
              </w:rPr>
            </w:pPr>
          </w:p>
        </w:tc>
        <w:tc>
          <w:tcPr>
            <w:tcW w:w="1713" w:type="dxa"/>
            <w:tcBorders>
              <w:top w:val="nil"/>
              <w:left w:val="nil"/>
              <w:bottom w:val="single" w:color="000000" w:sz="8" w:space="0"/>
              <w:right w:val="single" w:color="000000" w:sz="8"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21"/>
                <w:szCs w:val="21"/>
              </w:rPr>
            </w:pPr>
            <w:r>
              <w:rPr>
                <w:rFonts w:hint="eastAsia" w:ascii="宋体" w:hAnsi="宋体" w:eastAsia="宋体" w:cs="宋体"/>
                <w:i w:val="0"/>
                <w:iCs w:val="0"/>
                <w:color w:val="000000"/>
                <w:kern w:val="0"/>
                <w:sz w:val="21"/>
                <w:szCs w:val="21"/>
                <w:u w:val="none"/>
                <w:lang w:val="en-US" w:eastAsia="zh-CN" w:bidi="ar"/>
              </w:rPr>
              <w:t>0</w:t>
            </w: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noWrap w:val="0"/>
            <w:vAlign w:val="center"/>
          </w:tcPr>
          <w:p>
            <w:pPr>
              <w:keepNext w:val="0"/>
              <w:keepLines w:val="0"/>
              <w:widowControl/>
              <w:suppressLineNumbers w:val="0"/>
              <w:jc w:val="left"/>
              <w:textAlignment w:val="center"/>
              <w:rPr>
                <w:rFonts w:hint="default" w:ascii="宋体" w:hAnsi="宋体" w:eastAsia="宋体" w:cs="Arial"/>
                <w:color w:val="000000"/>
                <w:kern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2100410</w:t>
            </w:r>
          </w:p>
        </w:tc>
        <w:tc>
          <w:tcPr>
            <w:tcW w:w="3465" w:type="dxa"/>
            <w:tcBorders>
              <w:top w:val="nil"/>
              <w:left w:val="nil"/>
              <w:bottom w:val="single" w:color="000000" w:sz="8"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突发公共卫生应急处理</w:t>
            </w:r>
          </w:p>
        </w:tc>
        <w:tc>
          <w:tcPr>
            <w:tcW w:w="1662" w:type="dxa"/>
            <w:tcBorders>
              <w:top w:val="nil"/>
              <w:left w:val="nil"/>
              <w:bottom w:val="single" w:color="000000" w:sz="8"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Arial"/>
                <w:color w:val="000000"/>
                <w:kern w:val="0"/>
                <w:sz w:val="21"/>
                <w:szCs w:val="21"/>
                <w:lang w:eastAsia="zh-CN"/>
              </w:rPr>
            </w:pPr>
            <w:r>
              <w:rPr>
                <w:rFonts w:hint="eastAsia" w:ascii="宋体" w:hAnsi="宋体" w:eastAsia="宋体" w:cs="宋体"/>
                <w:i w:val="0"/>
                <w:iCs w:val="0"/>
                <w:color w:val="000000"/>
                <w:kern w:val="0"/>
                <w:sz w:val="21"/>
                <w:szCs w:val="21"/>
                <w:u w:val="none"/>
                <w:lang w:val="en-US" w:eastAsia="zh-CN" w:bidi="ar"/>
              </w:rPr>
              <w:t>2,280,673.00</w:t>
            </w:r>
          </w:p>
        </w:tc>
        <w:tc>
          <w:tcPr>
            <w:tcW w:w="1695" w:type="dxa"/>
            <w:tcBorders>
              <w:top w:val="nil"/>
              <w:left w:val="nil"/>
              <w:bottom w:val="single" w:color="000000" w:sz="8"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21"/>
                <w:szCs w:val="21"/>
              </w:rPr>
            </w:pPr>
            <w:r>
              <w:rPr>
                <w:rFonts w:hint="eastAsia" w:ascii="宋体" w:hAnsi="宋体" w:eastAsia="宋体" w:cs="宋体"/>
                <w:i w:val="0"/>
                <w:iCs w:val="0"/>
                <w:color w:val="000000"/>
                <w:kern w:val="0"/>
                <w:sz w:val="21"/>
                <w:szCs w:val="21"/>
                <w:u w:val="none"/>
                <w:lang w:val="en-US" w:eastAsia="zh-CN" w:bidi="ar"/>
              </w:rPr>
              <w:t>2,190,000.00</w:t>
            </w:r>
          </w:p>
        </w:tc>
        <w:tc>
          <w:tcPr>
            <w:tcW w:w="1059" w:type="dxa"/>
            <w:tcBorders>
              <w:top w:val="nil"/>
              <w:left w:val="nil"/>
              <w:bottom w:val="single" w:color="000000" w:sz="8" w:space="0"/>
              <w:right w:val="single" w:color="000000" w:sz="4" w:space="0"/>
            </w:tcBorders>
            <w:noWrap w:val="0"/>
            <w:vAlign w:val="center"/>
          </w:tcPr>
          <w:p>
            <w:pPr>
              <w:widowControl/>
              <w:jc w:val="center"/>
              <w:rPr>
                <w:rFonts w:hint="eastAsia" w:ascii="宋体" w:hAnsi="宋体" w:cs="Arial"/>
                <w:color w:val="000000"/>
                <w:kern w:val="0"/>
                <w:sz w:val="21"/>
                <w:szCs w:val="21"/>
              </w:rPr>
            </w:pPr>
          </w:p>
        </w:tc>
        <w:tc>
          <w:tcPr>
            <w:tcW w:w="744" w:type="dxa"/>
            <w:tcBorders>
              <w:top w:val="nil"/>
              <w:left w:val="nil"/>
              <w:bottom w:val="single" w:color="000000" w:sz="8" w:space="0"/>
              <w:right w:val="single" w:color="000000" w:sz="4" w:space="0"/>
            </w:tcBorders>
            <w:noWrap w:val="0"/>
            <w:vAlign w:val="center"/>
          </w:tcPr>
          <w:p>
            <w:pPr>
              <w:widowControl/>
              <w:jc w:val="center"/>
              <w:rPr>
                <w:rFonts w:hint="eastAsia" w:ascii="宋体" w:hAnsi="宋体" w:cs="Arial"/>
                <w:color w:val="000000"/>
                <w:kern w:val="0"/>
                <w:sz w:val="21"/>
                <w:szCs w:val="21"/>
              </w:rPr>
            </w:pPr>
          </w:p>
        </w:tc>
        <w:tc>
          <w:tcPr>
            <w:tcW w:w="1356" w:type="dxa"/>
            <w:tcBorders>
              <w:top w:val="nil"/>
              <w:left w:val="nil"/>
              <w:bottom w:val="single" w:color="000000" w:sz="8" w:space="0"/>
              <w:right w:val="single" w:color="000000" w:sz="4" w:space="0"/>
            </w:tcBorders>
            <w:noWrap w:val="0"/>
            <w:vAlign w:val="center"/>
          </w:tcPr>
          <w:p>
            <w:pPr>
              <w:widowControl/>
              <w:jc w:val="center"/>
              <w:rPr>
                <w:rFonts w:hint="eastAsia" w:ascii="宋体" w:hAnsi="宋体" w:cs="Arial"/>
                <w:color w:val="000000"/>
                <w:kern w:val="0"/>
                <w:sz w:val="21"/>
                <w:szCs w:val="21"/>
              </w:rPr>
            </w:pPr>
          </w:p>
        </w:tc>
        <w:tc>
          <w:tcPr>
            <w:tcW w:w="1248" w:type="dxa"/>
            <w:tcBorders>
              <w:top w:val="nil"/>
              <w:left w:val="nil"/>
              <w:bottom w:val="single" w:color="000000" w:sz="8" w:space="0"/>
              <w:right w:val="single" w:color="000000" w:sz="4" w:space="0"/>
            </w:tcBorders>
            <w:noWrap w:val="0"/>
            <w:vAlign w:val="center"/>
          </w:tcPr>
          <w:p>
            <w:pPr>
              <w:widowControl/>
              <w:jc w:val="center"/>
              <w:rPr>
                <w:rFonts w:hint="eastAsia" w:ascii="宋体" w:hAnsi="宋体" w:cs="Arial"/>
                <w:color w:val="000000"/>
                <w:kern w:val="0"/>
                <w:sz w:val="21"/>
                <w:szCs w:val="21"/>
              </w:rPr>
            </w:pPr>
          </w:p>
        </w:tc>
        <w:tc>
          <w:tcPr>
            <w:tcW w:w="1713" w:type="dxa"/>
            <w:tcBorders>
              <w:top w:val="nil"/>
              <w:left w:val="nil"/>
              <w:bottom w:val="single" w:color="000000" w:sz="8" w:space="0"/>
              <w:right w:val="single" w:color="000000" w:sz="8"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21"/>
                <w:szCs w:val="21"/>
              </w:rPr>
            </w:pPr>
            <w:r>
              <w:rPr>
                <w:rFonts w:hint="eastAsia" w:ascii="宋体" w:hAnsi="宋体" w:eastAsia="宋体" w:cs="宋体"/>
                <w:i w:val="0"/>
                <w:iCs w:val="0"/>
                <w:color w:val="000000"/>
                <w:kern w:val="0"/>
                <w:sz w:val="21"/>
                <w:szCs w:val="21"/>
                <w:u w:val="none"/>
                <w:lang w:val="en-US" w:eastAsia="zh-CN" w:bidi="ar"/>
              </w:rPr>
              <w:t>90,673.00</w:t>
            </w: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noWrap w:val="0"/>
            <w:vAlign w:val="center"/>
          </w:tcPr>
          <w:p>
            <w:pPr>
              <w:keepNext w:val="0"/>
              <w:keepLines w:val="0"/>
              <w:widowControl/>
              <w:suppressLineNumbers w:val="0"/>
              <w:jc w:val="left"/>
              <w:textAlignment w:val="center"/>
              <w:rPr>
                <w:rFonts w:hint="default" w:ascii="宋体" w:hAnsi="宋体" w:eastAsia="宋体" w:cs="Arial"/>
                <w:color w:val="000000"/>
                <w:kern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2100499</w:t>
            </w:r>
          </w:p>
        </w:tc>
        <w:tc>
          <w:tcPr>
            <w:tcW w:w="3465" w:type="dxa"/>
            <w:tcBorders>
              <w:top w:val="nil"/>
              <w:left w:val="nil"/>
              <w:bottom w:val="single" w:color="000000" w:sz="8"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其他公共卫生支出</w:t>
            </w:r>
          </w:p>
        </w:tc>
        <w:tc>
          <w:tcPr>
            <w:tcW w:w="1662" w:type="dxa"/>
            <w:tcBorders>
              <w:top w:val="nil"/>
              <w:left w:val="nil"/>
              <w:bottom w:val="single" w:color="000000" w:sz="8"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21"/>
                <w:szCs w:val="21"/>
              </w:rPr>
            </w:pPr>
            <w:r>
              <w:rPr>
                <w:rFonts w:hint="eastAsia" w:ascii="宋体" w:hAnsi="宋体" w:eastAsia="宋体" w:cs="宋体"/>
                <w:i w:val="0"/>
                <w:iCs w:val="0"/>
                <w:color w:val="000000"/>
                <w:kern w:val="0"/>
                <w:sz w:val="21"/>
                <w:szCs w:val="21"/>
                <w:u w:val="none"/>
                <w:lang w:val="en-US" w:eastAsia="zh-CN" w:bidi="ar"/>
              </w:rPr>
              <w:t>20,000.00</w:t>
            </w:r>
          </w:p>
        </w:tc>
        <w:tc>
          <w:tcPr>
            <w:tcW w:w="1695" w:type="dxa"/>
            <w:tcBorders>
              <w:top w:val="nil"/>
              <w:left w:val="nil"/>
              <w:bottom w:val="single" w:color="000000" w:sz="8"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21"/>
                <w:szCs w:val="21"/>
              </w:rPr>
            </w:pPr>
            <w:r>
              <w:rPr>
                <w:rFonts w:hint="eastAsia" w:ascii="宋体" w:hAnsi="宋体" w:eastAsia="宋体" w:cs="宋体"/>
                <w:i w:val="0"/>
                <w:iCs w:val="0"/>
                <w:color w:val="000000"/>
                <w:kern w:val="0"/>
                <w:sz w:val="21"/>
                <w:szCs w:val="21"/>
                <w:u w:val="none"/>
                <w:lang w:val="en-US" w:eastAsia="zh-CN" w:bidi="ar"/>
              </w:rPr>
              <w:t>20,000.00</w:t>
            </w:r>
          </w:p>
        </w:tc>
        <w:tc>
          <w:tcPr>
            <w:tcW w:w="1059" w:type="dxa"/>
            <w:tcBorders>
              <w:top w:val="nil"/>
              <w:left w:val="nil"/>
              <w:bottom w:val="single" w:color="000000" w:sz="8" w:space="0"/>
              <w:right w:val="single" w:color="000000" w:sz="4" w:space="0"/>
            </w:tcBorders>
            <w:noWrap w:val="0"/>
            <w:vAlign w:val="center"/>
          </w:tcPr>
          <w:p>
            <w:pPr>
              <w:widowControl/>
              <w:jc w:val="center"/>
              <w:rPr>
                <w:rFonts w:hint="eastAsia" w:ascii="宋体" w:hAnsi="宋体" w:cs="Arial"/>
                <w:color w:val="000000"/>
                <w:kern w:val="0"/>
                <w:sz w:val="21"/>
                <w:szCs w:val="21"/>
              </w:rPr>
            </w:pPr>
          </w:p>
        </w:tc>
        <w:tc>
          <w:tcPr>
            <w:tcW w:w="744" w:type="dxa"/>
            <w:tcBorders>
              <w:top w:val="nil"/>
              <w:left w:val="nil"/>
              <w:bottom w:val="single" w:color="000000" w:sz="8" w:space="0"/>
              <w:right w:val="single" w:color="000000" w:sz="4" w:space="0"/>
            </w:tcBorders>
            <w:noWrap w:val="0"/>
            <w:vAlign w:val="center"/>
          </w:tcPr>
          <w:p>
            <w:pPr>
              <w:widowControl/>
              <w:jc w:val="center"/>
              <w:rPr>
                <w:rFonts w:hint="eastAsia" w:ascii="宋体" w:hAnsi="宋体" w:cs="Arial"/>
                <w:color w:val="000000"/>
                <w:kern w:val="0"/>
                <w:sz w:val="21"/>
                <w:szCs w:val="21"/>
              </w:rPr>
            </w:pPr>
          </w:p>
        </w:tc>
        <w:tc>
          <w:tcPr>
            <w:tcW w:w="1356" w:type="dxa"/>
            <w:tcBorders>
              <w:top w:val="nil"/>
              <w:left w:val="nil"/>
              <w:bottom w:val="single" w:color="000000" w:sz="8" w:space="0"/>
              <w:right w:val="single" w:color="000000" w:sz="4" w:space="0"/>
            </w:tcBorders>
            <w:noWrap w:val="0"/>
            <w:vAlign w:val="center"/>
          </w:tcPr>
          <w:p>
            <w:pPr>
              <w:widowControl/>
              <w:jc w:val="center"/>
              <w:rPr>
                <w:rFonts w:hint="eastAsia" w:ascii="宋体" w:hAnsi="宋体" w:cs="Arial"/>
                <w:color w:val="000000"/>
                <w:kern w:val="0"/>
                <w:sz w:val="21"/>
                <w:szCs w:val="21"/>
              </w:rPr>
            </w:pPr>
          </w:p>
        </w:tc>
        <w:tc>
          <w:tcPr>
            <w:tcW w:w="1248" w:type="dxa"/>
            <w:tcBorders>
              <w:top w:val="nil"/>
              <w:left w:val="nil"/>
              <w:bottom w:val="single" w:color="000000" w:sz="8" w:space="0"/>
              <w:right w:val="single" w:color="000000" w:sz="4" w:space="0"/>
            </w:tcBorders>
            <w:noWrap w:val="0"/>
            <w:vAlign w:val="center"/>
          </w:tcPr>
          <w:p>
            <w:pPr>
              <w:widowControl/>
              <w:jc w:val="center"/>
              <w:rPr>
                <w:rFonts w:hint="eastAsia" w:ascii="宋体" w:hAnsi="宋体" w:cs="Arial"/>
                <w:color w:val="000000"/>
                <w:kern w:val="0"/>
                <w:sz w:val="21"/>
                <w:szCs w:val="21"/>
              </w:rPr>
            </w:pPr>
          </w:p>
        </w:tc>
        <w:tc>
          <w:tcPr>
            <w:tcW w:w="1713" w:type="dxa"/>
            <w:tcBorders>
              <w:top w:val="nil"/>
              <w:left w:val="nil"/>
              <w:bottom w:val="single" w:color="000000" w:sz="8" w:space="0"/>
              <w:right w:val="single" w:color="000000" w:sz="8"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21"/>
                <w:szCs w:val="21"/>
              </w:rPr>
            </w:pPr>
            <w:r>
              <w:rPr>
                <w:rFonts w:hint="eastAsia" w:ascii="宋体" w:hAnsi="宋体" w:eastAsia="宋体" w:cs="宋体"/>
                <w:i w:val="0"/>
                <w:iCs w:val="0"/>
                <w:color w:val="000000"/>
                <w:kern w:val="0"/>
                <w:sz w:val="21"/>
                <w:szCs w:val="21"/>
                <w:u w:val="none"/>
                <w:lang w:val="en-US" w:eastAsia="zh-CN" w:bidi="ar"/>
              </w:rPr>
              <w:t>0</w:t>
            </w:r>
          </w:p>
        </w:tc>
      </w:tr>
      <w:tr>
        <w:tblPrEx>
          <w:tblCellMar>
            <w:top w:w="0" w:type="dxa"/>
            <w:left w:w="108" w:type="dxa"/>
            <w:bottom w:w="0" w:type="dxa"/>
            <w:right w:w="108" w:type="dxa"/>
          </w:tblCellMar>
        </w:tblPrEx>
        <w:trPr>
          <w:trHeight w:val="435" w:hRule="atLeast"/>
        </w:trPr>
        <w:tc>
          <w:tcPr>
            <w:tcW w:w="14262" w:type="dxa"/>
            <w:gridSpan w:val="11"/>
            <w:tcBorders>
              <w:top w:val="single" w:color="000000" w:sz="8" w:space="0"/>
              <w:left w:val="nil"/>
              <w:bottom w:val="nil"/>
              <w:right w:val="nil"/>
            </w:tcBorders>
            <w:noWrap w:val="0"/>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注：本表反映部门本年度取得的各项收入情况，数据取自财决03表</w:t>
            </w:r>
          </w:p>
        </w:tc>
      </w:tr>
    </w:tbl>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tbl>
      <w:tblPr>
        <w:tblStyle w:val="4"/>
        <w:tblpPr w:leftFromText="180" w:rightFromText="180" w:vertAnchor="text" w:horzAnchor="page" w:tblpX="1514" w:tblpY="-19"/>
        <w:tblOverlap w:val="never"/>
        <w:tblW w:w="0" w:type="auto"/>
        <w:tblInd w:w="0" w:type="dxa"/>
        <w:tblLayout w:type="fixed"/>
        <w:tblCellMar>
          <w:top w:w="0" w:type="dxa"/>
          <w:left w:w="108" w:type="dxa"/>
          <w:bottom w:w="0" w:type="dxa"/>
          <w:right w:w="108" w:type="dxa"/>
        </w:tblCellMar>
      </w:tblPr>
      <w:tblGrid>
        <w:gridCol w:w="455"/>
        <w:gridCol w:w="455"/>
        <w:gridCol w:w="455"/>
        <w:gridCol w:w="3780"/>
        <w:gridCol w:w="1848"/>
        <w:gridCol w:w="1248"/>
        <w:gridCol w:w="1608"/>
        <w:gridCol w:w="1188"/>
        <w:gridCol w:w="1236"/>
        <w:gridCol w:w="1809"/>
      </w:tblGrid>
      <w:tr>
        <w:tblPrEx>
          <w:tblCellMar>
            <w:top w:w="0" w:type="dxa"/>
            <w:left w:w="108" w:type="dxa"/>
            <w:bottom w:w="0" w:type="dxa"/>
            <w:right w:w="108" w:type="dxa"/>
          </w:tblCellMar>
        </w:tblPrEx>
        <w:trPr>
          <w:trHeight w:val="1215" w:hRule="atLeast"/>
        </w:trPr>
        <w:tc>
          <w:tcPr>
            <w:tcW w:w="14082" w:type="dxa"/>
            <w:gridSpan w:val="10"/>
            <w:tcBorders>
              <w:top w:val="nil"/>
              <w:left w:val="nil"/>
              <w:bottom w:val="nil"/>
              <w:right w:val="nil"/>
            </w:tcBorders>
            <w:noWrap w:val="0"/>
            <w:vAlign w:val="bottom"/>
          </w:tcPr>
          <w:p>
            <w:pPr>
              <w:widowControl/>
              <w:jc w:val="center"/>
              <w:rPr>
                <w:rFonts w:hint="eastAsia" w:ascii="方正小标宋_GBK" w:hAnsi="宋体" w:eastAsia="方正小标宋_GBK" w:cs="Arial"/>
                <w:color w:val="000000"/>
                <w:kern w:val="0"/>
                <w:sz w:val="44"/>
                <w:szCs w:val="44"/>
              </w:rPr>
            </w:pPr>
            <w:r>
              <w:rPr>
                <w:rFonts w:hint="eastAsia" w:ascii="方正小标宋_GBK" w:hAnsi="宋体" w:eastAsia="方正小标宋_GBK" w:cs="Arial"/>
                <w:color w:val="000000"/>
                <w:kern w:val="0"/>
                <w:sz w:val="44"/>
                <w:szCs w:val="44"/>
              </w:rPr>
              <w:t>支出决算表</w:t>
            </w:r>
          </w:p>
        </w:tc>
      </w:tr>
      <w:tr>
        <w:tblPrEx>
          <w:tblCellMar>
            <w:top w:w="0" w:type="dxa"/>
            <w:left w:w="108" w:type="dxa"/>
            <w:bottom w:w="0" w:type="dxa"/>
            <w:right w:w="108" w:type="dxa"/>
          </w:tblCellMar>
        </w:tblPrEx>
        <w:trPr>
          <w:trHeight w:val="300" w:hRule="atLeast"/>
        </w:trPr>
        <w:tc>
          <w:tcPr>
            <w:tcW w:w="455"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455"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455"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3780"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1848"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1248"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1608"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1188"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1236"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1809" w:type="dxa"/>
            <w:tcBorders>
              <w:top w:val="nil"/>
              <w:left w:val="nil"/>
              <w:bottom w:val="nil"/>
              <w:right w:val="nil"/>
            </w:tcBorders>
            <w:noWrap w:val="0"/>
            <w:vAlign w:val="bottom"/>
          </w:tcPr>
          <w:p>
            <w:pPr>
              <w:widowControl/>
              <w:jc w:val="right"/>
              <w:rPr>
                <w:rFonts w:ascii="宋体" w:hAnsi="宋体" w:cs="Arial"/>
                <w:color w:val="000000"/>
                <w:kern w:val="0"/>
                <w:sz w:val="24"/>
              </w:rPr>
            </w:pPr>
            <w:r>
              <w:rPr>
                <w:rFonts w:hint="eastAsia" w:ascii="宋体" w:hAnsi="宋体" w:cs="Arial"/>
                <w:color w:val="000000"/>
                <w:kern w:val="0"/>
                <w:sz w:val="24"/>
              </w:rPr>
              <w:t>公开03表</w:t>
            </w:r>
          </w:p>
        </w:tc>
      </w:tr>
      <w:tr>
        <w:tblPrEx>
          <w:tblCellMar>
            <w:top w:w="0" w:type="dxa"/>
            <w:left w:w="108" w:type="dxa"/>
            <w:bottom w:w="0" w:type="dxa"/>
            <w:right w:w="108" w:type="dxa"/>
          </w:tblCellMar>
        </w:tblPrEx>
        <w:trPr>
          <w:trHeight w:val="315" w:hRule="atLeast"/>
        </w:trPr>
        <w:tc>
          <w:tcPr>
            <w:tcW w:w="5145" w:type="dxa"/>
            <w:gridSpan w:val="4"/>
            <w:tcBorders>
              <w:top w:val="nil"/>
              <w:left w:val="nil"/>
              <w:bottom w:val="nil"/>
              <w:right w:val="nil"/>
            </w:tcBorders>
            <w:noWrap w:val="0"/>
            <w:vAlign w:val="bottom"/>
          </w:tcPr>
          <w:p>
            <w:pPr>
              <w:widowControl/>
              <w:jc w:val="left"/>
              <w:rPr>
                <w:rFonts w:ascii="宋体" w:hAnsi="宋体" w:cs="Arial"/>
                <w:color w:val="000000"/>
                <w:kern w:val="0"/>
                <w:sz w:val="24"/>
              </w:rPr>
            </w:pPr>
            <w:r>
              <w:rPr>
                <w:rFonts w:hint="eastAsia" w:ascii="宋体" w:hAnsi="宋体" w:cs="Arial"/>
                <w:color w:val="000000"/>
                <w:kern w:val="0"/>
                <w:sz w:val="24"/>
              </w:rPr>
              <w:t>公开部门：宁东能源化工基地公共卫生中心</w:t>
            </w:r>
          </w:p>
        </w:tc>
        <w:tc>
          <w:tcPr>
            <w:tcW w:w="1848"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1248" w:type="dxa"/>
            <w:tcBorders>
              <w:top w:val="nil"/>
              <w:left w:val="nil"/>
              <w:bottom w:val="nil"/>
              <w:right w:val="nil"/>
            </w:tcBorders>
            <w:noWrap w:val="0"/>
            <w:vAlign w:val="bottom"/>
          </w:tcPr>
          <w:p>
            <w:pPr>
              <w:widowControl/>
              <w:jc w:val="center"/>
              <w:rPr>
                <w:rFonts w:ascii="宋体" w:hAnsi="宋体" w:cs="Arial"/>
                <w:color w:val="000000"/>
                <w:kern w:val="0"/>
                <w:sz w:val="24"/>
              </w:rPr>
            </w:pPr>
          </w:p>
        </w:tc>
        <w:tc>
          <w:tcPr>
            <w:tcW w:w="1608"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1188"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1236"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1809" w:type="dxa"/>
            <w:tcBorders>
              <w:top w:val="nil"/>
              <w:left w:val="nil"/>
              <w:bottom w:val="nil"/>
              <w:right w:val="nil"/>
            </w:tcBorders>
            <w:noWrap w:val="0"/>
            <w:vAlign w:val="bottom"/>
          </w:tcPr>
          <w:p>
            <w:pPr>
              <w:widowControl/>
              <w:jc w:val="right"/>
              <w:rPr>
                <w:rFonts w:ascii="宋体" w:hAnsi="宋体" w:cs="Arial"/>
                <w:color w:val="000000"/>
                <w:kern w:val="0"/>
                <w:sz w:val="24"/>
              </w:rPr>
            </w:pPr>
            <w:r>
              <w:rPr>
                <w:rFonts w:hint="eastAsia" w:ascii="宋体" w:hAnsi="宋体" w:cs="Arial"/>
                <w:color w:val="000000"/>
                <w:kern w:val="0"/>
                <w:sz w:val="24"/>
              </w:rPr>
              <w:t>金额单位：元</w:t>
            </w:r>
          </w:p>
        </w:tc>
      </w:tr>
      <w:tr>
        <w:tblPrEx>
          <w:tblCellMar>
            <w:top w:w="0" w:type="dxa"/>
            <w:left w:w="108" w:type="dxa"/>
            <w:bottom w:w="0" w:type="dxa"/>
            <w:right w:w="108" w:type="dxa"/>
          </w:tblCellMar>
        </w:tblPrEx>
        <w:trPr>
          <w:trHeight w:val="308" w:hRule="atLeast"/>
        </w:trPr>
        <w:tc>
          <w:tcPr>
            <w:tcW w:w="5145" w:type="dxa"/>
            <w:gridSpan w:val="4"/>
            <w:tcBorders>
              <w:top w:val="single" w:color="000000" w:sz="8" w:space="0"/>
              <w:left w:val="single" w:color="000000" w:sz="8" w:space="0"/>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w:t>
            </w:r>
          </w:p>
        </w:tc>
        <w:tc>
          <w:tcPr>
            <w:tcW w:w="1848" w:type="dxa"/>
            <w:vMerge w:val="restart"/>
            <w:tcBorders>
              <w:top w:val="single" w:color="000000" w:sz="8" w:space="0"/>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本年支出合计</w:t>
            </w:r>
          </w:p>
        </w:tc>
        <w:tc>
          <w:tcPr>
            <w:tcW w:w="1248" w:type="dxa"/>
            <w:vMerge w:val="restart"/>
            <w:tcBorders>
              <w:top w:val="single" w:color="000000" w:sz="8" w:space="0"/>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基本支出</w:t>
            </w:r>
          </w:p>
        </w:tc>
        <w:tc>
          <w:tcPr>
            <w:tcW w:w="1608" w:type="dxa"/>
            <w:vMerge w:val="restart"/>
            <w:tcBorders>
              <w:top w:val="single" w:color="000000" w:sz="8" w:space="0"/>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项目支出</w:t>
            </w:r>
          </w:p>
        </w:tc>
        <w:tc>
          <w:tcPr>
            <w:tcW w:w="1188" w:type="dxa"/>
            <w:vMerge w:val="restart"/>
            <w:tcBorders>
              <w:top w:val="single" w:color="000000" w:sz="8" w:space="0"/>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上缴上级支出</w:t>
            </w:r>
          </w:p>
        </w:tc>
        <w:tc>
          <w:tcPr>
            <w:tcW w:w="1236" w:type="dxa"/>
            <w:vMerge w:val="restart"/>
            <w:tcBorders>
              <w:top w:val="single" w:color="000000" w:sz="8" w:space="0"/>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经营支出</w:t>
            </w:r>
          </w:p>
        </w:tc>
        <w:tc>
          <w:tcPr>
            <w:tcW w:w="1809" w:type="dxa"/>
            <w:vMerge w:val="restart"/>
            <w:tcBorders>
              <w:top w:val="single" w:color="000000" w:sz="8" w:space="0"/>
              <w:left w:val="nil"/>
              <w:bottom w:val="single" w:color="000000" w:sz="4" w:space="0"/>
              <w:right w:val="single" w:color="000000" w:sz="8"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对附属单位补助支出</w:t>
            </w:r>
          </w:p>
        </w:tc>
      </w:tr>
      <w:tr>
        <w:tblPrEx>
          <w:tblCellMar>
            <w:top w:w="0" w:type="dxa"/>
            <w:left w:w="108" w:type="dxa"/>
            <w:bottom w:w="0" w:type="dxa"/>
            <w:right w:w="108" w:type="dxa"/>
          </w:tblCellMar>
        </w:tblPrEx>
        <w:trPr>
          <w:trHeight w:val="312" w:hRule="atLeast"/>
        </w:trPr>
        <w:tc>
          <w:tcPr>
            <w:tcW w:w="1365" w:type="dxa"/>
            <w:gridSpan w:val="3"/>
            <w:vMerge w:val="restart"/>
            <w:tcBorders>
              <w:top w:val="single" w:color="000000" w:sz="4" w:space="0"/>
              <w:left w:val="single" w:color="000000" w:sz="8" w:space="0"/>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功能分类科目编码</w:t>
            </w:r>
          </w:p>
        </w:tc>
        <w:tc>
          <w:tcPr>
            <w:tcW w:w="3780" w:type="dxa"/>
            <w:vMerge w:val="restart"/>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1848" w:type="dxa"/>
            <w:vMerge w:val="continue"/>
            <w:tcBorders>
              <w:top w:val="single" w:color="000000" w:sz="8" w:space="0"/>
              <w:left w:val="nil"/>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p>
        </w:tc>
        <w:tc>
          <w:tcPr>
            <w:tcW w:w="1248" w:type="dxa"/>
            <w:vMerge w:val="continue"/>
            <w:tcBorders>
              <w:top w:val="single" w:color="000000" w:sz="8" w:space="0"/>
              <w:left w:val="nil"/>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p>
        </w:tc>
        <w:tc>
          <w:tcPr>
            <w:tcW w:w="1608" w:type="dxa"/>
            <w:vMerge w:val="continue"/>
            <w:tcBorders>
              <w:top w:val="single" w:color="000000" w:sz="8" w:space="0"/>
              <w:left w:val="nil"/>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p>
        </w:tc>
        <w:tc>
          <w:tcPr>
            <w:tcW w:w="1188" w:type="dxa"/>
            <w:vMerge w:val="continue"/>
            <w:tcBorders>
              <w:top w:val="single" w:color="000000" w:sz="8" w:space="0"/>
              <w:left w:val="nil"/>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p>
        </w:tc>
        <w:tc>
          <w:tcPr>
            <w:tcW w:w="1236" w:type="dxa"/>
            <w:vMerge w:val="continue"/>
            <w:tcBorders>
              <w:top w:val="single" w:color="000000" w:sz="8" w:space="0"/>
              <w:left w:val="nil"/>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p>
        </w:tc>
        <w:tc>
          <w:tcPr>
            <w:tcW w:w="1809" w:type="dxa"/>
            <w:vMerge w:val="continue"/>
            <w:tcBorders>
              <w:top w:val="single" w:color="000000" w:sz="8" w:space="0"/>
              <w:left w:val="nil"/>
              <w:bottom w:val="single" w:color="000000" w:sz="4" w:space="0"/>
              <w:right w:val="single" w:color="000000" w:sz="8" w:space="0"/>
            </w:tcBorders>
            <w:noWrap w:val="0"/>
            <w:vAlign w:val="center"/>
          </w:tcPr>
          <w:p>
            <w:pPr>
              <w:widowControl/>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312" w:hRule="atLeast"/>
        </w:trPr>
        <w:tc>
          <w:tcPr>
            <w:tcW w:w="1365" w:type="dxa"/>
            <w:gridSpan w:val="3"/>
            <w:vMerge w:val="continue"/>
            <w:tcBorders>
              <w:top w:val="single" w:color="000000" w:sz="4" w:space="0"/>
              <w:left w:val="single" w:color="000000" w:sz="8" w:space="0"/>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p>
        </w:tc>
        <w:tc>
          <w:tcPr>
            <w:tcW w:w="3780"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p>
        </w:tc>
        <w:tc>
          <w:tcPr>
            <w:tcW w:w="1848" w:type="dxa"/>
            <w:vMerge w:val="continue"/>
            <w:tcBorders>
              <w:top w:val="single" w:color="000000" w:sz="8" w:space="0"/>
              <w:left w:val="nil"/>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p>
        </w:tc>
        <w:tc>
          <w:tcPr>
            <w:tcW w:w="1248" w:type="dxa"/>
            <w:vMerge w:val="continue"/>
            <w:tcBorders>
              <w:top w:val="single" w:color="000000" w:sz="8" w:space="0"/>
              <w:left w:val="nil"/>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p>
        </w:tc>
        <w:tc>
          <w:tcPr>
            <w:tcW w:w="1608" w:type="dxa"/>
            <w:vMerge w:val="continue"/>
            <w:tcBorders>
              <w:top w:val="single" w:color="000000" w:sz="8" w:space="0"/>
              <w:left w:val="nil"/>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p>
        </w:tc>
        <w:tc>
          <w:tcPr>
            <w:tcW w:w="1188" w:type="dxa"/>
            <w:vMerge w:val="continue"/>
            <w:tcBorders>
              <w:top w:val="single" w:color="000000" w:sz="8" w:space="0"/>
              <w:left w:val="nil"/>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p>
        </w:tc>
        <w:tc>
          <w:tcPr>
            <w:tcW w:w="1236" w:type="dxa"/>
            <w:vMerge w:val="continue"/>
            <w:tcBorders>
              <w:top w:val="single" w:color="000000" w:sz="8" w:space="0"/>
              <w:left w:val="nil"/>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p>
        </w:tc>
        <w:tc>
          <w:tcPr>
            <w:tcW w:w="1809" w:type="dxa"/>
            <w:vMerge w:val="continue"/>
            <w:tcBorders>
              <w:top w:val="single" w:color="000000" w:sz="8" w:space="0"/>
              <w:left w:val="nil"/>
              <w:bottom w:val="single" w:color="000000" w:sz="4" w:space="0"/>
              <w:right w:val="single" w:color="000000" w:sz="8" w:space="0"/>
            </w:tcBorders>
            <w:noWrap w:val="0"/>
            <w:vAlign w:val="center"/>
          </w:tcPr>
          <w:p>
            <w:pPr>
              <w:widowControl/>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312" w:hRule="atLeast"/>
        </w:trPr>
        <w:tc>
          <w:tcPr>
            <w:tcW w:w="1365" w:type="dxa"/>
            <w:gridSpan w:val="3"/>
            <w:vMerge w:val="continue"/>
            <w:tcBorders>
              <w:top w:val="single" w:color="000000" w:sz="4" w:space="0"/>
              <w:left w:val="single" w:color="000000" w:sz="8" w:space="0"/>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p>
        </w:tc>
        <w:tc>
          <w:tcPr>
            <w:tcW w:w="3780"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p>
        </w:tc>
        <w:tc>
          <w:tcPr>
            <w:tcW w:w="1848" w:type="dxa"/>
            <w:vMerge w:val="continue"/>
            <w:tcBorders>
              <w:top w:val="single" w:color="000000" w:sz="8" w:space="0"/>
              <w:left w:val="nil"/>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p>
        </w:tc>
        <w:tc>
          <w:tcPr>
            <w:tcW w:w="1248" w:type="dxa"/>
            <w:vMerge w:val="continue"/>
            <w:tcBorders>
              <w:top w:val="single" w:color="000000" w:sz="8" w:space="0"/>
              <w:left w:val="nil"/>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p>
        </w:tc>
        <w:tc>
          <w:tcPr>
            <w:tcW w:w="1608" w:type="dxa"/>
            <w:vMerge w:val="continue"/>
            <w:tcBorders>
              <w:top w:val="single" w:color="000000" w:sz="8" w:space="0"/>
              <w:left w:val="nil"/>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p>
        </w:tc>
        <w:tc>
          <w:tcPr>
            <w:tcW w:w="1188" w:type="dxa"/>
            <w:vMerge w:val="continue"/>
            <w:tcBorders>
              <w:top w:val="single" w:color="000000" w:sz="8" w:space="0"/>
              <w:left w:val="nil"/>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p>
        </w:tc>
        <w:tc>
          <w:tcPr>
            <w:tcW w:w="1236" w:type="dxa"/>
            <w:vMerge w:val="continue"/>
            <w:tcBorders>
              <w:top w:val="single" w:color="000000" w:sz="8" w:space="0"/>
              <w:left w:val="nil"/>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p>
        </w:tc>
        <w:tc>
          <w:tcPr>
            <w:tcW w:w="1809" w:type="dxa"/>
            <w:vMerge w:val="continue"/>
            <w:tcBorders>
              <w:top w:val="single" w:color="000000" w:sz="8" w:space="0"/>
              <w:left w:val="nil"/>
              <w:bottom w:val="single" w:color="000000" w:sz="4" w:space="0"/>
              <w:right w:val="single" w:color="000000" w:sz="8" w:space="0"/>
            </w:tcBorders>
            <w:noWrap w:val="0"/>
            <w:vAlign w:val="center"/>
          </w:tcPr>
          <w:p>
            <w:pPr>
              <w:widowControl/>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308" w:hRule="atLeast"/>
        </w:trPr>
        <w:tc>
          <w:tcPr>
            <w:tcW w:w="455" w:type="dxa"/>
            <w:vMerge w:val="restart"/>
            <w:tcBorders>
              <w:top w:val="nil"/>
              <w:left w:val="single" w:color="000000" w:sz="8" w:space="0"/>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类</w:t>
            </w:r>
          </w:p>
        </w:tc>
        <w:tc>
          <w:tcPr>
            <w:tcW w:w="455" w:type="dxa"/>
            <w:vMerge w:val="restart"/>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款</w:t>
            </w:r>
          </w:p>
        </w:tc>
        <w:tc>
          <w:tcPr>
            <w:tcW w:w="455" w:type="dxa"/>
            <w:vMerge w:val="restart"/>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w:t>
            </w:r>
          </w:p>
        </w:tc>
        <w:tc>
          <w:tcPr>
            <w:tcW w:w="3780"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栏次</w:t>
            </w:r>
          </w:p>
        </w:tc>
        <w:tc>
          <w:tcPr>
            <w:tcW w:w="1848"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248"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1608"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188"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236"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1809" w:type="dxa"/>
            <w:tcBorders>
              <w:top w:val="nil"/>
              <w:left w:val="nil"/>
              <w:bottom w:val="single" w:color="000000" w:sz="4" w:space="0"/>
              <w:right w:val="single" w:color="000000" w:sz="8"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r>
      <w:tr>
        <w:tblPrEx>
          <w:tblCellMar>
            <w:top w:w="0" w:type="dxa"/>
            <w:left w:w="108" w:type="dxa"/>
            <w:bottom w:w="0" w:type="dxa"/>
            <w:right w:w="108" w:type="dxa"/>
          </w:tblCellMar>
        </w:tblPrEx>
        <w:trPr>
          <w:trHeight w:val="308" w:hRule="atLeast"/>
        </w:trPr>
        <w:tc>
          <w:tcPr>
            <w:tcW w:w="455" w:type="dxa"/>
            <w:vMerge w:val="continue"/>
            <w:tcBorders>
              <w:top w:val="nil"/>
              <w:left w:val="single" w:color="000000" w:sz="8" w:space="0"/>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p>
        </w:tc>
        <w:tc>
          <w:tcPr>
            <w:tcW w:w="455"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p>
        </w:tc>
        <w:tc>
          <w:tcPr>
            <w:tcW w:w="455"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p>
        </w:tc>
        <w:tc>
          <w:tcPr>
            <w:tcW w:w="3780"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1848"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kern w:val="0"/>
                <w:sz w:val="20"/>
                <w:szCs w:val="20"/>
              </w:rPr>
            </w:pPr>
            <w:r>
              <w:rPr>
                <w:rFonts w:hint="eastAsia" w:ascii="宋体" w:hAnsi="宋体" w:eastAsia="宋体" w:cs="宋体"/>
                <w:i w:val="0"/>
                <w:iCs w:val="0"/>
                <w:color w:val="000000"/>
                <w:kern w:val="0"/>
                <w:sz w:val="22"/>
                <w:szCs w:val="22"/>
                <w:u w:val="none"/>
                <w:lang w:val="en-US" w:eastAsia="zh-CN" w:bidi="ar"/>
              </w:rPr>
              <w:t>7,246,527.82</w:t>
            </w:r>
          </w:p>
        </w:tc>
        <w:tc>
          <w:tcPr>
            <w:tcW w:w="1248"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kern w:val="0"/>
                <w:sz w:val="20"/>
                <w:szCs w:val="20"/>
              </w:rPr>
            </w:pPr>
            <w:r>
              <w:rPr>
                <w:rFonts w:hint="eastAsia" w:ascii="宋体" w:hAnsi="宋体" w:eastAsia="宋体" w:cs="宋体"/>
                <w:i w:val="0"/>
                <w:iCs w:val="0"/>
                <w:color w:val="000000"/>
                <w:kern w:val="0"/>
                <w:sz w:val="22"/>
                <w:szCs w:val="22"/>
                <w:u w:val="none"/>
                <w:lang w:val="en-US" w:eastAsia="zh-CN" w:bidi="ar"/>
              </w:rPr>
              <w:t>80,243.75</w:t>
            </w:r>
          </w:p>
        </w:tc>
        <w:tc>
          <w:tcPr>
            <w:tcW w:w="1608"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kern w:val="0"/>
                <w:sz w:val="20"/>
                <w:szCs w:val="20"/>
              </w:rPr>
            </w:pPr>
            <w:r>
              <w:rPr>
                <w:rFonts w:hint="eastAsia" w:ascii="宋体" w:hAnsi="宋体" w:eastAsia="宋体" w:cs="宋体"/>
                <w:i w:val="0"/>
                <w:iCs w:val="0"/>
                <w:color w:val="000000"/>
                <w:kern w:val="0"/>
                <w:sz w:val="22"/>
                <w:szCs w:val="22"/>
                <w:u w:val="none"/>
                <w:lang w:val="en-US" w:eastAsia="zh-CN" w:bidi="ar"/>
              </w:rPr>
              <w:t>7,166,284.07</w:t>
            </w:r>
          </w:p>
        </w:tc>
        <w:tc>
          <w:tcPr>
            <w:tcW w:w="1188"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kern w:val="0"/>
                <w:sz w:val="20"/>
                <w:szCs w:val="20"/>
              </w:rPr>
            </w:pPr>
            <w:r>
              <w:rPr>
                <w:rFonts w:hint="eastAsia" w:ascii="宋体" w:hAnsi="宋体" w:eastAsia="宋体" w:cs="宋体"/>
                <w:i w:val="0"/>
                <w:color w:val="000000"/>
                <w:kern w:val="0"/>
                <w:sz w:val="20"/>
                <w:szCs w:val="20"/>
                <w:u w:val="none"/>
                <w:lang w:val="en-US" w:eastAsia="zh-CN" w:bidi="ar"/>
              </w:rPr>
              <w:t>0.00</w:t>
            </w:r>
          </w:p>
        </w:tc>
        <w:tc>
          <w:tcPr>
            <w:tcW w:w="1236"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kern w:val="0"/>
                <w:sz w:val="20"/>
                <w:szCs w:val="20"/>
              </w:rPr>
            </w:pPr>
            <w:r>
              <w:rPr>
                <w:rFonts w:hint="eastAsia" w:ascii="宋体" w:hAnsi="宋体" w:eastAsia="宋体" w:cs="宋体"/>
                <w:i w:val="0"/>
                <w:color w:val="000000"/>
                <w:kern w:val="0"/>
                <w:sz w:val="20"/>
                <w:szCs w:val="20"/>
                <w:u w:val="none"/>
                <w:lang w:val="en-US" w:eastAsia="zh-CN" w:bidi="ar"/>
              </w:rPr>
              <w:t>0.00</w:t>
            </w:r>
          </w:p>
        </w:tc>
        <w:tc>
          <w:tcPr>
            <w:tcW w:w="1809" w:type="dxa"/>
            <w:tcBorders>
              <w:top w:val="nil"/>
              <w:left w:val="nil"/>
              <w:bottom w:val="single" w:color="000000" w:sz="4" w:space="0"/>
              <w:right w:val="single" w:color="000000" w:sz="8" w:space="0"/>
            </w:tcBorders>
            <w:noWrap w:val="0"/>
            <w:vAlign w:val="center"/>
          </w:tcPr>
          <w:p>
            <w:pPr>
              <w:keepNext w:val="0"/>
              <w:keepLines w:val="0"/>
              <w:widowControl/>
              <w:suppressLineNumbers w:val="0"/>
              <w:jc w:val="right"/>
              <w:textAlignment w:val="center"/>
              <w:rPr>
                <w:rFonts w:ascii="宋体" w:hAnsi="宋体" w:cs="Arial"/>
                <w:color w:val="000000"/>
                <w:kern w:val="0"/>
                <w:sz w:val="20"/>
                <w:szCs w:val="20"/>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210</w:t>
            </w:r>
          </w:p>
        </w:tc>
        <w:tc>
          <w:tcPr>
            <w:tcW w:w="3780"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卫生健康支出</w:t>
            </w:r>
          </w:p>
        </w:tc>
        <w:tc>
          <w:tcPr>
            <w:tcW w:w="1848"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kern w:val="0"/>
                <w:sz w:val="20"/>
                <w:szCs w:val="20"/>
              </w:rPr>
            </w:pPr>
            <w:r>
              <w:rPr>
                <w:rFonts w:hint="eastAsia" w:ascii="宋体" w:hAnsi="宋体" w:eastAsia="宋体" w:cs="宋体"/>
                <w:i w:val="0"/>
                <w:iCs w:val="0"/>
                <w:color w:val="000000"/>
                <w:kern w:val="0"/>
                <w:sz w:val="22"/>
                <w:szCs w:val="22"/>
                <w:u w:val="none"/>
                <w:lang w:val="en-US" w:eastAsia="zh-CN" w:bidi="ar"/>
              </w:rPr>
              <w:t>7,246,527.82</w:t>
            </w:r>
          </w:p>
        </w:tc>
        <w:tc>
          <w:tcPr>
            <w:tcW w:w="1248"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kern w:val="0"/>
                <w:sz w:val="20"/>
                <w:szCs w:val="20"/>
              </w:rPr>
            </w:pPr>
            <w:r>
              <w:rPr>
                <w:rFonts w:hint="eastAsia" w:ascii="宋体" w:hAnsi="宋体" w:eastAsia="宋体" w:cs="宋体"/>
                <w:i w:val="0"/>
                <w:iCs w:val="0"/>
                <w:color w:val="000000"/>
                <w:kern w:val="0"/>
                <w:sz w:val="22"/>
                <w:szCs w:val="22"/>
                <w:u w:val="none"/>
                <w:lang w:val="en-US" w:eastAsia="zh-CN" w:bidi="ar"/>
              </w:rPr>
              <w:t>80,243.75</w:t>
            </w:r>
          </w:p>
        </w:tc>
        <w:tc>
          <w:tcPr>
            <w:tcW w:w="1608"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kern w:val="0"/>
                <w:sz w:val="20"/>
                <w:szCs w:val="20"/>
              </w:rPr>
            </w:pPr>
            <w:r>
              <w:rPr>
                <w:rFonts w:hint="eastAsia" w:ascii="宋体" w:hAnsi="宋体" w:eastAsia="宋体" w:cs="宋体"/>
                <w:i w:val="0"/>
                <w:iCs w:val="0"/>
                <w:color w:val="000000"/>
                <w:kern w:val="0"/>
                <w:sz w:val="22"/>
                <w:szCs w:val="22"/>
                <w:u w:val="none"/>
                <w:lang w:val="en-US" w:eastAsia="zh-CN" w:bidi="ar"/>
              </w:rPr>
              <w:t>7,166,284.07</w:t>
            </w:r>
          </w:p>
        </w:tc>
        <w:tc>
          <w:tcPr>
            <w:tcW w:w="1188"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kern w:val="0"/>
                <w:sz w:val="20"/>
                <w:szCs w:val="20"/>
              </w:rPr>
            </w:pPr>
            <w:r>
              <w:rPr>
                <w:rFonts w:hint="eastAsia" w:ascii="宋体" w:hAnsi="宋体" w:eastAsia="宋体" w:cs="宋体"/>
                <w:i w:val="0"/>
                <w:color w:val="000000"/>
                <w:kern w:val="0"/>
                <w:sz w:val="20"/>
                <w:szCs w:val="20"/>
                <w:u w:val="none"/>
                <w:lang w:val="en-US" w:eastAsia="zh-CN" w:bidi="ar"/>
              </w:rPr>
              <w:t>0.00</w:t>
            </w:r>
          </w:p>
        </w:tc>
        <w:tc>
          <w:tcPr>
            <w:tcW w:w="1236"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kern w:val="0"/>
                <w:sz w:val="20"/>
                <w:szCs w:val="20"/>
              </w:rPr>
            </w:pPr>
            <w:r>
              <w:rPr>
                <w:rFonts w:hint="eastAsia" w:ascii="宋体" w:hAnsi="宋体" w:eastAsia="宋体" w:cs="宋体"/>
                <w:i w:val="0"/>
                <w:color w:val="000000"/>
                <w:kern w:val="0"/>
                <w:sz w:val="20"/>
                <w:szCs w:val="20"/>
                <w:u w:val="none"/>
                <w:lang w:val="en-US" w:eastAsia="zh-CN" w:bidi="ar"/>
              </w:rPr>
              <w:t>0.00</w:t>
            </w:r>
          </w:p>
        </w:tc>
        <w:tc>
          <w:tcPr>
            <w:tcW w:w="1809" w:type="dxa"/>
            <w:tcBorders>
              <w:top w:val="nil"/>
              <w:left w:val="nil"/>
              <w:bottom w:val="single" w:color="000000" w:sz="4" w:space="0"/>
              <w:right w:val="single" w:color="000000" w:sz="8" w:space="0"/>
            </w:tcBorders>
            <w:noWrap w:val="0"/>
            <w:vAlign w:val="center"/>
          </w:tcPr>
          <w:p>
            <w:pPr>
              <w:keepNext w:val="0"/>
              <w:keepLines w:val="0"/>
              <w:widowControl/>
              <w:suppressLineNumbers w:val="0"/>
              <w:jc w:val="right"/>
              <w:textAlignment w:val="center"/>
              <w:rPr>
                <w:rFonts w:ascii="宋体" w:hAnsi="宋体" w:cs="Arial"/>
                <w:color w:val="000000"/>
                <w:kern w:val="0"/>
                <w:sz w:val="20"/>
                <w:szCs w:val="20"/>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21001</w:t>
            </w:r>
          </w:p>
        </w:tc>
        <w:tc>
          <w:tcPr>
            <w:tcW w:w="3780"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卫生健康管理事务</w:t>
            </w:r>
          </w:p>
        </w:tc>
        <w:tc>
          <w:tcPr>
            <w:tcW w:w="1848"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kern w:val="0"/>
                <w:sz w:val="20"/>
                <w:szCs w:val="20"/>
              </w:rPr>
            </w:pPr>
            <w:r>
              <w:rPr>
                <w:rFonts w:hint="eastAsia" w:ascii="宋体" w:hAnsi="宋体" w:eastAsia="宋体" w:cs="宋体"/>
                <w:i w:val="0"/>
                <w:iCs w:val="0"/>
                <w:color w:val="000000"/>
                <w:kern w:val="0"/>
                <w:sz w:val="22"/>
                <w:szCs w:val="22"/>
                <w:u w:val="none"/>
                <w:lang w:val="en-US" w:eastAsia="zh-CN" w:bidi="ar"/>
              </w:rPr>
              <w:t>9,111.20</w:t>
            </w:r>
          </w:p>
        </w:tc>
        <w:tc>
          <w:tcPr>
            <w:tcW w:w="1248"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kern w:val="0"/>
                <w:sz w:val="20"/>
                <w:szCs w:val="20"/>
              </w:rPr>
            </w:pPr>
            <w:r>
              <w:rPr>
                <w:rFonts w:hint="eastAsia" w:ascii="宋体" w:hAnsi="宋体" w:eastAsia="宋体" w:cs="宋体"/>
                <w:i w:val="0"/>
                <w:iCs w:val="0"/>
                <w:color w:val="000000"/>
                <w:kern w:val="0"/>
                <w:sz w:val="22"/>
                <w:szCs w:val="22"/>
                <w:u w:val="none"/>
                <w:lang w:val="en-US" w:eastAsia="zh-CN" w:bidi="ar"/>
              </w:rPr>
              <w:t>0</w:t>
            </w:r>
          </w:p>
        </w:tc>
        <w:tc>
          <w:tcPr>
            <w:tcW w:w="1608"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kern w:val="0"/>
                <w:sz w:val="20"/>
                <w:szCs w:val="20"/>
              </w:rPr>
            </w:pPr>
            <w:r>
              <w:rPr>
                <w:rFonts w:hint="eastAsia" w:ascii="宋体" w:hAnsi="宋体" w:eastAsia="宋体" w:cs="宋体"/>
                <w:i w:val="0"/>
                <w:iCs w:val="0"/>
                <w:color w:val="000000"/>
                <w:kern w:val="0"/>
                <w:sz w:val="22"/>
                <w:szCs w:val="22"/>
                <w:u w:val="none"/>
                <w:lang w:val="en-US" w:eastAsia="zh-CN" w:bidi="ar"/>
              </w:rPr>
              <w:t>9,111.20</w:t>
            </w:r>
          </w:p>
        </w:tc>
        <w:tc>
          <w:tcPr>
            <w:tcW w:w="1188"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kern w:val="0"/>
                <w:sz w:val="20"/>
                <w:szCs w:val="20"/>
              </w:rPr>
            </w:pPr>
            <w:r>
              <w:rPr>
                <w:rFonts w:hint="eastAsia" w:ascii="宋体" w:hAnsi="宋体" w:eastAsia="宋体" w:cs="宋体"/>
                <w:i w:val="0"/>
                <w:color w:val="000000"/>
                <w:kern w:val="0"/>
                <w:sz w:val="20"/>
                <w:szCs w:val="20"/>
                <w:u w:val="none"/>
                <w:lang w:val="en-US" w:eastAsia="zh-CN" w:bidi="ar"/>
              </w:rPr>
              <w:t>0.00</w:t>
            </w:r>
          </w:p>
        </w:tc>
        <w:tc>
          <w:tcPr>
            <w:tcW w:w="1236"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kern w:val="0"/>
                <w:sz w:val="20"/>
                <w:szCs w:val="20"/>
              </w:rPr>
            </w:pPr>
            <w:r>
              <w:rPr>
                <w:rFonts w:hint="eastAsia" w:ascii="宋体" w:hAnsi="宋体" w:eastAsia="宋体" w:cs="宋体"/>
                <w:i w:val="0"/>
                <w:color w:val="000000"/>
                <w:kern w:val="0"/>
                <w:sz w:val="20"/>
                <w:szCs w:val="20"/>
                <w:u w:val="none"/>
                <w:lang w:val="en-US" w:eastAsia="zh-CN" w:bidi="ar"/>
              </w:rPr>
              <w:t>0.00</w:t>
            </w:r>
          </w:p>
        </w:tc>
        <w:tc>
          <w:tcPr>
            <w:tcW w:w="1809" w:type="dxa"/>
            <w:tcBorders>
              <w:top w:val="nil"/>
              <w:left w:val="nil"/>
              <w:bottom w:val="single" w:color="000000" w:sz="4" w:space="0"/>
              <w:right w:val="single" w:color="000000" w:sz="8" w:space="0"/>
            </w:tcBorders>
            <w:noWrap w:val="0"/>
            <w:vAlign w:val="center"/>
          </w:tcPr>
          <w:p>
            <w:pPr>
              <w:keepNext w:val="0"/>
              <w:keepLines w:val="0"/>
              <w:widowControl/>
              <w:suppressLineNumbers w:val="0"/>
              <w:jc w:val="right"/>
              <w:textAlignment w:val="center"/>
              <w:rPr>
                <w:rFonts w:ascii="宋体" w:hAnsi="宋体" w:cs="Arial"/>
                <w:color w:val="000000"/>
                <w:kern w:val="0"/>
                <w:sz w:val="20"/>
                <w:szCs w:val="20"/>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24" w:hRule="atLeast"/>
        </w:trPr>
        <w:tc>
          <w:tcPr>
            <w:tcW w:w="1365" w:type="dxa"/>
            <w:gridSpan w:val="3"/>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2100199</w:t>
            </w:r>
          </w:p>
        </w:tc>
        <w:tc>
          <w:tcPr>
            <w:tcW w:w="3780"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其他卫生健康管理事务支出</w:t>
            </w:r>
          </w:p>
        </w:tc>
        <w:tc>
          <w:tcPr>
            <w:tcW w:w="1848"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kern w:val="0"/>
                <w:sz w:val="20"/>
                <w:szCs w:val="20"/>
              </w:rPr>
            </w:pPr>
            <w:r>
              <w:rPr>
                <w:rFonts w:hint="eastAsia" w:ascii="宋体" w:hAnsi="宋体" w:eastAsia="宋体" w:cs="宋体"/>
                <w:i w:val="0"/>
                <w:iCs w:val="0"/>
                <w:color w:val="000000"/>
                <w:kern w:val="0"/>
                <w:sz w:val="22"/>
                <w:szCs w:val="22"/>
                <w:u w:val="none"/>
                <w:lang w:val="en-US" w:eastAsia="zh-CN" w:bidi="ar"/>
              </w:rPr>
              <w:t>9,111.20</w:t>
            </w:r>
          </w:p>
        </w:tc>
        <w:tc>
          <w:tcPr>
            <w:tcW w:w="1248"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kern w:val="0"/>
                <w:sz w:val="20"/>
                <w:szCs w:val="20"/>
              </w:rPr>
            </w:pPr>
            <w:r>
              <w:rPr>
                <w:rFonts w:hint="eastAsia" w:ascii="宋体" w:hAnsi="宋体" w:eastAsia="宋体" w:cs="宋体"/>
                <w:i w:val="0"/>
                <w:iCs w:val="0"/>
                <w:color w:val="000000"/>
                <w:kern w:val="0"/>
                <w:sz w:val="22"/>
                <w:szCs w:val="22"/>
                <w:u w:val="none"/>
                <w:lang w:val="en-US" w:eastAsia="zh-CN" w:bidi="ar"/>
              </w:rPr>
              <w:t>0</w:t>
            </w:r>
          </w:p>
        </w:tc>
        <w:tc>
          <w:tcPr>
            <w:tcW w:w="1608"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kern w:val="0"/>
                <w:sz w:val="20"/>
                <w:szCs w:val="20"/>
              </w:rPr>
            </w:pPr>
            <w:r>
              <w:rPr>
                <w:rFonts w:hint="eastAsia" w:ascii="宋体" w:hAnsi="宋体" w:eastAsia="宋体" w:cs="宋体"/>
                <w:i w:val="0"/>
                <w:iCs w:val="0"/>
                <w:color w:val="000000"/>
                <w:kern w:val="0"/>
                <w:sz w:val="22"/>
                <w:szCs w:val="22"/>
                <w:u w:val="none"/>
                <w:lang w:val="en-US" w:eastAsia="zh-CN" w:bidi="ar"/>
              </w:rPr>
              <w:t>9,111.20</w:t>
            </w:r>
          </w:p>
        </w:tc>
        <w:tc>
          <w:tcPr>
            <w:tcW w:w="1188"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kern w:val="0"/>
                <w:sz w:val="20"/>
                <w:szCs w:val="20"/>
              </w:rPr>
            </w:pPr>
            <w:r>
              <w:rPr>
                <w:rFonts w:hint="eastAsia" w:ascii="宋体" w:hAnsi="宋体" w:eastAsia="宋体" w:cs="宋体"/>
                <w:i w:val="0"/>
                <w:color w:val="000000"/>
                <w:kern w:val="0"/>
                <w:sz w:val="20"/>
                <w:szCs w:val="20"/>
                <w:u w:val="none"/>
                <w:lang w:val="en-US" w:eastAsia="zh-CN" w:bidi="ar"/>
              </w:rPr>
              <w:t>0.00</w:t>
            </w:r>
          </w:p>
        </w:tc>
        <w:tc>
          <w:tcPr>
            <w:tcW w:w="1236"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kern w:val="0"/>
                <w:sz w:val="20"/>
                <w:szCs w:val="20"/>
              </w:rPr>
            </w:pPr>
            <w:r>
              <w:rPr>
                <w:rFonts w:hint="eastAsia" w:ascii="宋体" w:hAnsi="宋体" w:eastAsia="宋体" w:cs="宋体"/>
                <w:i w:val="0"/>
                <w:color w:val="000000"/>
                <w:kern w:val="0"/>
                <w:sz w:val="20"/>
                <w:szCs w:val="20"/>
                <w:u w:val="none"/>
                <w:lang w:val="en-US" w:eastAsia="zh-CN" w:bidi="ar"/>
              </w:rPr>
              <w:t>0.00</w:t>
            </w:r>
          </w:p>
        </w:tc>
        <w:tc>
          <w:tcPr>
            <w:tcW w:w="1809" w:type="dxa"/>
            <w:tcBorders>
              <w:top w:val="nil"/>
              <w:left w:val="nil"/>
              <w:bottom w:val="single" w:color="000000" w:sz="4" w:space="0"/>
              <w:right w:val="single" w:color="000000" w:sz="8" w:space="0"/>
            </w:tcBorders>
            <w:noWrap w:val="0"/>
            <w:vAlign w:val="center"/>
          </w:tcPr>
          <w:p>
            <w:pPr>
              <w:keepNext w:val="0"/>
              <w:keepLines w:val="0"/>
              <w:widowControl/>
              <w:suppressLineNumbers w:val="0"/>
              <w:jc w:val="right"/>
              <w:textAlignment w:val="center"/>
              <w:rPr>
                <w:rFonts w:ascii="宋体" w:hAnsi="宋体" w:cs="Arial"/>
                <w:color w:val="000000"/>
                <w:kern w:val="0"/>
                <w:sz w:val="20"/>
                <w:szCs w:val="20"/>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21002</w:t>
            </w:r>
          </w:p>
        </w:tc>
        <w:tc>
          <w:tcPr>
            <w:tcW w:w="3780"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公立医院</w:t>
            </w:r>
          </w:p>
        </w:tc>
        <w:tc>
          <w:tcPr>
            <w:tcW w:w="1848"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kern w:val="0"/>
                <w:sz w:val="20"/>
                <w:szCs w:val="20"/>
              </w:rPr>
            </w:pPr>
            <w:r>
              <w:rPr>
                <w:rFonts w:hint="eastAsia" w:ascii="宋体" w:hAnsi="宋体" w:eastAsia="宋体" w:cs="宋体"/>
                <w:i w:val="0"/>
                <w:iCs w:val="0"/>
                <w:color w:val="000000"/>
                <w:kern w:val="0"/>
                <w:sz w:val="22"/>
                <w:szCs w:val="22"/>
                <w:u w:val="none"/>
                <w:lang w:val="en-US" w:eastAsia="zh-CN" w:bidi="ar"/>
              </w:rPr>
              <w:t>30,000.00</w:t>
            </w:r>
          </w:p>
        </w:tc>
        <w:tc>
          <w:tcPr>
            <w:tcW w:w="1248"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kern w:val="0"/>
                <w:sz w:val="20"/>
                <w:szCs w:val="20"/>
              </w:rPr>
            </w:pPr>
            <w:r>
              <w:rPr>
                <w:rFonts w:hint="eastAsia" w:ascii="宋体" w:hAnsi="宋体" w:eastAsia="宋体" w:cs="宋体"/>
                <w:i w:val="0"/>
                <w:iCs w:val="0"/>
                <w:color w:val="000000"/>
                <w:kern w:val="0"/>
                <w:sz w:val="22"/>
                <w:szCs w:val="22"/>
                <w:u w:val="none"/>
                <w:lang w:val="en-US" w:eastAsia="zh-CN" w:bidi="ar"/>
              </w:rPr>
              <w:t>0</w:t>
            </w:r>
          </w:p>
        </w:tc>
        <w:tc>
          <w:tcPr>
            <w:tcW w:w="1608"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kern w:val="0"/>
                <w:sz w:val="20"/>
                <w:szCs w:val="20"/>
              </w:rPr>
            </w:pPr>
            <w:r>
              <w:rPr>
                <w:rFonts w:hint="eastAsia" w:ascii="宋体" w:hAnsi="宋体" w:eastAsia="宋体" w:cs="宋体"/>
                <w:i w:val="0"/>
                <w:iCs w:val="0"/>
                <w:color w:val="000000"/>
                <w:kern w:val="0"/>
                <w:sz w:val="22"/>
                <w:szCs w:val="22"/>
                <w:u w:val="none"/>
                <w:lang w:val="en-US" w:eastAsia="zh-CN" w:bidi="ar"/>
              </w:rPr>
              <w:t>30,000.00</w:t>
            </w:r>
          </w:p>
        </w:tc>
        <w:tc>
          <w:tcPr>
            <w:tcW w:w="1188"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kern w:val="0"/>
                <w:sz w:val="20"/>
                <w:szCs w:val="20"/>
              </w:rPr>
            </w:pPr>
            <w:r>
              <w:rPr>
                <w:rFonts w:hint="eastAsia" w:ascii="宋体" w:hAnsi="宋体" w:eastAsia="宋体" w:cs="宋体"/>
                <w:i w:val="0"/>
                <w:color w:val="000000"/>
                <w:kern w:val="0"/>
                <w:sz w:val="20"/>
                <w:szCs w:val="20"/>
                <w:u w:val="none"/>
                <w:lang w:val="en-US" w:eastAsia="zh-CN" w:bidi="ar"/>
              </w:rPr>
              <w:t>0.00</w:t>
            </w:r>
          </w:p>
        </w:tc>
        <w:tc>
          <w:tcPr>
            <w:tcW w:w="1236"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kern w:val="0"/>
                <w:sz w:val="20"/>
                <w:szCs w:val="20"/>
              </w:rPr>
            </w:pPr>
            <w:r>
              <w:rPr>
                <w:rFonts w:hint="eastAsia" w:ascii="宋体" w:hAnsi="宋体" w:eastAsia="宋体" w:cs="宋体"/>
                <w:i w:val="0"/>
                <w:color w:val="000000"/>
                <w:kern w:val="0"/>
                <w:sz w:val="20"/>
                <w:szCs w:val="20"/>
                <w:u w:val="none"/>
                <w:lang w:val="en-US" w:eastAsia="zh-CN" w:bidi="ar"/>
              </w:rPr>
              <w:t>0.00</w:t>
            </w:r>
          </w:p>
        </w:tc>
        <w:tc>
          <w:tcPr>
            <w:tcW w:w="1809" w:type="dxa"/>
            <w:tcBorders>
              <w:top w:val="nil"/>
              <w:left w:val="nil"/>
              <w:bottom w:val="single" w:color="000000" w:sz="4" w:space="0"/>
              <w:right w:val="single" w:color="000000" w:sz="8" w:space="0"/>
            </w:tcBorders>
            <w:noWrap w:val="0"/>
            <w:vAlign w:val="center"/>
          </w:tcPr>
          <w:p>
            <w:pPr>
              <w:keepNext w:val="0"/>
              <w:keepLines w:val="0"/>
              <w:widowControl/>
              <w:suppressLineNumbers w:val="0"/>
              <w:jc w:val="right"/>
              <w:textAlignment w:val="center"/>
              <w:rPr>
                <w:rFonts w:ascii="宋体" w:hAnsi="宋体" w:cs="Arial"/>
                <w:color w:val="000000"/>
                <w:kern w:val="0"/>
                <w:sz w:val="20"/>
                <w:szCs w:val="20"/>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2100299</w:t>
            </w:r>
          </w:p>
        </w:tc>
        <w:tc>
          <w:tcPr>
            <w:tcW w:w="3780"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其他公立医院支出</w:t>
            </w:r>
          </w:p>
        </w:tc>
        <w:tc>
          <w:tcPr>
            <w:tcW w:w="1848"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kern w:val="0"/>
                <w:sz w:val="20"/>
                <w:szCs w:val="20"/>
              </w:rPr>
            </w:pPr>
            <w:r>
              <w:rPr>
                <w:rFonts w:hint="eastAsia" w:ascii="宋体" w:hAnsi="宋体" w:eastAsia="宋体" w:cs="宋体"/>
                <w:i w:val="0"/>
                <w:iCs w:val="0"/>
                <w:color w:val="000000"/>
                <w:kern w:val="0"/>
                <w:sz w:val="22"/>
                <w:szCs w:val="22"/>
                <w:u w:val="none"/>
                <w:lang w:val="en-US" w:eastAsia="zh-CN" w:bidi="ar"/>
              </w:rPr>
              <w:t>30,000.00</w:t>
            </w:r>
          </w:p>
        </w:tc>
        <w:tc>
          <w:tcPr>
            <w:tcW w:w="1248"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kern w:val="0"/>
                <w:sz w:val="20"/>
                <w:szCs w:val="20"/>
              </w:rPr>
            </w:pPr>
            <w:r>
              <w:rPr>
                <w:rFonts w:hint="eastAsia" w:ascii="宋体" w:hAnsi="宋体" w:eastAsia="宋体" w:cs="宋体"/>
                <w:i w:val="0"/>
                <w:iCs w:val="0"/>
                <w:color w:val="000000"/>
                <w:kern w:val="0"/>
                <w:sz w:val="22"/>
                <w:szCs w:val="22"/>
                <w:u w:val="none"/>
                <w:lang w:val="en-US" w:eastAsia="zh-CN" w:bidi="ar"/>
              </w:rPr>
              <w:t>0</w:t>
            </w:r>
          </w:p>
        </w:tc>
        <w:tc>
          <w:tcPr>
            <w:tcW w:w="1608"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kern w:val="0"/>
                <w:sz w:val="20"/>
                <w:szCs w:val="20"/>
              </w:rPr>
            </w:pPr>
            <w:r>
              <w:rPr>
                <w:rFonts w:hint="eastAsia" w:ascii="宋体" w:hAnsi="宋体" w:eastAsia="宋体" w:cs="宋体"/>
                <w:i w:val="0"/>
                <w:iCs w:val="0"/>
                <w:color w:val="000000"/>
                <w:kern w:val="0"/>
                <w:sz w:val="22"/>
                <w:szCs w:val="22"/>
                <w:u w:val="none"/>
                <w:lang w:val="en-US" w:eastAsia="zh-CN" w:bidi="ar"/>
              </w:rPr>
              <w:t>30,000.00</w:t>
            </w:r>
          </w:p>
        </w:tc>
        <w:tc>
          <w:tcPr>
            <w:tcW w:w="1188"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kern w:val="0"/>
                <w:sz w:val="20"/>
                <w:szCs w:val="20"/>
              </w:rPr>
            </w:pPr>
            <w:r>
              <w:rPr>
                <w:rFonts w:hint="eastAsia" w:ascii="宋体" w:hAnsi="宋体" w:eastAsia="宋体" w:cs="宋体"/>
                <w:i w:val="0"/>
                <w:color w:val="000000"/>
                <w:kern w:val="0"/>
                <w:sz w:val="20"/>
                <w:szCs w:val="20"/>
                <w:u w:val="none"/>
                <w:lang w:val="en-US" w:eastAsia="zh-CN" w:bidi="ar"/>
              </w:rPr>
              <w:t>0.00</w:t>
            </w:r>
          </w:p>
        </w:tc>
        <w:tc>
          <w:tcPr>
            <w:tcW w:w="1236"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kern w:val="0"/>
                <w:sz w:val="20"/>
                <w:szCs w:val="20"/>
              </w:rPr>
            </w:pPr>
            <w:r>
              <w:rPr>
                <w:rFonts w:hint="eastAsia" w:ascii="宋体" w:hAnsi="宋体" w:eastAsia="宋体" w:cs="宋体"/>
                <w:i w:val="0"/>
                <w:color w:val="000000"/>
                <w:kern w:val="0"/>
                <w:sz w:val="20"/>
                <w:szCs w:val="20"/>
                <w:u w:val="none"/>
                <w:lang w:val="en-US" w:eastAsia="zh-CN" w:bidi="ar"/>
              </w:rPr>
              <w:t>0.00</w:t>
            </w:r>
          </w:p>
        </w:tc>
        <w:tc>
          <w:tcPr>
            <w:tcW w:w="1809" w:type="dxa"/>
            <w:tcBorders>
              <w:top w:val="nil"/>
              <w:left w:val="nil"/>
              <w:bottom w:val="single" w:color="000000" w:sz="4" w:space="0"/>
              <w:right w:val="single" w:color="000000" w:sz="8" w:space="0"/>
            </w:tcBorders>
            <w:noWrap w:val="0"/>
            <w:vAlign w:val="center"/>
          </w:tcPr>
          <w:p>
            <w:pPr>
              <w:keepNext w:val="0"/>
              <w:keepLines w:val="0"/>
              <w:widowControl/>
              <w:suppressLineNumbers w:val="0"/>
              <w:jc w:val="right"/>
              <w:textAlignment w:val="center"/>
              <w:rPr>
                <w:rFonts w:ascii="宋体" w:hAnsi="宋体" w:cs="Arial"/>
                <w:color w:val="000000"/>
                <w:kern w:val="0"/>
                <w:sz w:val="20"/>
                <w:szCs w:val="20"/>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noWrap w:val="0"/>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21003</w:t>
            </w:r>
          </w:p>
        </w:tc>
        <w:tc>
          <w:tcPr>
            <w:tcW w:w="3780" w:type="dxa"/>
            <w:tcBorders>
              <w:top w:val="nil"/>
              <w:left w:val="nil"/>
              <w:bottom w:val="single" w:color="000000" w:sz="8" w:space="0"/>
              <w:right w:val="single" w:color="000000" w:sz="4" w:space="0"/>
            </w:tcBorders>
            <w:noWrap w:val="0"/>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基层医疗卫生机构</w:t>
            </w:r>
          </w:p>
        </w:tc>
        <w:tc>
          <w:tcPr>
            <w:tcW w:w="1848" w:type="dxa"/>
            <w:tcBorders>
              <w:top w:val="nil"/>
              <w:left w:val="nil"/>
              <w:bottom w:val="single" w:color="000000" w:sz="8"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kern w:val="0"/>
                <w:sz w:val="20"/>
                <w:szCs w:val="20"/>
              </w:rPr>
            </w:pPr>
            <w:r>
              <w:rPr>
                <w:rFonts w:hint="eastAsia" w:ascii="宋体" w:hAnsi="宋体" w:eastAsia="宋体" w:cs="宋体"/>
                <w:i w:val="0"/>
                <w:iCs w:val="0"/>
                <w:color w:val="000000"/>
                <w:kern w:val="0"/>
                <w:sz w:val="22"/>
                <w:szCs w:val="22"/>
                <w:u w:val="none"/>
                <w:lang w:val="en-US" w:eastAsia="zh-CN" w:bidi="ar"/>
              </w:rPr>
              <w:t>1,750,000.00</w:t>
            </w:r>
          </w:p>
        </w:tc>
        <w:tc>
          <w:tcPr>
            <w:tcW w:w="1248" w:type="dxa"/>
            <w:tcBorders>
              <w:top w:val="nil"/>
              <w:left w:val="nil"/>
              <w:bottom w:val="single" w:color="000000" w:sz="8"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kern w:val="0"/>
                <w:sz w:val="20"/>
                <w:szCs w:val="20"/>
              </w:rPr>
            </w:pPr>
            <w:r>
              <w:rPr>
                <w:rFonts w:hint="eastAsia" w:ascii="宋体" w:hAnsi="宋体" w:eastAsia="宋体" w:cs="宋体"/>
                <w:i w:val="0"/>
                <w:iCs w:val="0"/>
                <w:color w:val="000000"/>
                <w:kern w:val="0"/>
                <w:sz w:val="22"/>
                <w:szCs w:val="22"/>
                <w:u w:val="none"/>
                <w:lang w:val="en-US" w:eastAsia="zh-CN" w:bidi="ar"/>
              </w:rPr>
              <w:t>0</w:t>
            </w:r>
          </w:p>
        </w:tc>
        <w:tc>
          <w:tcPr>
            <w:tcW w:w="1608" w:type="dxa"/>
            <w:tcBorders>
              <w:top w:val="nil"/>
              <w:left w:val="nil"/>
              <w:bottom w:val="single" w:color="000000" w:sz="8"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kern w:val="0"/>
                <w:sz w:val="20"/>
                <w:szCs w:val="20"/>
              </w:rPr>
            </w:pPr>
            <w:r>
              <w:rPr>
                <w:rFonts w:hint="eastAsia" w:ascii="宋体" w:hAnsi="宋体" w:eastAsia="宋体" w:cs="宋体"/>
                <w:i w:val="0"/>
                <w:iCs w:val="0"/>
                <w:color w:val="000000"/>
                <w:kern w:val="0"/>
                <w:sz w:val="22"/>
                <w:szCs w:val="22"/>
                <w:u w:val="none"/>
                <w:lang w:val="en-US" w:eastAsia="zh-CN" w:bidi="ar"/>
              </w:rPr>
              <w:t>1,750,000.00</w:t>
            </w:r>
          </w:p>
        </w:tc>
        <w:tc>
          <w:tcPr>
            <w:tcW w:w="1188" w:type="dxa"/>
            <w:tcBorders>
              <w:top w:val="nil"/>
              <w:left w:val="nil"/>
              <w:bottom w:val="single" w:color="000000" w:sz="8"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kern w:val="0"/>
                <w:sz w:val="20"/>
                <w:szCs w:val="20"/>
              </w:rPr>
            </w:pPr>
            <w:r>
              <w:rPr>
                <w:rFonts w:hint="eastAsia" w:ascii="宋体" w:hAnsi="宋体" w:eastAsia="宋体" w:cs="宋体"/>
                <w:i w:val="0"/>
                <w:color w:val="000000"/>
                <w:kern w:val="0"/>
                <w:sz w:val="20"/>
                <w:szCs w:val="20"/>
                <w:u w:val="none"/>
                <w:lang w:val="en-US" w:eastAsia="zh-CN" w:bidi="ar"/>
              </w:rPr>
              <w:t>0.00</w:t>
            </w:r>
          </w:p>
        </w:tc>
        <w:tc>
          <w:tcPr>
            <w:tcW w:w="1236" w:type="dxa"/>
            <w:tcBorders>
              <w:top w:val="nil"/>
              <w:left w:val="nil"/>
              <w:bottom w:val="single" w:color="000000" w:sz="8"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kern w:val="0"/>
                <w:sz w:val="20"/>
                <w:szCs w:val="20"/>
              </w:rPr>
            </w:pPr>
            <w:r>
              <w:rPr>
                <w:rFonts w:hint="eastAsia" w:ascii="宋体" w:hAnsi="宋体" w:eastAsia="宋体" w:cs="宋体"/>
                <w:i w:val="0"/>
                <w:color w:val="000000"/>
                <w:kern w:val="0"/>
                <w:sz w:val="20"/>
                <w:szCs w:val="20"/>
                <w:u w:val="none"/>
                <w:lang w:val="en-US" w:eastAsia="zh-CN" w:bidi="ar"/>
              </w:rPr>
              <w:t>0.00</w:t>
            </w:r>
          </w:p>
        </w:tc>
        <w:tc>
          <w:tcPr>
            <w:tcW w:w="1809" w:type="dxa"/>
            <w:tcBorders>
              <w:top w:val="nil"/>
              <w:left w:val="nil"/>
              <w:bottom w:val="single" w:color="000000" w:sz="8" w:space="0"/>
              <w:right w:val="single" w:color="000000" w:sz="8" w:space="0"/>
            </w:tcBorders>
            <w:noWrap w:val="0"/>
            <w:vAlign w:val="center"/>
          </w:tcPr>
          <w:p>
            <w:pPr>
              <w:keepNext w:val="0"/>
              <w:keepLines w:val="0"/>
              <w:widowControl/>
              <w:suppressLineNumbers w:val="0"/>
              <w:jc w:val="right"/>
              <w:textAlignment w:val="center"/>
              <w:rPr>
                <w:rFonts w:ascii="宋体" w:hAnsi="宋体" w:cs="Arial"/>
                <w:color w:val="000000"/>
                <w:kern w:val="0"/>
                <w:sz w:val="20"/>
                <w:szCs w:val="20"/>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Arial"/>
                <w:color w:val="000000"/>
                <w:kern w:val="0"/>
                <w:sz w:val="22"/>
                <w:szCs w:val="22"/>
                <w:lang w:eastAsia="zh-CN"/>
              </w:rPr>
            </w:pPr>
            <w:r>
              <w:rPr>
                <w:rFonts w:hint="eastAsia" w:ascii="宋体" w:hAnsi="宋体" w:eastAsia="宋体" w:cs="宋体"/>
                <w:i w:val="0"/>
                <w:iCs w:val="0"/>
                <w:color w:val="000000"/>
                <w:kern w:val="0"/>
                <w:sz w:val="22"/>
                <w:szCs w:val="22"/>
                <w:u w:val="none"/>
                <w:lang w:val="en-US" w:eastAsia="zh-CN" w:bidi="ar"/>
              </w:rPr>
              <w:t>2100399</w:t>
            </w:r>
          </w:p>
        </w:tc>
        <w:tc>
          <w:tcPr>
            <w:tcW w:w="3780" w:type="dxa"/>
            <w:tcBorders>
              <w:top w:val="nil"/>
              <w:left w:val="nil"/>
              <w:bottom w:val="single" w:color="000000" w:sz="8"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其他基层医疗卫生机构支出</w:t>
            </w:r>
          </w:p>
        </w:tc>
        <w:tc>
          <w:tcPr>
            <w:tcW w:w="1848" w:type="dxa"/>
            <w:tcBorders>
              <w:top w:val="nil"/>
              <w:left w:val="nil"/>
              <w:bottom w:val="single" w:color="000000" w:sz="8"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20"/>
                <w:szCs w:val="20"/>
              </w:rPr>
            </w:pPr>
            <w:r>
              <w:rPr>
                <w:rFonts w:hint="eastAsia" w:ascii="宋体" w:hAnsi="宋体" w:eastAsia="宋体" w:cs="宋体"/>
                <w:i w:val="0"/>
                <w:iCs w:val="0"/>
                <w:color w:val="000000"/>
                <w:kern w:val="0"/>
                <w:sz w:val="22"/>
                <w:szCs w:val="22"/>
                <w:u w:val="none"/>
                <w:lang w:val="en-US" w:eastAsia="zh-CN" w:bidi="ar"/>
              </w:rPr>
              <w:t>1,750,000.00</w:t>
            </w:r>
          </w:p>
        </w:tc>
        <w:tc>
          <w:tcPr>
            <w:tcW w:w="1248" w:type="dxa"/>
            <w:tcBorders>
              <w:top w:val="nil"/>
              <w:left w:val="nil"/>
              <w:bottom w:val="single" w:color="000000" w:sz="8"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20"/>
                <w:szCs w:val="20"/>
              </w:rPr>
            </w:pPr>
            <w:r>
              <w:rPr>
                <w:rFonts w:hint="eastAsia" w:ascii="宋体" w:hAnsi="宋体" w:eastAsia="宋体" w:cs="宋体"/>
                <w:i w:val="0"/>
                <w:iCs w:val="0"/>
                <w:color w:val="000000"/>
                <w:kern w:val="0"/>
                <w:sz w:val="22"/>
                <w:szCs w:val="22"/>
                <w:u w:val="none"/>
                <w:lang w:val="en-US" w:eastAsia="zh-CN" w:bidi="ar"/>
              </w:rPr>
              <w:t>0</w:t>
            </w:r>
          </w:p>
        </w:tc>
        <w:tc>
          <w:tcPr>
            <w:tcW w:w="1608" w:type="dxa"/>
            <w:tcBorders>
              <w:top w:val="nil"/>
              <w:left w:val="nil"/>
              <w:bottom w:val="single" w:color="000000" w:sz="8"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20"/>
                <w:szCs w:val="20"/>
              </w:rPr>
            </w:pPr>
            <w:r>
              <w:rPr>
                <w:rFonts w:hint="eastAsia" w:ascii="宋体" w:hAnsi="宋体" w:eastAsia="宋体" w:cs="宋体"/>
                <w:i w:val="0"/>
                <w:iCs w:val="0"/>
                <w:color w:val="000000"/>
                <w:kern w:val="0"/>
                <w:sz w:val="22"/>
                <w:szCs w:val="22"/>
                <w:u w:val="none"/>
                <w:lang w:val="en-US" w:eastAsia="zh-CN" w:bidi="ar"/>
              </w:rPr>
              <w:t>1,750,000.00</w:t>
            </w:r>
          </w:p>
        </w:tc>
        <w:tc>
          <w:tcPr>
            <w:tcW w:w="1188" w:type="dxa"/>
            <w:tcBorders>
              <w:top w:val="nil"/>
              <w:left w:val="nil"/>
              <w:bottom w:val="single" w:color="000000" w:sz="8"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20"/>
                <w:szCs w:val="20"/>
              </w:rPr>
            </w:pPr>
            <w:r>
              <w:rPr>
                <w:rFonts w:hint="eastAsia" w:ascii="宋体" w:hAnsi="宋体" w:eastAsia="宋体" w:cs="宋体"/>
                <w:i w:val="0"/>
                <w:color w:val="000000"/>
                <w:kern w:val="0"/>
                <w:sz w:val="20"/>
                <w:szCs w:val="20"/>
                <w:u w:val="none"/>
                <w:lang w:val="en-US" w:eastAsia="zh-CN" w:bidi="ar"/>
              </w:rPr>
              <w:t>0.00</w:t>
            </w:r>
          </w:p>
        </w:tc>
        <w:tc>
          <w:tcPr>
            <w:tcW w:w="1236" w:type="dxa"/>
            <w:tcBorders>
              <w:top w:val="nil"/>
              <w:left w:val="nil"/>
              <w:bottom w:val="single" w:color="000000" w:sz="8"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20"/>
                <w:szCs w:val="20"/>
              </w:rPr>
            </w:pPr>
            <w:r>
              <w:rPr>
                <w:rFonts w:hint="eastAsia" w:ascii="宋体" w:hAnsi="宋体" w:eastAsia="宋体" w:cs="宋体"/>
                <w:i w:val="0"/>
                <w:color w:val="000000"/>
                <w:kern w:val="0"/>
                <w:sz w:val="20"/>
                <w:szCs w:val="20"/>
                <w:u w:val="none"/>
                <w:lang w:val="en-US" w:eastAsia="zh-CN" w:bidi="ar"/>
              </w:rPr>
              <w:t>0.00</w:t>
            </w:r>
          </w:p>
        </w:tc>
        <w:tc>
          <w:tcPr>
            <w:tcW w:w="1809" w:type="dxa"/>
            <w:tcBorders>
              <w:top w:val="nil"/>
              <w:left w:val="nil"/>
              <w:bottom w:val="single" w:color="000000" w:sz="8" w:space="0"/>
              <w:right w:val="single" w:color="000000" w:sz="8"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20"/>
                <w:szCs w:val="20"/>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21004</w:t>
            </w:r>
          </w:p>
        </w:tc>
        <w:tc>
          <w:tcPr>
            <w:tcW w:w="3780" w:type="dxa"/>
            <w:tcBorders>
              <w:top w:val="nil"/>
              <w:left w:val="nil"/>
              <w:bottom w:val="single" w:color="000000" w:sz="8"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公共卫生</w:t>
            </w:r>
          </w:p>
        </w:tc>
        <w:tc>
          <w:tcPr>
            <w:tcW w:w="1848" w:type="dxa"/>
            <w:tcBorders>
              <w:top w:val="nil"/>
              <w:left w:val="nil"/>
              <w:bottom w:val="single" w:color="000000" w:sz="8"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20"/>
                <w:szCs w:val="20"/>
              </w:rPr>
            </w:pPr>
            <w:r>
              <w:rPr>
                <w:rFonts w:hint="eastAsia" w:ascii="宋体" w:hAnsi="宋体" w:eastAsia="宋体" w:cs="宋体"/>
                <w:i w:val="0"/>
                <w:iCs w:val="0"/>
                <w:color w:val="000000"/>
                <w:kern w:val="0"/>
                <w:sz w:val="22"/>
                <w:szCs w:val="22"/>
                <w:u w:val="none"/>
                <w:lang w:val="en-US" w:eastAsia="zh-CN" w:bidi="ar"/>
              </w:rPr>
              <w:t>5,457,416.62</w:t>
            </w:r>
          </w:p>
        </w:tc>
        <w:tc>
          <w:tcPr>
            <w:tcW w:w="1248" w:type="dxa"/>
            <w:tcBorders>
              <w:top w:val="nil"/>
              <w:left w:val="nil"/>
              <w:bottom w:val="single" w:color="000000" w:sz="8"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20"/>
                <w:szCs w:val="20"/>
              </w:rPr>
            </w:pPr>
            <w:r>
              <w:rPr>
                <w:rFonts w:hint="eastAsia" w:ascii="宋体" w:hAnsi="宋体" w:eastAsia="宋体" w:cs="宋体"/>
                <w:i w:val="0"/>
                <w:iCs w:val="0"/>
                <w:color w:val="000000"/>
                <w:kern w:val="0"/>
                <w:sz w:val="22"/>
                <w:szCs w:val="22"/>
                <w:u w:val="none"/>
                <w:lang w:val="en-US" w:eastAsia="zh-CN" w:bidi="ar"/>
              </w:rPr>
              <w:t>80,243.75</w:t>
            </w:r>
          </w:p>
        </w:tc>
        <w:tc>
          <w:tcPr>
            <w:tcW w:w="1608" w:type="dxa"/>
            <w:tcBorders>
              <w:top w:val="nil"/>
              <w:left w:val="nil"/>
              <w:bottom w:val="single" w:color="000000" w:sz="8"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20"/>
                <w:szCs w:val="20"/>
              </w:rPr>
            </w:pPr>
            <w:r>
              <w:rPr>
                <w:rFonts w:hint="eastAsia" w:ascii="宋体" w:hAnsi="宋体" w:eastAsia="宋体" w:cs="宋体"/>
                <w:i w:val="0"/>
                <w:iCs w:val="0"/>
                <w:color w:val="000000"/>
                <w:kern w:val="0"/>
                <w:sz w:val="22"/>
                <w:szCs w:val="22"/>
                <w:u w:val="none"/>
                <w:lang w:val="en-US" w:eastAsia="zh-CN" w:bidi="ar"/>
              </w:rPr>
              <w:t>5,377,172.87</w:t>
            </w:r>
          </w:p>
        </w:tc>
        <w:tc>
          <w:tcPr>
            <w:tcW w:w="1188" w:type="dxa"/>
            <w:tcBorders>
              <w:top w:val="nil"/>
              <w:left w:val="nil"/>
              <w:bottom w:val="single" w:color="000000" w:sz="8"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20"/>
                <w:szCs w:val="20"/>
              </w:rPr>
            </w:pPr>
            <w:r>
              <w:rPr>
                <w:rFonts w:hint="eastAsia" w:ascii="宋体" w:hAnsi="宋体" w:eastAsia="宋体" w:cs="宋体"/>
                <w:i w:val="0"/>
                <w:color w:val="000000"/>
                <w:kern w:val="0"/>
                <w:sz w:val="20"/>
                <w:szCs w:val="20"/>
                <w:u w:val="none"/>
                <w:lang w:val="en-US" w:eastAsia="zh-CN" w:bidi="ar"/>
              </w:rPr>
              <w:t>0.00</w:t>
            </w:r>
          </w:p>
        </w:tc>
        <w:tc>
          <w:tcPr>
            <w:tcW w:w="1236" w:type="dxa"/>
            <w:tcBorders>
              <w:top w:val="nil"/>
              <w:left w:val="nil"/>
              <w:bottom w:val="single" w:color="000000" w:sz="8"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20"/>
                <w:szCs w:val="20"/>
              </w:rPr>
            </w:pPr>
            <w:r>
              <w:rPr>
                <w:rFonts w:hint="eastAsia" w:ascii="宋体" w:hAnsi="宋体" w:eastAsia="宋体" w:cs="宋体"/>
                <w:i w:val="0"/>
                <w:color w:val="000000"/>
                <w:kern w:val="0"/>
                <w:sz w:val="20"/>
                <w:szCs w:val="20"/>
                <w:u w:val="none"/>
                <w:lang w:val="en-US" w:eastAsia="zh-CN" w:bidi="ar"/>
              </w:rPr>
              <w:t>0.00</w:t>
            </w:r>
          </w:p>
        </w:tc>
        <w:tc>
          <w:tcPr>
            <w:tcW w:w="1809" w:type="dxa"/>
            <w:tcBorders>
              <w:top w:val="nil"/>
              <w:left w:val="nil"/>
              <w:bottom w:val="single" w:color="000000" w:sz="8" w:space="0"/>
              <w:right w:val="single" w:color="000000" w:sz="8"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20"/>
                <w:szCs w:val="20"/>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2100408</w:t>
            </w:r>
          </w:p>
        </w:tc>
        <w:tc>
          <w:tcPr>
            <w:tcW w:w="3780" w:type="dxa"/>
            <w:tcBorders>
              <w:top w:val="nil"/>
              <w:left w:val="nil"/>
              <w:bottom w:val="single" w:color="000000" w:sz="8"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基本公共卫生服务</w:t>
            </w:r>
          </w:p>
        </w:tc>
        <w:tc>
          <w:tcPr>
            <w:tcW w:w="1848" w:type="dxa"/>
            <w:tcBorders>
              <w:top w:val="nil"/>
              <w:left w:val="nil"/>
              <w:bottom w:val="single" w:color="000000" w:sz="8"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20"/>
                <w:szCs w:val="20"/>
              </w:rPr>
            </w:pPr>
            <w:r>
              <w:rPr>
                <w:rFonts w:hint="eastAsia" w:ascii="宋体" w:hAnsi="宋体" w:eastAsia="宋体" w:cs="宋体"/>
                <w:i w:val="0"/>
                <w:iCs w:val="0"/>
                <w:color w:val="000000"/>
                <w:kern w:val="0"/>
                <w:sz w:val="22"/>
                <w:szCs w:val="22"/>
                <w:u w:val="none"/>
                <w:lang w:val="en-US" w:eastAsia="zh-CN" w:bidi="ar"/>
              </w:rPr>
              <w:t>3,660,424.42</w:t>
            </w:r>
          </w:p>
        </w:tc>
        <w:tc>
          <w:tcPr>
            <w:tcW w:w="1248" w:type="dxa"/>
            <w:tcBorders>
              <w:top w:val="nil"/>
              <w:left w:val="nil"/>
              <w:bottom w:val="single" w:color="000000" w:sz="8"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20"/>
                <w:szCs w:val="20"/>
              </w:rPr>
            </w:pPr>
            <w:r>
              <w:rPr>
                <w:rFonts w:hint="eastAsia" w:ascii="宋体" w:hAnsi="宋体" w:eastAsia="宋体" w:cs="宋体"/>
                <w:i w:val="0"/>
                <w:iCs w:val="0"/>
                <w:color w:val="000000"/>
                <w:kern w:val="0"/>
                <w:sz w:val="22"/>
                <w:szCs w:val="22"/>
                <w:u w:val="none"/>
                <w:lang w:val="en-US" w:eastAsia="zh-CN" w:bidi="ar"/>
              </w:rPr>
              <w:t>80,243.75</w:t>
            </w:r>
          </w:p>
        </w:tc>
        <w:tc>
          <w:tcPr>
            <w:tcW w:w="1608" w:type="dxa"/>
            <w:tcBorders>
              <w:top w:val="nil"/>
              <w:left w:val="nil"/>
              <w:bottom w:val="single" w:color="000000" w:sz="8"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20"/>
                <w:szCs w:val="20"/>
              </w:rPr>
            </w:pPr>
            <w:r>
              <w:rPr>
                <w:rFonts w:hint="eastAsia" w:ascii="宋体" w:hAnsi="宋体" w:eastAsia="宋体" w:cs="宋体"/>
                <w:i w:val="0"/>
                <w:iCs w:val="0"/>
                <w:color w:val="000000"/>
                <w:kern w:val="0"/>
                <w:sz w:val="22"/>
                <w:szCs w:val="22"/>
                <w:u w:val="none"/>
                <w:lang w:val="en-US" w:eastAsia="zh-CN" w:bidi="ar"/>
              </w:rPr>
              <w:t>3,580,180.67</w:t>
            </w:r>
          </w:p>
        </w:tc>
        <w:tc>
          <w:tcPr>
            <w:tcW w:w="1188" w:type="dxa"/>
            <w:tcBorders>
              <w:top w:val="nil"/>
              <w:left w:val="nil"/>
              <w:bottom w:val="single" w:color="000000" w:sz="8"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20"/>
                <w:szCs w:val="20"/>
              </w:rPr>
            </w:pPr>
            <w:r>
              <w:rPr>
                <w:rFonts w:hint="eastAsia" w:ascii="宋体" w:hAnsi="宋体" w:eastAsia="宋体" w:cs="宋体"/>
                <w:i w:val="0"/>
                <w:color w:val="000000"/>
                <w:kern w:val="0"/>
                <w:sz w:val="20"/>
                <w:szCs w:val="20"/>
                <w:u w:val="none"/>
                <w:lang w:val="en-US" w:eastAsia="zh-CN" w:bidi="ar"/>
              </w:rPr>
              <w:t>0.00</w:t>
            </w:r>
          </w:p>
        </w:tc>
        <w:tc>
          <w:tcPr>
            <w:tcW w:w="1236" w:type="dxa"/>
            <w:tcBorders>
              <w:top w:val="nil"/>
              <w:left w:val="nil"/>
              <w:bottom w:val="single" w:color="000000" w:sz="8"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20"/>
                <w:szCs w:val="20"/>
              </w:rPr>
            </w:pPr>
            <w:r>
              <w:rPr>
                <w:rFonts w:hint="eastAsia" w:ascii="宋体" w:hAnsi="宋体" w:eastAsia="宋体" w:cs="宋体"/>
                <w:i w:val="0"/>
                <w:color w:val="000000"/>
                <w:kern w:val="0"/>
                <w:sz w:val="20"/>
                <w:szCs w:val="20"/>
                <w:u w:val="none"/>
                <w:lang w:val="en-US" w:eastAsia="zh-CN" w:bidi="ar"/>
              </w:rPr>
              <w:t>0.00</w:t>
            </w:r>
          </w:p>
        </w:tc>
        <w:tc>
          <w:tcPr>
            <w:tcW w:w="1809" w:type="dxa"/>
            <w:tcBorders>
              <w:top w:val="nil"/>
              <w:left w:val="nil"/>
              <w:bottom w:val="single" w:color="000000" w:sz="8" w:space="0"/>
              <w:right w:val="single" w:color="000000" w:sz="8"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20"/>
                <w:szCs w:val="20"/>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2100409</w:t>
            </w:r>
          </w:p>
        </w:tc>
        <w:tc>
          <w:tcPr>
            <w:tcW w:w="3780" w:type="dxa"/>
            <w:tcBorders>
              <w:top w:val="nil"/>
              <w:left w:val="nil"/>
              <w:bottom w:val="single" w:color="000000" w:sz="8"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重大公共卫生服务</w:t>
            </w:r>
          </w:p>
        </w:tc>
        <w:tc>
          <w:tcPr>
            <w:tcW w:w="1848" w:type="dxa"/>
            <w:tcBorders>
              <w:top w:val="nil"/>
              <w:left w:val="nil"/>
              <w:bottom w:val="single" w:color="000000" w:sz="8"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20"/>
                <w:szCs w:val="20"/>
              </w:rPr>
            </w:pPr>
            <w:r>
              <w:rPr>
                <w:rFonts w:hint="eastAsia" w:ascii="宋体" w:hAnsi="宋体" w:eastAsia="宋体" w:cs="宋体"/>
                <w:i w:val="0"/>
                <w:iCs w:val="0"/>
                <w:color w:val="000000"/>
                <w:kern w:val="0"/>
                <w:sz w:val="22"/>
                <w:szCs w:val="22"/>
                <w:u w:val="none"/>
                <w:lang w:val="en-US" w:eastAsia="zh-CN" w:bidi="ar"/>
              </w:rPr>
              <w:t>4,053.00</w:t>
            </w:r>
          </w:p>
        </w:tc>
        <w:tc>
          <w:tcPr>
            <w:tcW w:w="1248" w:type="dxa"/>
            <w:tcBorders>
              <w:top w:val="nil"/>
              <w:left w:val="nil"/>
              <w:bottom w:val="single" w:color="000000" w:sz="8"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20"/>
                <w:szCs w:val="20"/>
              </w:rPr>
            </w:pPr>
            <w:r>
              <w:rPr>
                <w:rFonts w:hint="eastAsia" w:ascii="宋体" w:hAnsi="宋体" w:eastAsia="宋体" w:cs="宋体"/>
                <w:i w:val="0"/>
                <w:iCs w:val="0"/>
                <w:color w:val="000000"/>
                <w:kern w:val="0"/>
                <w:sz w:val="22"/>
                <w:szCs w:val="22"/>
                <w:u w:val="none"/>
                <w:lang w:val="en-US" w:eastAsia="zh-CN" w:bidi="ar"/>
              </w:rPr>
              <w:t>0</w:t>
            </w:r>
          </w:p>
        </w:tc>
        <w:tc>
          <w:tcPr>
            <w:tcW w:w="1608" w:type="dxa"/>
            <w:tcBorders>
              <w:top w:val="nil"/>
              <w:left w:val="nil"/>
              <w:bottom w:val="single" w:color="000000" w:sz="8"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20"/>
                <w:szCs w:val="20"/>
              </w:rPr>
            </w:pPr>
            <w:r>
              <w:rPr>
                <w:rFonts w:hint="eastAsia" w:ascii="宋体" w:hAnsi="宋体" w:eastAsia="宋体" w:cs="宋体"/>
                <w:i w:val="0"/>
                <w:iCs w:val="0"/>
                <w:color w:val="000000"/>
                <w:kern w:val="0"/>
                <w:sz w:val="22"/>
                <w:szCs w:val="22"/>
                <w:u w:val="none"/>
                <w:lang w:val="en-US" w:eastAsia="zh-CN" w:bidi="ar"/>
              </w:rPr>
              <w:t>4,053.00</w:t>
            </w:r>
          </w:p>
        </w:tc>
        <w:tc>
          <w:tcPr>
            <w:tcW w:w="1188" w:type="dxa"/>
            <w:tcBorders>
              <w:top w:val="nil"/>
              <w:left w:val="nil"/>
              <w:bottom w:val="single" w:color="000000" w:sz="8"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20"/>
                <w:szCs w:val="20"/>
              </w:rPr>
            </w:pPr>
            <w:r>
              <w:rPr>
                <w:rFonts w:hint="eastAsia" w:ascii="宋体" w:hAnsi="宋体" w:eastAsia="宋体" w:cs="宋体"/>
                <w:i w:val="0"/>
                <w:color w:val="000000"/>
                <w:kern w:val="0"/>
                <w:sz w:val="20"/>
                <w:szCs w:val="20"/>
                <w:u w:val="none"/>
                <w:lang w:val="en-US" w:eastAsia="zh-CN" w:bidi="ar"/>
              </w:rPr>
              <w:t>0.00</w:t>
            </w:r>
          </w:p>
        </w:tc>
        <w:tc>
          <w:tcPr>
            <w:tcW w:w="1236" w:type="dxa"/>
            <w:tcBorders>
              <w:top w:val="nil"/>
              <w:left w:val="nil"/>
              <w:bottom w:val="single" w:color="000000" w:sz="8"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20"/>
                <w:szCs w:val="20"/>
              </w:rPr>
            </w:pPr>
            <w:r>
              <w:rPr>
                <w:rFonts w:hint="eastAsia" w:ascii="宋体" w:hAnsi="宋体" w:eastAsia="宋体" w:cs="宋体"/>
                <w:i w:val="0"/>
                <w:color w:val="000000"/>
                <w:kern w:val="0"/>
                <w:sz w:val="20"/>
                <w:szCs w:val="20"/>
                <w:u w:val="none"/>
                <w:lang w:val="en-US" w:eastAsia="zh-CN" w:bidi="ar"/>
              </w:rPr>
              <w:t>0.00</w:t>
            </w:r>
          </w:p>
        </w:tc>
        <w:tc>
          <w:tcPr>
            <w:tcW w:w="1809" w:type="dxa"/>
            <w:tcBorders>
              <w:top w:val="nil"/>
              <w:left w:val="nil"/>
              <w:bottom w:val="single" w:color="000000" w:sz="8" w:space="0"/>
              <w:right w:val="single" w:color="000000" w:sz="8"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20"/>
                <w:szCs w:val="20"/>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2100410</w:t>
            </w:r>
          </w:p>
        </w:tc>
        <w:tc>
          <w:tcPr>
            <w:tcW w:w="3780" w:type="dxa"/>
            <w:tcBorders>
              <w:top w:val="nil"/>
              <w:left w:val="nil"/>
              <w:bottom w:val="single" w:color="000000" w:sz="8"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突发公共卫生应急处理</w:t>
            </w:r>
          </w:p>
        </w:tc>
        <w:tc>
          <w:tcPr>
            <w:tcW w:w="1848" w:type="dxa"/>
            <w:tcBorders>
              <w:top w:val="nil"/>
              <w:left w:val="nil"/>
              <w:bottom w:val="single" w:color="000000" w:sz="8"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20"/>
                <w:szCs w:val="20"/>
              </w:rPr>
            </w:pPr>
            <w:r>
              <w:rPr>
                <w:rFonts w:hint="eastAsia" w:ascii="宋体" w:hAnsi="宋体" w:eastAsia="宋体" w:cs="宋体"/>
                <w:i w:val="0"/>
                <w:iCs w:val="0"/>
                <w:color w:val="000000"/>
                <w:kern w:val="0"/>
                <w:sz w:val="22"/>
                <w:szCs w:val="22"/>
                <w:u w:val="none"/>
                <w:lang w:val="en-US" w:eastAsia="zh-CN" w:bidi="ar"/>
              </w:rPr>
              <w:t>1,792,939.20</w:t>
            </w:r>
          </w:p>
        </w:tc>
        <w:tc>
          <w:tcPr>
            <w:tcW w:w="1248" w:type="dxa"/>
            <w:tcBorders>
              <w:top w:val="nil"/>
              <w:left w:val="nil"/>
              <w:bottom w:val="single" w:color="000000" w:sz="8"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20"/>
                <w:szCs w:val="20"/>
              </w:rPr>
            </w:pPr>
            <w:r>
              <w:rPr>
                <w:rFonts w:hint="eastAsia" w:ascii="宋体" w:hAnsi="宋体" w:eastAsia="宋体" w:cs="宋体"/>
                <w:i w:val="0"/>
                <w:iCs w:val="0"/>
                <w:color w:val="000000"/>
                <w:kern w:val="0"/>
                <w:sz w:val="22"/>
                <w:szCs w:val="22"/>
                <w:u w:val="none"/>
                <w:lang w:val="en-US" w:eastAsia="zh-CN" w:bidi="ar"/>
              </w:rPr>
              <w:t>0</w:t>
            </w:r>
          </w:p>
        </w:tc>
        <w:tc>
          <w:tcPr>
            <w:tcW w:w="1608" w:type="dxa"/>
            <w:tcBorders>
              <w:top w:val="nil"/>
              <w:left w:val="nil"/>
              <w:bottom w:val="single" w:color="000000" w:sz="8"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20"/>
                <w:szCs w:val="20"/>
              </w:rPr>
            </w:pPr>
            <w:r>
              <w:rPr>
                <w:rFonts w:hint="eastAsia" w:ascii="宋体" w:hAnsi="宋体" w:eastAsia="宋体" w:cs="宋体"/>
                <w:i w:val="0"/>
                <w:iCs w:val="0"/>
                <w:color w:val="000000"/>
                <w:kern w:val="0"/>
                <w:sz w:val="22"/>
                <w:szCs w:val="22"/>
                <w:u w:val="none"/>
                <w:lang w:val="en-US" w:eastAsia="zh-CN" w:bidi="ar"/>
              </w:rPr>
              <w:t>1,792,939.20</w:t>
            </w:r>
          </w:p>
        </w:tc>
        <w:tc>
          <w:tcPr>
            <w:tcW w:w="1188" w:type="dxa"/>
            <w:tcBorders>
              <w:top w:val="nil"/>
              <w:left w:val="nil"/>
              <w:bottom w:val="single" w:color="000000" w:sz="8"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20"/>
                <w:szCs w:val="20"/>
              </w:rPr>
            </w:pPr>
            <w:r>
              <w:rPr>
                <w:rFonts w:hint="eastAsia" w:ascii="宋体" w:hAnsi="宋体" w:eastAsia="宋体" w:cs="宋体"/>
                <w:i w:val="0"/>
                <w:color w:val="000000"/>
                <w:kern w:val="0"/>
                <w:sz w:val="20"/>
                <w:szCs w:val="20"/>
                <w:u w:val="none"/>
                <w:lang w:val="en-US" w:eastAsia="zh-CN" w:bidi="ar"/>
              </w:rPr>
              <w:t>0.00</w:t>
            </w:r>
          </w:p>
        </w:tc>
        <w:tc>
          <w:tcPr>
            <w:tcW w:w="1236" w:type="dxa"/>
            <w:tcBorders>
              <w:top w:val="nil"/>
              <w:left w:val="nil"/>
              <w:bottom w:val="single" w:color="000000" w:sz="8"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20"/>
                <w:szCs w:val="20"/>
              </w:rPr>
            </w:pPr>
            <w:r>
              <w:rPr>
                <w:rFonts w:hint="eastAsia" w:ascii="宋体" w:hAnsi="宋体" w:eastAsia="宋体" w:cs="宋体"/>
                <w:i w:val="0"/>
                <w:color w:val="000000"/>
                <w:kern w:val="0"/>
                <w:sz w:val="20"/>
                <w:szCs w:val="20"/>
                <w:u w:val="none"/>
                <w:lang w:val="en-US" w:eastAsia="zh-CN" w:bidi="ar"/>
              </w:rPr>
              <w:t>0.00</w:t>
            </w:r>
          </w:p>
        </w:tc>
        <w:tc>
          <w:tcPr>
            <w:tcW w:w="1809" w:type="dxa"/>
            <w:tcBorders>
              <w:top w:val="nil"/>
              <w:left w:val="nil"/>
              <w:bottom w:val="single" w:color="000000" w:sz="8" w:space="0"/>
              <w:right w:val="single" w:color="000000" w:sz="8"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20"/>
                <w:szCs w:val="20"/>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510" w:hRule="atLeast"/>
        </w:trPr>
        <w:tc>
          <w:tcPr>
            <w:tcW w:w="14082" w:type="dxa"/>
            <w:gridSpan w:val="10"/>
            <w:tcBorders>
              <w:top w:val="single" w:color="000000" w:sz="8" w:space="0"/>
              <w:left w:val="nil"/>
              <w:bottom w:val="nil"/>
              <w:right w:val="nil"/>
            </w:tcBorders>
            <w:noWrap w:val="0"/>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注：本表反映部门本年度各项支出情况，数据取自财决04表</w:t>
            </w:r>
          </w:p>
        </w:tc>
      </w:tr>
    </w:tbl>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tbl>
      <w:tblPr>
        <w:tblStyle w:val="4"/>
        <w:tblW w:w="15135" w:type="dxa"/>
        <w:jc w:val="center"/>
        <w:tblLayout w:type="fixed"/>
        <w:tblCellMar>
          <w:top w:w="0" w:type="dxa"/>
          <w:left w:w="108" w:type="dxa"/>
          <w:bottom w:w="0" w:type="dxa"/>
          <w:right w:w="108" w:type="dxa"/>
        </w:tblCellMar>
      </w:tblPr>
      <w:tblGrid>
        <w:gridCol w:w="2628"/>
        <w:gridCol w:w="660"/>
        <w:gridCol w:w="1076"/>
        <w:gridCol w:w="518"/>
        <w:gridCol w:w="240"/>
        <w:gridCol w:w="2978"/>
        <w:gridCol w:w="576"/>
        <w:gridCol w:w="975"/>
        <w:gridCol w:w="1077"/>
        <w:gridCol w:w="471"/>
        <w:gridCol w:w="694"/>
        <w:gridCol w:w="947"/>
        <w:gridCol w:w="62"/>
        <w:gridCol w:w="2233"/>
      </w:tblGrid>
      <w:tr>
        <w:tblPrEx>
          <w:tblCellMar>
            <w:top w:w="0" w:type="dxa"/>
            <w:left w:w="108" w:type="dxa"/>
            <w:bottom w:w="0" w:type="dxa"/>
            <w:right w:w="108" w:type="dxa"/>
          </w:tblCellMar>
        </w:tblPrEx>
        <w:trPr>
          <w:trHeight w:val="582" w:hRule="atLeast"/>
          <w:jc w:val="center"/>
        </w:trPr>
        <w:tc>
          <w:tcPr>
            <w:tcW w:w="15135" w:type="dxa"/>
            <w:gridSpan w:val="14"/>
            <w:tcBorders>
              <w:top w:val="nil"/>
              <w:left w:val="nil"/>
              <w:bottom w:val="nil"/>
              <w:right w:val="nil"/>
            </w:tcBorders>
            <w:shd w:val="clear" w:color="auto" w:fill="auto"/>
            <w:vAlign w:val="bottom"/>
          </w:tcPr>
          <w:p>
            <w:pPr>
              <w:widowControl/>
              <w:jc w:val="center"/>
              <w:rPr>
                <w:rFonts w:ascii="宋体" w:hAnsi="宋体" w:cs="Arial"/>
                <w:color w:val="000000"/>
                <w:kern w:val="0"/>
                <w:sz w:val="40"/>
                <w:szCs w:val="40"/>
              </w:rPr>
            </w:pPr>
            <w:r>
              <w:rPr>
                <w:rFonts w:hint="eastAsia" w:ascii="方正小标宋_GBK" w:hAnsi="方正小标宋_GBK" w:eastAsia="方正小标宋_GBK" w:cs="方正小标宋_GBK"/>
                <w:b w:val="0"/>
                <w:bCs w:val="0"/>
                <w:color w:val="000000"/>
                <w:kern w:val="0"/>
                <w:sz w:val="36"/>
                <w:szCs w:val="36"/>
                <w:rPrChange w:id="0" w:author="石磊" w:date="2020-08-04T10:11:00Z">
                  <w:rPr>
                    <w:rFonts w:hint="eastAsia" w:ascii="宋体" w:hAnsi="宋体" w:cs="Arial"/>
                    <w:b/>
                    <w:bCs/>
                    <w:color w:val="000000"/>
                    <w:kern w:val="0"/>
                    <w:sz w:val="36"/>
                    <w:szCs w:val="36"/>
                  </w:rPr>
                </w:rPrChange>
              </w:rPr>
              <w:t>财政拨款收入支出决算总表</w:t>
            </w:r>
          </w:p>
        </w:tc>
      </w:tr>
      <w:tr>
        <w:tblPrEx>
          <w:tblCellMar>
            <w:top w:w="0" w:type="dxa"/>
            <w:left w:w="108" w:type="dxa"/>
            <w:bottom w:w="0" w:type="dxa"/>
            <w:right w:w="108" w:type="dxa"/>
          </w:tblCellMar>
        </w:tblPrEx>
        <w:trPr>
          <w:trHeight w:val="272" w:hRule="exact"/>
          <w:jc w:val="center"/>
        </w:trPr>
        <w:tc>
          <w:tcPr>
            <w:tcW w:w="4364" w:type="dxa"/>
            <w:gridSpan w:val="3"/>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518" w:type="dxa"/>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240" w:type="dxa"/>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4529" w:type="dxa"/>
            <w:gridSpan w:val="3"/>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1548"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694" w:type="dxa"/>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1009"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2233" w:type="dxa"/>
            <w:tcBorders>
              <w:top w:val="nil"/>
              <w:left w:val="nil"/>
              <w:bottom w:val="nil"/>
              <w:right w:val="nil"/>
            </w:tcBorders>
            <w:shd w:val="clear" w:color="auto" w:fill="auto"/>
            <w:vAlign w:val="bottom"/>
          </w:tcPr>
          <w:p>
            <w:pPr>
              <w:widowControl/>
              <w:ind w:firstLine="360" w:firstLineChars="200"/>
              <w:jc w:val="left"/>
              <w:rPr>
                <w:rFonts w:ascii="宋体" w:hAnsi="宋体" w:cs="Arial"/>
                <w:color w:val="000000"/>
                <w:kern w:val="0"/>
                <w:sz w:val="18"/>
                <w:szCs w:val="18"/>
              </w:rPr>
            </w:pPr>
            <w:r>
              <w:rPr>
                <w:rFonts w:hint="eastAsia" w:ascii="宋体" w:hAnsi="宋体" w:cs="Arial"/>
                <w:color w:val="000000"/>
                <w:kern w:val="0"/>
                <w:sz w:val="18"/>
                <w:szCs w:val="18"/>
              </w:rPr>
              <w:t>公开04表</w:t>
            </w:r>
          </w:p>
        </w:tc>
      </w:tr>
      <w:tr>
        <w:tblPrEx>
          <w:tblCellMar>
            <w:top w:w="0" w:type="dxa"/>
            <w:left w:w="108" w:type="dxa"/>
            <w:bottom w:w="0" w:type="dxa"/>
            <w:right w:w="108" w:type="dxa"/>
          </w:tblCellMar>
        </w:tblPrEx>
        <w:trPr>
          <w:trHeight w:val="272" w:hRule="exact"/>
          <w:jc w:val="center"/>
        </w:trPr>
        <w:tc>
          <w:tcPr>
            <w:tcW w:w="4364" w:type="dxa"/>
            <w:gridSpan w:val="3"/>
            <w:tcBorders>
              <w:top w:val="nil"/>
              <w:left w:val="nil"/>
              <w:bottom w:val="nil"/>
              <w:right w:val="nil"/>
            </w:tcBorders>
            <w:shd w:val="clear" w:color="auto" w:fill="auto"/>
            <w:vAlign w:val="bottom"/>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公开部门：</w:t>
            </w:r>
            <w:r>
              <w:rPr>
                <w:rFonts w:hint="eastAsia" w:ascii="宋体" w:hAnsi="宋体" w:cs="Arial"/>
                <w:color w:val="000000"/>
                <w:kern w:val="0"/>
                <w:sz w:val="24"/>
              </w:rPr>
              <w:t>宁东公共卫生中心</w:t>
            </w:r>
          </w:p>
        </w:tc>
        <w:tc>
          <w:tcPr>
            <w:tcW w:w="518" w:type="dxa"/>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240" w:type="dxa"/>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4529" w:type="dxa"/>
            <w:gridSpan w:val="3"/>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1548"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694" w:type="dxa"/>
            <w:tcBorders>
              <w:top w:val="nil"/>
              <w:left w:val="nil"/>
              <w:bottom w:val="nil"/>
              <w:right w:val="nil"/>
            </w:tcBorders>
            <w:shd w:val="clear" w:color="auto" w:fill="auto"/>
            <w:vAlign w:val="bottom"/>
          </w:tcPr>
          <w:p>
            <w:pPr>
              <w:widowControl/>
              <w:jc w:val="center"/>
              <w:rPr>
                <w:rFonts w:ascii="宋体" w:hAnsi="宋体" w:cs="Arial"/>
                <w:color w:val="000000"/>
                <w:kern w:val="0"/>
                <w:sz w:val="18"/>
                <w:szCs w:val="18"/>
              </w:rPr>
            </w:pPr>
          </w:p>
        </w:tc>
        <w:tc>
          <w:tcPr>
            <w:tcW w:w="1009"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2233" w:type="dxa"/>
            <w:tcBorders>
              <w:top w:val="nil"/>
              <w:left w:val="nil"/>
              <w:bottom w:val="nil"/>
              <w:right w:val="nil"/>
            </w:tcBorders>
            <w:shd w:val="clear" w:color="auto" w:fill="auto"/>
            <w:vAlign w:val="bottom"/>
          </w:tcPr>
          <w:p>
            <w:pPr>
              <w:widowControl/>
              <w:ind w:firstLine="270" w:firstLineChars="150"/>
              <w:jc w:val="left"/>
              <w:rPr>
                <w:rFonts w:ascii="宋体" w:hAnsi="宋体" w:cs="Arial"/>
                <w:color w:val="000000"/>
                <w:kern w:val="0"/>
                <w:sz w:val="18"/>
                <w:szCs w:val="18"/>
              </w:rPr>
            </w:pPr>
            <w:r>
              <w:rPr>
                <w:rFonts w:hint="eastAsia" w:ascii="宋体" w:hAnsi="宋体" w:cs="Arial"/>
                <w:color w:val="000000"/>
                <w:kern w:val="0"/>
                <w:sz w:val="18"/>
                <w:szCs w:val="18"/>
              </w:rPr>
              <w:t>金额单位：元</w:t>
            </w:r>
          </w:p>
        </w:tc>
      </w:tr>
      <w:tr>
        <w:tblPrEx>
          <w:tblCellMar>
            <w:top w:w="0" w:type="dxa"/>
            <w:left w:w="108" w:type="dxa"/>
            <w:bottom w:w="0" w:type="dxa"/>
            <w:right w:w="108" w:type="dxa"/>
          </w:tblCellMar>
        </w:tblPrEx>
        <w:trPr>
          <w:trHeight w:val="272" w:hRule="exact"/>
          <w:jc w:val="center"/>
        </w:trPr>
        <w:tc>
          <w:tcPr>
            <w:tcW w:w="5122" w:type="dxa"/>
            <w:gridSpan w:val="5"/>
            <w:tcBorders>
              <w:top w:val="single" w:color="000000" w:sz="8"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收     入</w:t>
            </w:r>
          </w:p>
        </w:tc>
        <w:tc>
          <w:tcPr>
            <w:tcW w:w="10013" w:type="dxa"/>
            <w:gridSpan w:val="9"/>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支     出</w:t>
            </w:r>
          </w:p>
        </w:tc>
      </w:tr>
      <w:tr>
        <w:tblPrEx>
          <w:tblCellMar>
            <w:top w:w="0" w:type="dxa"/>
            <w:left w:w="108" w:type="dxa"/>
            <w:bottom w:w="0" w:type="dxa"/>
            <w:right w:w="108" w:type="dxa"/>
          </w:tblCellMar>
        </w:tblPrEx>
        <w:trPr>
          <w:trHeight w:val="272" w:hRule="exact"/>
          <w:jc w:val="center"/>
        </w:trPr>
        <w:tc>
          <w:tcPr>
            <w:tcW w:w="2628" w:type="dxa"/>
            <w:vMerge w:val="restart"/>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项    目</w:t>
            </w:r>
          </w:p>
        </w:tc>
        <w:tc>
          <w:tcPr>
            <w:tcW w:w="660"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行次</w:t>
            </w:r>
          </w:p>
        </w:tc>
        <w:tc>
          <w:tcPr>
            <w:tcW w:w="1834" w:type="dxa"/>
            <w:gridSpan w:val="3"/>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决算数</w:t>
            </w:r>
          </w:p>
        </w:tc>
        <w:tc>
          <w:tcPr>
            <w:tcW w:w="2978"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项目</w:t>
            </w:r>
          </w:p>
        </w:tc>
        <w:tc>
          <w:tcPr>
            <w:tcW w:w="576"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行次</w:t>
            </w:r>
          </w:p>
        </w:tc>
        <w:tc>
          <w:tcPr>
            <w:tcW w:w="6459"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决算数</w:t>
            </w:r>
          </w:p>
        </w:tc>
      </w:tr>
      <w:tr>
        <w:tblPrEx>
          <w:tblCellMar>
            <w:top w:w="0" w:type="dxa"/>
            <w:left w:w="108" w:type="dxa"/>
            <w:bottom w:w="0" w:type="dxa"/>
            <w:right w:w="108" w:type="dxa"/>
          </w:tblCellMar>
        </w:tblPrEx>
        <w:trPr>
          <w:trHeight w:val="272" w:hRule="exact"/>
          <w:jc w:val="center"/>
        </w:trPr>
        <w:tc>
          <w:tcPr>
            <w:tcW w:w="2628" w:type="dxa"/>
            <w:vMerge w:val="continue"/>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p>
        </w:tc>
        <w:tc>
          <w:tcPr>
            <w:tcW w:w="660"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p>
        </w:tc>
        <w:tc>
          <w:tcPr>
            <w:tcW w:w="1834" w:type="dxa"/>
            <w:gridSpan w:val="3"/>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p>
        </w:tc>
        <w:tc>
          <w:tcPr>
            <w:tcW w:w="2978"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p>
        </w:tc>
        <w:tc>
          <w:tcPr>
            <w:tcW w:w="576"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p>
        </w:tc>
        <w:tc>
          <w:tcPr>
            <w:tcW w:w="2052"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合计</w:t>
            </w:r>
          </w:p>
        </w:tc>
        <w:tc>
          <w:tcPr>
            <w:tcW w:w="2112" w:type="dxa"/>
            <w:gridSpan w:val="3"/>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一般公共预算财政拨款</w:t>
            </w:r>
          </w:p>
        </w:tc>
        <w:tc>
          <w:tcPr>
            <w:tcW w:w="2295"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政府性基金预算财政拨款</w:t>
            </w:r>
          </w:p>
        </w:tc>
      </w:tr>
      <w:tr>
        <w:tblPrEx>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栏    次</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　</w:t>
            </w:r>
          </w:p>
        </w:tc>
        <w:tc>
          <w:tcPr>
            <w:tcW w:w="1834" w:type="dxa"/>
            <w:gridSpan w:val="3"/>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w:t>
            </w:r>
          </w:p>
        </w:tc>
        <w:tc>
          <w:tcPr>
            <w:tcW w:w="297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栏    次</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　</w:t>
            </w:r>
          </w:p>
        </w:tc>
        <w:tc>
          <w:tcPr>
            <w:tcW w:w="2052"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w:t>
            </w:r>
          </w:p>
        </w:tc>
        <w:tc>
          <w:tcPr>
            <w:tcW w:w="2112" w:type="dxa"/>
            <w:gridSpan w:val="3"/>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w:t>
            </w:r>
          </w:p>
        </w:tc>
        <w:tc>
          <w:tcPr>
            <w:tcW w:w="2295"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w:t>
            </w:r>
          </w:p>
        </w:tc>
      </w:tr>
      <w:tr>
        <w:tblPrEx>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一、一般公共预算财政拨款</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w:t>
            </w:r>
          </w:p>
        </w:tc>
        <w:tc>
          <w:tcPr>
            <w:tcW w:w="1834"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eastAsia="宋体" w:cs="宋体"/>
                <w:i w:val="0"/>
                <w:color w:val="000000"/>
                <w:kern w:val="0"/>
                <w:sz w:val="20"/>
                <w:szCs w:val="20"/>
                <w:u w:val="none"/>
                <w:lang w:val="en-US" w:eastAsia="zh-CN" w:bidi="ar"/>
              </w:rPr>
              <w:t>7821858.7</w:t>
            </w:r>
            <w:r>
              <w:rPr>
                <w:rFonts w:hint="eastAsia" w:ascii="宋体" w:hAnsi="宋体" w:cs="Arial"/>
                <w:color w:val="000000"/>
                <w:kern w:val="0"/>
                <w:sz w:val="18"/>
                <w:szCs w:val="18"/>
              </w:rPr>
              <w:t>　</w:t>
            </w:r>
          </w:p>
        </w:tc>
        <w:tc>
          <w:tcPr>
            <w:tcW w:w="297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一、一般公共服务支出</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30</w:t>
            </w:r>
          </w:p>
        </w:tc>
        <w:tc>
          <w:tcPr>
            <w:tcW w:w="2052"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112"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95"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二、政府性基金预算财政拨款</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w:t>
            </w:r>
          </w:p>
        </w:tc>
        <w:tc>
          <w:tcPr>
            <w:tcW w:w="1834"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97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二、外交支出</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31</w:t>
            </w:r>
          </w:p>
        </w:tc>
        <w:tc>
          <w:tcPr>
            <w:tcW w:w="2052"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112"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95"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w:t>
            </w:r>
          </w:p>
        </w:tc>
        <w:tc>
          <w:tcPr>
            <w:tcW w:w="1834"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97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三、国防支出</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32</w:t>
            </w:r>
          </w:p>
        </w:tc>
        <w:tc>
          <w:tcPr>
            <w:tcW w:w="2052"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112"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95"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w:t>
            </w:r>
          </w:p>
        </w:tc>
        <w:tc>
          <w:tcPr>
            <w:tcW w:w="1834"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97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四、公共安全支出</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33</w:t>
            </w:r>
          </w:p>
        </w:tc>
        <w:tc>
          <w:tcPr>
            <w:tcW w:w="2052"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112"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95"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w:t>
            </w:r>
          </w:p>
        </w:tc>
        <w:tc>
          <w:tcPr>
            <w:tcW w:w="1834"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97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五、教育支出</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34</w:t>
            </w:r>
          </w:p>
        </w:tc>
        <w:tc>
          <w:tcPr>
            <w:tcW w:w="2052"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112"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95"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6</w:t>
            </w:r>
          </w:p>
        </w:tc>
        <w:tc>
          <w:tcPr>
            <w:tcW w:w="1834"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97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六、科学技术支出</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35</w:t>
            </w:r>
          </w:p>
        </w:tc>
        <w:tc>
          <w:tcPr>
            <w:tcW w:w="2052"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112"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95"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7</w:t>
            </w:r>
          </w:p>
        </w:tc>
        <w:tc>
          <w:tcPr>
            <w:tcW w:w="1834"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97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七、文化旅游体育与传媒支出</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36</w:t>
            </w:r>
          </w:p>
        </w:tc>
        <w:tc>
          <w:tcPr>
            <w:tcW w:w="2052"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112"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95"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8</w:t>
            </w:r>
          </w:p>
        </w:tc>
        <w:tc>
          <w:tcPr>
            <w:tcW w:w="1834"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97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八、社会保障和就业支出</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37</w:t>
            </w:r>
          </w:p>
        </w:tc>
        <w:tc>
          <w:tcPr>
            <w:tcW w:w="2052"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112"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95"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9</w:t>
            </w:r>
          </w:p>
        </w:tc>
        <w:tc>
          <w:tcPr>
            <w:tcW w:w="1834"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97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九、卫生健康支出</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38</w:t>
            </w:r>
          </w:p>
        </w:tc>
        <w:tc>
          <w:tcPr>
            <w:tcW w:w="2052"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eastAsiaTheme="minorEastAsia"/>
                <w:color w:val="000000"/>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7,160,665.10</w:t>
            </w:r>
          </w:p>
        </w:tc>
        <w:tc>
          <w:tcPr>
            <w:tcW w:w="2112"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eastAsiaTheme="minorEastAsia"/>
                <w:color w:val="000000"/>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7,160,665.10</w:t>
            </w:r>
          </w:p>
        </w:tc>
        <w:tc>
          <w:tcPr>
            <w:tcW w:w="2295"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10</w:t>
            </w:r>
          </w:p>
        </w:tc>
        <w:tc>
          <w:tcPr>
            <w:tcW w:w="1834"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97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十、节能环保支出</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39</w:t>
            </w:r>
          </w:p>
        </w:tc>
        <w:tc>
          <w:tcPr>
            <w:tcW w:w="2052"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112"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95"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11</w:t>
            </w:r>
          </w:p>
        </w:tc>
        <w:tc>
          <w:tcPr>
            <w:tcW w:w="1834"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97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十一、城乡社区支出</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40</w:t>
            </w:r>
          </w:p>
        </w:tc>
        <w:tc>
          <w:tcPr>
            <w:tcW w:w="2052"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112"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95"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auto"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0" w:type="dxa"/>
            <w:tcBorders>
              <w:top w:val="nil"/>
              <w:left w:val="nil"/>
              <w:bottom w:val="single" w:color="auto"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12</w:t>
            </w:r>
          </w:p>
        </w:tc>
        <w:tc>
          <w:tcPr>
            <w:tcW w:w="1834" w:type="dxa"/>
            <w:gridSpan w:val="3"/>
            <w:tcBorders>
              <w:top w:val="nil"/>
              <w:left w:val="nil"/>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978" w:type="dxa"/>
            <w:tcBorders>
              <w:top w:val="nil"/>
              <w:left w:val="nil"/>
              <w:bottom w:val="single" w:color="auto"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十二、农林水支出</w:t>
            </w:r>
          </w:p>
        </w:tc>
        <w:tc>
          <w:tcPr>
            <w:tcW w:w="576" w:type="dxa"/>
            <w:tcBorders>
              <w:top w:val="nil"/>
              <w:left w:val="nil"/>
              <w:bottom w:val="single" w:color="auto"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41</w:t>
            </w:r>
          </w:p>
        </w:tc>
        <w:tc>
          <w:tcPr>
            <w:tcW w:w="2052" w:type="dxa"/>
            <w:gridSpan w:val="2"/>
            <w:tcBorders>
              <w:top w:val="nil"/>
              <w:left w:val="nil"/>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112" w:type="dxa"/>
            <w:gridSpan w:val="3"/>
            <w:tcBorders>
              <w:top w:val="nil"/>
              <w:left w:val="nil"/>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95" w:type="dxa"/>
            <w:gridSpan w:val="2"/>
            <w:tcBorders>
              <w:top w:val="nil"/>
              <w:left w:val="nil"/>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26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13</w:t>
            </w:r>
          </w:p>
        </w:tc>
        <w:tc>
          <w:tcPr>
            <w:tcW w:w="183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9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十三、交通运输支出</w:t>
            </w:r>
          </w:p>
        </w:tc>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42</w:t>
            </w:r>
          </w:p>
        </w:tc>
        <w:tc>
          <w:tcPr>
            <w:tcW w:w="205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11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9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26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14</w:t>
            </w:r>
          </w:p>
        </w:tc>
        <w:tc>
          <w:tcPr>
            <w:tcW w:w="183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9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十四、资源勘探信息等支出</w:t>
            </w:r>
          </w:p>
        </w:tc>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43</w:t>
            </w:r>
          </w:p>
        </w:tc>
        <w:tc>
          <w:tcPr>
            <w:tcW w:w="205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11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9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2628" w:type="dxa"/>
            <w:tcBorders>
              <w:top w:val="single" w:color="auto"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0" w:type="dxa"/>
            <w:tcBorders>
              <w:top w:val="single" w:color="auto" w:sz="4"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15</w:t>
            </w:r>
          </w:p>
        </w:tc>
        <w:tc>
          <w:tcPr>
            <w:tcW w:w="1834" w:type="dxa"/>
            <w:gridSpan w:val="3"/>
            <w:tcBorders>
              <w:top w:val="single" w:color="auto" w:sz="4" w:space="0"/>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978" w:type="dxa"/>
            <w:tcBorders>
              <w:top w:val="single" w:color="auto" w:sz="4" w:space="0"/>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十五、商业服务业等支出</w:t>
            </w:r>
          </w:p>
        </w:tc>
        <w:tc>
          <w:tcPr>
            <w:tcW w:w="576" w:type="dxa"/>
            <w:tcBorders>
              <w:top w:val="single" w:color="auto" w:sz="4"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44</w:t>
            </w:r>
          </w:p>
        </w:tc>
        <w:tc>
          <w:tcPr>
            <w:tcW w:w="2052" w:type="dxa"/>
            <w:gridSpan w:val="2"/>
            <w:tcBorders>
              <w:top w:val="single" w:color="auto" w:sz="4" w:space="0"/>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112" w:type="dxa"/>
            <w:gridSpan w:val="3"/>
            <w:tcBorders>
              <w:top w:val="single" w:color="auto" w:sz="4" w:space="0"/>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95" w:type="dxa"/>
            <w:gridSpan w:val="2"/>
            <w:tcBorders>
              <w:top w:val="single" w:color="auto" w:sz="4" w:space="0"/>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16</w:t>
            </w:r>
          </w:p>
        </w:tc>
        <w:tc>
          <w:tcPr>
            <w:tcW w:w="1834"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97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十六、金融支出</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45</w:t>
            </w:r>
          </w:p>
        </w:tc>
        <w:tc>
          <w:tcPr>
            <w:tcW w:w="2052"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112"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95"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17</w:t>
            </w:r>
          </w:p>
        </w:tc>
        <w:tc>
          <w:tcPr>
            <w:tcW w:w="1834"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97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十七、援助其他地区支出</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46</w:t>
            </w:r>
          </w:p>
        </w:tc>
        <w:tc>
          <w:tcPr>
            <w:tcW w:w="2052"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112"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95"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18</w:t>
            </w:r>
          </w:p>
        </w:tc>
        <w:tc>
          <w:tcPr>
            <w:tcW w:w="1834"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97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十八、自然资源海洋气象等支出</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47</w:t>
            </w:r>
          </w:p>
        </w:tc>
        <w:tc>
          <w:tcPr>
            <w:tcW w:w="2052"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112"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95"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19</w:t>
            </w:r>
          </w:p>
        </w:tc>
        <w:tc>
          <w:tcPr>
            <w:tcW w:w="1834"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97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十九、住房保障支出</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48</w:t>
            </w:r>
          </w:p>
        </w:tc>
        <w:tc>
          <w:tcPr>
            <w:tcW w:w="2052"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112"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95"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20</w:t>
            </w:r>
          </w:p>
        </w:tc>
        <w:tc>
          <w:tcPr>
            <w:tcW w:w="1834"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97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二十、粮油物资储备支出</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49</w:t>
            </w:r>
          </w:p>
        </w:tc>
        <w:tc>
          <w:tcPr>
            <w:tcW w:w="2052"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112"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95"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21</w:t>
            </w:r>
          </w:p>
        </w:tc>
        <w:tc>
          <w:tcPr>
            <w:tcW w:w="1834"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97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二十一、灾害防治及应急管理支出</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50</w:t>
            </w:r>
          </w:p>
        </w:tc>
        <w:tc>
          <w:tcPr>
            <w:tcW w:w="2052"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112"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95"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22</w:t>
            </w:r>
          </w:p>
        </w:tc>
        <w:tc>
          <w:tcPr>
            <w:tcW w:w="1834"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97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二十二、其他支出</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51</w:t>
            </w:r>
          </w:p>
        </w:tc>
        <w:tc>
          <w:tcPr>
            <w:tcW w:w="2052"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112"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95"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b/>
                <w:bCs/>
                <w:color w:val="000000"/>
                <w:kern w:val="0"/>
                <w:sz w:val="18"/>
                <w:szCs w:val="18"/>
              </w:rPr>
            </w:pP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23</w:t>
            </w:r>
          </w:p>
        </w:tc>
        <w:tc>
          <w:tcPr>
            <w:tcW w:w="1834"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p>
        </w:tc>
        <w:tc>
          <w:tcPr>
            <w:tcW w:w="297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b/>
                <w:bCs/>
                <w:color w:val="000000"/>
                <w:kern w:val="0"/>
                <w:sz w:val="18"/>
                <w:szCs w:val="18"/>
              </w:rPr>
            </w:pPr>
            <w:r>
              <w:rPr>
                <w:rFonts w:hint="eastAsia" w:ascii="宋体" w:hAnsi="宋体" w:cs="Arial"/>
                <w:color w:val="000000"/>
                <w:kern w:val="0"/>
                <w:sz w:val="18"/>
                <w:szCs w:val="18"/>
              </w:rPr>
              <w:t>二十三、债务还本支出</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52</w:t>
            </w:r>
          </w:p>
        </w:tc>
        <w:tc>
          <w:tcPr>
            <w:tcW w:w="2052"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p>
        </w:tc>
        <w:tc>
          <w:tcPr>
            <w:tcW w:w="2112"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p>
        </w:tc>
        <w:tc>
          <w:tcPr>
            <w:tcW w:w="2295"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p>
        </w:tc>
      </w:tr>
      <w:tr>
        <w:tblPrEx>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b/>
                <w:bCs/>
                <w:color w:val="000000"/>
                <w:kern w:val="0"/>
                <w:sz w:val="18"/>
                <w:szCs w:val="18"/>
              </w:rPr>
            </w:pP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24</w:t>
            </w:r>
          </w:p>
        </w:tc>
        <w:tc>
          <w:tcPr>
            <w:tcW w:w="1834"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p>
        </w:tc>
        <w:tc>
          <w:tcPr>
            <w:tcW w:w="297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b/>
                <w:bCs/>
                <w:color w:val="000000"/>
                <w:kern w:val="0"/>
                <w:sz w:val="18"/>
                <w:szCs w:val="18"/>
              </w:rPr>
            </w:pPr>
            <w:r>
              <w:rPr>
                <w:rFonts w:hint="eastAsia" w:ascii="宋体" w:hAnsi="宋体" w:cs="Arial"/>
                <w:color w:val="000000"/>
                <w:kern w:val="0"/>
                <w:sz w:val="18"/>
                <w:szCs w:val="18"/>
              </w:rPr>
              <w:t>二十三、债务付息支出</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53</w:t>
            </w:r>
          </w:p>
        </w:tc>
        <w:tc>
          <w:tcPr>
            <w:tcW w:w="2052"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p>
        </w:tc>
        <w:tc>
          <w:tcPr>
            <w:tcW w:w="2112"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p>
        </w:tc>
        <w:tc>
          <w:tcPr>
            <w:tcW w:w="2295"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p>
        </w:tc>
      </w:tr>
      <w:tr>
        <w:tblPrEx>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本年收入合计</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25</w:t>
            </w:r>
          </w:p>
        </w:tc>
        <w:tc>
          <w:tcPr>
            <w:tcW w:w="1834"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eastAsiaTheme="minorEastAsia"/>
                <w:color w:val="000000"/>
                <w:kern w:val="0"/>
                <w:sz w:val="20"/>
                <w:szCs w:val="20"/>
                <w:lang w:val="en-US" w:eastAsia="zh-CN" w:bidi="ar-SA"/>
              </w:rPr>
            </w:pPr>
            <w:r>
              <w:rPr>
                <w:rFonts w:hint="eastAsia" w:ascii="宋体" w:hAnsi="宋体" w:eastAsia="宋体" w:cs="宋体"/>
                <w:i w:val="0"/>
                <w:iCs w:val="0"/>
                <w:color w:val="000000"/>
                <w:kern w:val="0"/>
                <w:sz w:val="18"/>
                <w:szCs w:val="18"/>
                <w:u w:val="none"/>
                <w:lang w:val="en-US" w:eastAsia="zh-CN" w:bidi="ar"/>
              </w:rPr>
              <w:t>7,821,858.70</w:t>
            </w:r>
          </w:p>
        </w:tc>
        <w:tc>
          <w:tcPr>
            <w:tcW w:w="297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本年支出合计</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54</w:t>
            </w:r>
          </w:p>
        </w:tc>
        <w:tc>
          <w:tcPr>
            <w:tcW w:w="2052"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eastAsiaTheme="minorEastAsia"/>
                <w:color w:val="000000"/>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7,160,665.10</w:t>
            </w:r>
          </w:p>
        </w:tc>
        <w:tc>
          <w:tcPr>
            <w:tcW w:w="2112"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eastAsiaTheme="minorEastAsia"/>
                <w:color w:val="000000"/>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7,160,665.10</w:t>
            </w:r>
          </w:p>
        </w:tc>
        <w:tc>
          <w:tcPr>
            <w:tcW w:w="2295"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eastAsiaTheme="minorEastAsia"/>
                <w:color w:val="000000"/>
                <w:kern w:val="0"/>
                <w:sz w:val="22"/>
                <w:szCs w:val="22"/>
                <w:lang w:val="en-US" w:eastAsia="zh-CN" w:bidi="ar-SA"/>
              </w:rPr>
            </w:pPr>
          </w:p>
        </w:tc>
      </w:tr>
      <w:tr>
        <w:tblPrEx>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年初财政拨款结转和结余</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26</w:t>
            </w:r>
          </w:p>
        </w:tc>
        <w:tc>
          <w:tcPr>
            <w:tcW w:w="1834"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eastAsiaTheme="minorEastAsia"/>
                <w:color w:val="000000"/>
                <w:kern w:val="0"/>
                <w:sz w:val="20"/>
                <w:szCs w:val="20"/>
                <w:lang w:val="en-US" w:eastAsia="zh-CN" w:bidi="ar-SA"/>
              </w:rPr>
            </w:pPr>
            <w:r>
              <w:rPr>
                <w:rFonts w:hint="eastAsia" w:ascii="宋体" w:hAnsi="宋体" w:eastAsia="宋体" w:cs="宋体"/>
                <w:i w:val="0"/>
                <w:iCs w:val="0"/>
                <w:color w:val="000000"/>
                <w:kern w:val="0"/>
                <w:sz w:val="18"/>
                <w:szCs w:val="18"/>
                <w:u w:val="none"/>
                <w:lang w:val="en-US" w:eastAsia="zh-CN" w:bidi="ar"/>
              </w:rPr>
              <w:t>2,078,634.20</w:t>
            </w:r>
          </w:p>
        </w:tc>
        <w:tc>
          <w:tcPr>
            <w:tcW w:w="297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年末财政拨款结转和结余</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55</w:t>
            </w:r>
          </w:p>
        </w:tc>
        <w:tc>
          <w:tcPr>
            <w:tcW w:w="2052"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eastAsiaTheme="minorEastAsia"/>
                <w:color w:val="000000"/>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2,739,827.80</w:t>
            </w:r>
          </w:p>
        </w:tc>
        <w:tc>
          <w:tcPr>
            <w:tcW w:w="2112"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eastAsiaTheme="minorEastAsia"/>
                <w:color w:val="000000"/>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2,739,827.80</w:t>
            </w:r>
          </w:p>
        </w:tc>
        <w:tc>
          <w:tcPr>
            <w:tcW w:w="2295"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eastAsiaTheme="minorEastAsia"/>
                <w:color w:val="000000"/>
                <w:kern w:val="0"/>
                <w:sz w:val="22"/>
                <w:szCs w:val="22"/>
                <w:lang w:val="en-US" w:eastAsia="zh-CN" w:bidi="ar-SA"/>
              </w:rPr>
            </w:pPr>
          </w:p>
        </w:tc>
      </w:tr>
      <w:tr>
        <w:tblPrEx>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一、一般公共预算财政拨款</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27</w:t>
            </w:r>
          </w:p>
        </w:tc>
        <w:tc>
          <w:tcPr>
            <w:tcW w:w="1834"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eastAsiaTheme="minorEastAsia"/>
                <w:color w:val="000000"/>
                <w:kern w:val="0"/>
                <w:sz w:val="20"/>
                <w:szCs w:val="20"/>
                <w:lang w:val="en-US" w:eastAsia="zh-CN" w:bidi="ar-SA"/>
              </w:rPr>
            </w:pPr>
            <w:r>
              <w:rPr>
                <w:rFonts w:hint="eastAsia" w:ascii="宋体" w:hAnsi="宋体" w:eastAsia="宋体" w:cs="宋体"/>
                <w:i w:val="0"/>
                <w:iCs w:val="0"/>
                <w:color w:val="000000"/>
                <w:kern w:val="0"/>
                <w:sz w:val="18"/>
                <w:szCs w:val="18"/>
                <w:u w:val="none"/>
                <w:lang w:val="en-US" w:eastAsia="zh-CN" w:bidi="ar"/>
              </w:rPr>
              <w:t>2,078,634.20</w:t>
            </w:r>
          </w:p>
        </w:tc>
        <w:tc>
          <w:tcPr>
            <w:tcW w:w="297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56</w:t>
            </w:r>
          </w:p>
        </w:tc>
        <w:tc>
          <w:tcPr>
            <w:tcW w:w="2052"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eastAsiaTheme="minorEastAsia"/>
                <w:color w:val="000000"/>
                <w:kern w:val="0"/>
                <w:sz w:val="22"/>
                <w:szCs w:val="22"/>
                <w:lang w:val="en-US" w:eastAsia="zh-CN" w:bidi="ar-SA"/>
              </w:rPr>
            </w:pPr>
            <w:r>
              <w:rPr>
                <w:rFonts w:hint="eastAsia" w:ascii="宋体" w:hAnsi="宋体" w:cs="Arial"/>
                <w:color w:val="000000"/>
                <w:kern w:val="0"/>
                <w:sz w:val="22"/>
                <w:szCs w:val="22"/>
              </w:rPr>
              <w:t>　</w:t>
            </w:r>
          </w:p>
        </w:tc>
        <w:tc>
          <w:tcPr>
            <w:tcW w:w="2112" w:type="dxa"/>
            <w:gridSpan w:val="3"/>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eastAsiaTheme="minorEastAsia"/>
                <w:color w:val="000000"/>
                <w:kern w:val="0"/>
                <w:sz w:val="22"/>
                <w:szCs w:val="22"/>
                <w:lang w:val="en-US" w:eastAsia="zh-CN" w:bidi="ar-SA"/>
              </w:rPr>
            </w:pPr>
          </w:p>
        </w:tc>
        <w:tc>
          <w:tcPr>
            <w:tcW w:w="2295"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eastAsiaTheme="minorEastAsia"/>
                <w:color w:val="000000"/>
                <w:kern w:val="0"/>
                <w:sz w:val="22"/>
                <w:szCs w:val="22"/>
                <w:lang w:val="en-US" w:eastAsia="zh-CN" w:bidi="ar-SA"/>
              </w:rPr>
            </w:pPr>
          </w:p>
        </w:tc>
      </w:tr>
      <w:tr>
        <w:tblPrEx>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auto"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二、政府性基金预算财政拨款</w:t>
            </w:r>
          </w:p>
        </w:tc>
        <w:tc>
          <w:tcPr>
            <w:tcW w:w="660" w:type="dxa"/>
            <w:tcBorders>
              <w:top w:val="nil"/>
              <w:left w:val="nil"/>
              <w:bottom w:val="single" w:color="auto"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28</w:t>
            </w:r>
          </w:p>
        </w:tc>
        <w:tc>
          <w:tcPr>
            <w:tcW w:w="1834" w:type="dxa"/>
            <w:gridSpan w:val="3"/>
            <w:tcBorders>
              <w:top w:val="nil"/>
              <w:left w:val="nil"/>
              <w:bottom w:val="single" w:color="auto"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eastAsiaTheme="minorEastAsia"/>
                <w:color w:val="000000"/>
                <w:kern w:val="0"/>
                <w:sz w:val="20"/>
                <w:szCs w:val="20"/>
                <w:lang w:val="en-US" w:eastAsia="zh-CN" w:bidi="ar-SA"/>
              </w:rPr>
            </w:pPr>
            <w:r>
              <w:rPr>
                <w:rFonts w:hint="eastAsia" w:ascii="宋体" w:hAnsi="宋体" w:eastAsia="宋体" w:cs="宋体"/>
                <w:i w:val="0"/>
                <w:color w:val="000000"/>
                <w:kern w:val="0"/>
                <w:sz w:val="20"/>
                <w:szCs w:val="20"/>
                <w:u w:val="none"/>
                <w:lang w:val="en-US" w:eastAsia="zh-CN" w:bidi="ar"/>
              </w:rPr>
              <w:t>0.00</w:t>
            </w:r>
          </w:p>
        </w:tc>
        <w:tc>
          <w:tcPr>
            <w:tcW w:w="2978" w:type="dxa"/>
            <w:tcBorders>
              <w:top w:val="nil"/>
              <w:left w:val="nil"/>
              <w:bottom w:val="single" w:color="auto"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576" w:type="dxa"/>
            <w:tcBorders>
              <w:top w:val="nil"/>
              <w:left w:val="nil"/>
              <w:bottom w:val="single" w:color="auto"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p>
        </w:tc>
        <w:tc>
          <w:tcPr>
            <w:tcW w:w="2052" w:type="dxa"/>
            <w:gridSpan w:val="2"/>
            <w:tcBorders>
              <w:top w:val="nil"/>
              <w:left w:val="nil"/>
              <w:bottom w:val="single" w:color="auto" w:sz="4" w:space="0"/>
              <w:right w:val="single" w:color="000000" w:sz="4" w:space="0"/>
            </w:tcBorders>
            <w:shd w:val="clear" w:color="auto" w:fill="auto"/>
            <w:vAlign w:val="center"/>
          </w:tcPr>
          <w:p>
            <w:pPr>
              <w:widowControl/>
              <w:jc w:val="right"/>
              <w:rPr>
                <w:rFonts w:ascii="宋体" w:hAnsi="宋体" w:cs="Arial" w:eastAsiaTheme="minorEastAsia"/>
                <w:color w:val="000000"/>
                <w:kern w:val="0"/>
                <w:sz w:val="22"/>
                <w:szCs w:val="22"/>
                <w:lang w:val="en-US" w:eastAsia="zh-CN" w:bidi="ar-SA"/>
              </w:rPr>
            </w:pPr>
            <w:r>
              <w:rPr>
                <w:rFonts w:hint="eastAsia" w:ascii="宋体" w:hAnsi="宋体" w:cs="Arial"/>
                <w:color w:val="000000"/>
                <w:kern w:val="0"/>
                <w:sz w:val="22"/>
                <w:szCs w:val="22"/>
              </w:rPr>
              <w:t>　</w:t>
            </w:r>
          </w:p>
        </w:tc>
        <w:tc>
          <w:tcPr>
            <w:tcW w:w="2112" w:type="dxa"/>
            <w:gridSpan w:val="3"/>
            <w:tcBorders>
              <w:top w:val="nil"/>
              <w:left w:val="nil"/>
              <w:bottom w:val="single" w:color="auto" w:sz="4" w:space="0"/>
              <w:right w:val="single" w:color="000000" w:sz="4" w:space="0"/>
            </w:tcBorders>
            <w:shd w:val="clear" w:color="auto" w:fill="auto"/>
            <w:vAlign w:val="center"/>
          </w:tcPr>
          <w:p>
            <w:pPr>
              <w:widowControl/>
              <w:jc w:val="center"/>
              <w:rPr>
                <w:rFonts w:ascii="宋体" w:hAnsi="宋体" w:cs="Arial" w:eastAsiaTheme="minorEastAsia"/>
                <w:color w:val="000000"/>
                <w:kern w:val="0"/>
                <w:sz w:val="22"/>
                <w:szCs w:val="22"/>
                <w:lang w:val="en-US" w:eastAsia="zh-CN" w:bidi="ar-SA"/>
              </w:rPr>
            </w:pPr>
          </w:p>
        </w:tc>
        <w:tc>
          <w:tcPr>
            <w:tcW w:w="2295" w:type="dxa"/>
            <w:gridSpan w:val="2"/>
            <w:tcBorders>
              <w:top w:val="nil"/>
              <w:left w:val="nil"/>
              <w:bottom w:val="single" w:color="auto" w:sz="4" w:space="0"/>
              <w:right w:val="single" w:color="000000" w:sz="4" w:space="0"/>
            </w:tcBorders>
            <w:shd w:val="clear" w:color="auto" w:fill="auto"/>
            <w:vAlign w:val="center"/>
          </w:tcPr>
          <w:p>
            <w:pPr>
              <w:widowControl/>
              <w:jc w:val="center"/>
              <w:rPr>
                <w:rFonts w:ascii="宋体" w:hAnsi="宋体" w:cs="Arial" w:eastAsiaTheme="minorEastAsia"/>
                <w:color w:val="000000"/>
                <w:kern w:val="0"/>
                <w:sz w:val="22"/>
                <w:szCs w:val="22"/>
                <w:lang w:val="en-US" w:eastAsia="zh-CN" w:bidi="ar-SA"/>
              </w:rPr>
            </w:pPr>
          </w:p>
        </w:tc>
      </w:tr>
      <w:tr>
        <w:tblPrEx>
          <w:tblCellMar>
            <w:top w:w="0" w:type="dxa"/>
            <w:left w:w="108" w:type="dxa"/>
            <w:bottom w:w="0" w:type="dxa"/>
            <w:right w:w="108" w:type="dxa"/>
          </w:tblCellMar>
        </w:tblPrEx>
        <w:trPr>
          <w:trHeight w:val="272" w:hRule="exact"/>
          <w:jc w:val="center"/>
        </w:trPr>
        <w:tc>
          <w:tcPr>
            <w:tcW w:w="26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合计</w:t>
            </w:r>
          </w:p>
        </w:tc>
        <w:tc>
          <w:tcPr>
            <w:tcW w:w="6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29</w:t>
            </w:r>
          </w:p>
        </w:tc>
        <w:tc>
          <w:tcPr>
            <w:tcW w:w="183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Arial" w:eastAsiaTheme="minorEastAsia"/>
                <w:color w:val="000000"/>
                <w:kern w:val="0"/>
                <w:sz w:val="20"/>
                <w:szCs w:val="20"/>
                <w:lang w:val="en-US" w:eastAsia="zh-CN" w:bidi="ar-SA"/>
              </w:rPr>
            </w:pPr>
            <w:r>
              <w:rPr>
                <w:rFonts w:hint="eastAsia" w:ascii="宋体" w:hAnsi="宋体" w:eastAsia="宋体" w:cs="宋体"/>
                <w:i w:val="0"/>
                <w:color w:val="000000"/>
                <w:kern w:val="0"/>
                <w:sz w:val="20"/>
                <w:szCs w:val="20"/>
                <w:u w:val="none"/>
                <w:lang w:val="en-US" w:eastAsia="zh-CN" w:bidi="ar"/>
              </w:rPr>
              <w:t>9900492.9</w:t>
            </w:r>
          </w:p>
        </w:tc>
        <w:tc>
          <w:tcPr>
            <w:tcW w:w="29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合计</w:t>
            </w:r>
          </w:p>
        </w:tc>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p>
        </w:tc>
        <w:tc>
          <w:tcPr>
            <w:tcW w:w="205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Arial" w:eastAsiaTheme="minorEastAsia"/>
                <w:color w:val="000000"/>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9,900,492.90</w:t>
            </w:r>
          </w:p>
        </w:tc>
        <w:tc>
          <w:tcPr>
            <w:tcW w:w="211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Arial" w:eastAsiaTheme="minorEastAsia"/>
                <w:color w:val="000000"/>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9,900,492.90</w:t>
            </w:r>
          </w:p>
        </w:tc>
        <w:tc>
          <w:tcPr>
            <w:tcW w:w="229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eastAsiaTheme="minorEastAsia"/>
                <w:color w:val="000000"/>
                <w:kern w:val="0"/>
                <w:sz w:val="22"/>
                <w:szCs w:val="22"/>
                <w:lang w:val="en-US" w:eastAsia="zh-CN" w:bidi="ar-SA"/>
              </w:rPr>
            </w:pPr>
          </w:p>
        </w:tc>
      </w:tr>
      <w:tr>
        <w:tblPrEx>
          <w:tblCellMar>
            <w:top w:w="0" w:type="dxa"/>
            <w:left w:w="108" w:type="dxa"/>
            <w:bottom w:w="0" w:type="dxa"/>
            <w:right w:w="108" w:type="dxa"/>
          </w:tblCellMar>
        </w:tblPrEx>
        <w:trPr>
          <w:trHeight w:val="272" w:hRule="exact"/>
          <w:jc w:val="center"/>
        </w:trPr>
        <w:tc>
          <w:tcPr>
            <w:tcW w:w="15135" w:type="dxa"/>
            <w:gridSpan w:val="14"/>
            <w:tcBorders>
              <w:top w:val="single" w:color="auto" w:sz="4" w:space="0"/>
              <w:left w:val="nil"/>
              <w:bottom w:val="nil"/>
              <w:right w:val="nil"/>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注：本表反映部门本年度一般公共预算财政拨款和政府性基金预算财政拨款的总收支和年末结余结转情况，数据取自财决01-1表</w:t>
            </w:r>
          </w:p>
        </w:tc>
      </w:tr>
    </w:tbl>
    <w:p>
      <w:pPr>
        <w:spacing w:line="580" w:lineRule="exact"/>
      </w:pPr>
    </w:p>
    <w:p>
      <w:pPr>
        <w:spacing w:line="580" w:lineRule="exact"/>
      </w:pPr>
    </w:p>
    <w:tbl>
      <w:tblPr>
        <w:tblStyle w:val="4"/>
        <w:tblW w:w="0" w:type="auto"/>
        <w:jc w:val="center"/>
        <w:tblLayout w:type="fixed"/>
        <w:tblCellMar>
          <w:top w:w="0" w:type="dxa"/>
          <w:left w:w="108" w:type="dxa"/>
          <w:bottom w:w="0" w:type="dxa"/>
          <w:right w:w="108" w:type="dxa"/>
        </w:tblCellMar>
      </w:tblPr>
      <w:tblGrid>
        <w:gridCol w:w="578"/>
        <w:gridCol w:w="420"/>
        <w:gridCol w:w="1805"/>
        <w:gridCol w:w="446"/>
        <w:gridCol w:w="3257"/>
        <w:gridCol w:w="2148"/>
        <w:gridCol w:w="2208"/>
        <w:gridCol w:w="2402"/>
      </w:tblGrid>
      <w:tr>
        <w:tblPrEx>
          <w:tblCellMar>
            <w:top w:w="0" w:type="dxa"/>
            <w:left w:w="108" w:type="dxa"/>
            <w:bottom w:w="0" w:type="dxa"/>
            <w:right w:w="108" w:type="dxa"/>
          </w:tblCellMar>
        </w:tblPrEx>
        <w:trPr>
          <w:trHeight w:val="1215" w:hRule="atLeast"/>
          <w:jc w:val="center"/>
        </w:trPr>
        <w:tc>
          <w:tcPr>
            <w:tcW w:w="13264" w:type="dxa"/>
            <w:gridSpan w:val="8"/>
            <w:tcBorders>
              <w:top w:val="nil"/>
              <w:left w:val="nil"/>
              <w:bottom w:val="nil"/>
              <w:right w:val="nil"/>
            </w:tcBorders>
            <w:noWrap w:val="0"/>
            <w:vAlign w:val="bottom"/>
          </w:tcPr>
          <w:p>
            <w:pPr>
              <w:widowControl/>
              <w:jc w:val="center"/>
              <w:rPr>
                <w:rFonts w:hint="eastAsia" w:ascii="方正小标宋_GBK" w:hAnsi="宋体" w:eastAsia="方正小标宋_GBK" w:cs="Arial"/>
                <w:color w:val="000000"/>
                <w:kern w:val="0"/>
                <w:sz w:val="44"/>
                <w:szCs w:val="44"/>
              </w:rPr>
            </w:pPr>
            <w:r>
              <w:rPr>
                <w:rFonts w:hint="eastAsia" w:ascii="方正小标宋_GBK" w:hAnsi="宋体" w:eastAsia="方正小标宋_GBK" w:cs="Arial"/>
                <w:color w:val="000000"/>
                <w:kern w:val="0"/>
                <w:sz w:val="44"/>
                <w:szCs w:val="44"/>
              </w:rPr>
              <w:t>一般公共预算财政拨款支出决算表</w:t>
            </w:r>
          </w:p>
        </w:tc>
      </w:tr>
      <w:tr>
        <w:tblPrEx>
          <w:tblCellMar>
            <w:top w:w="0" w:type="dxa"/>
            <w:left w:w="108" w:type="dxa"/>
            <w:bottom w:w="0" w:type="dxa"/>
            <w:right w:w="108" w:type="dxa"/>
          </w:tblCellMar>
        </w:tblPrEx>
        <w:trPr>
          <w:trHeight w:val="300" w:hRule="atLeast"/>
          <w:jc w:val="center"/>
        </w:trPr>
        <w:tc>
          <w:tcPr>
            <w:tcW w:w="578"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2225" w:type="dxa"/>
            <w:gridSpan w:val="2"/>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446"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3257"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2148"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2208"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2402" w:type="dxa"/>
            <w:tcBorders>
              <w:top w:val="nil"/>
              <w:left w:val="nil"/>
              <w:bottom w:val="nil"/>
              <w:right w:val="nil"/>
            </w:tcBorders>
            <w:noWrap w:val="0"/>
            <w:vAlign w:val="bottom"/>
          </w:tcPr>
          <w:p>
            <w:pPr>
              <w:widowControl/>
              <w:jc w:val="right"/>
              <w:rPr>
                <w:rFonts w:ascii="宋体" w:hAnsi="宋体" w:cs="Arial"/>
                <w:color w:val="000000"/>
                <w:kern w:val="0"/>
                <w:sz w:val="24"/>
              </w:rPr>
            </w:pPr>
            <w:r>
              <w:rPr>
                <w:rFonts w:hint="eastAsia" w:ascii="宋体" w:hAnsi="宋体" w:cs="Arial"/>
                <w:color w:val="000000"/>
                <w:kern w:val="0"/>
                <w:sz w:val="24"/>
              </w:rPr>
              <w:t>公开05表</w:t>
            </w:r>
          </w:p>
        </w:tc>
      </w:tr>
      <w:tr>
        <w:tblPrEx>
          <w:tblCellMar>
            <w:top w:w="0" w:type="dxa"/>
            <w:left w:w="108" w:type="dxa"/>
            <w:bottom w:w="0" w:type="dxa"/>
            <w:right w:w="108" w:type="dxa"/>
          </w:tblCellMar>
        </w:tblPrEx>
        <w:trPr>
          <w:trHeight w:val="315" w:hRule="atLeast"/>
          <w:jc w:val="center"/>
        </w:trPr>
        <w:tc>
          <w:tcPr>
            <w:tcW w:w="6506" w:type="dxa"/>
            <w:gridSpan w:val="5"/>
            <w:tcBorders>
              <w:top w:val="nil"/>
              <w:left w:val="nil"/>
              <w:bottom w:val="nil"/>
              <w:right w:val="nil"/>
            </w:tcBorders>
            <w:noWrap w:val="0"/>
            <w:vAlign w:val="bottom"/>
          </w:tcPr>
          <w:p>
            <w:pPr>
              <w:widowControl/>
              <w:jc w:val="left"/>
              <w:rPr>
                <w:rFonts w:ascii="宋体" w:hAnsi="宋体" w:cs="Arial"/>
                <w:color w:val="000000"/>
                <w:kern w:val="0"/>
                <w:sz w:val="24"/>
              </w:rPr>
            </w:pPr>
            <w:r>
              <w:rPr>
                <w:rFonts w:hint="eastAsia" w:ascii="宋体" w:hAnsi="宋体" w:cs="Arial"/>
                <w:color w:val="000000"/>
                <w:kern w:val="0"/>
                <w:sz w:val="24"/>
              </w:rPr>
              <w:t>公开部门：宁东能源化工基地公共卫生中心</w:t>
            </w:r>
          </w:p>
        </w:tc>
        <w:tc>
          <w:tcPr>
            <w:tcW w:w="2148"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2208" w:type="dxa"/>
            <w:tcBorders>
              <w:top w:val="nil"/>
              <w:left w:val="nil"/>
              <w:bottom w:val="nil"/>
              <w:right w:val="nil"/>
            </w:tcBorders>
            <w:noWrap w:val="0"/>
            <w:vAlign w:val="bottom"/>
          </w:tcPr>
          <w:p>
            <w:pPr>
              <w:widowControl/>
              <w:jc w:val="center"/>
              <w:rPr>
                <w:rFonts w:ascii="宋体" w:hAnsi="宋体" w:cs="Arial"/>
                <w:color w:val="000000"/>
                <w:kern w:val="0"/>
                <w:sz w:val="24"/>
              </w:rPr>
            </w:pPr>
          </w:p>
        </w:tc>
        <w:tc>
          <w:tcPr>
            <w:tcW w:w="2402" w:type="dxa"/>
            <w:tcBorders>
              <w:top w:val="nil"/>
              <w:left w:val="nil"/>
              <w:bottom w:val="nil"/>
              <w:right w:val="nil"/>
            </w:tcBorders>
            <w:noWrap w:val="0"/>
            <w:vAlign w:val="bottom"/>
          </w:tcPr>
          <w:p>
            <w:pPr>
              <w:widowControl/>
              <w:jc w:val="right"/>
              <w:rPr>
                <w:rFonts w:ascii="宋体" w:hAnsi="宋体" w:cs="Arial"/>
                <w:color w:val="000000"/>
                <w:kern w:val="0"/>
                <w:sz w:val="24"/>
              </w:rPr>
            </w:pPr>
            <w:r>
              <w:rPr>
                <w:rFonts w:hint="eastAsia" w:ascii="宋体" w:hAnsi="宋体" w:cs="Arial"/>
                <w:color w:val="000000"/>
                <w:kern w:val="0"/>
                <w:sz w:val="24"/>
              </w:rPr>
              <w:t>金额单位：元</w:t>
            </w:r>
          </w:p>
        </w:tc>
      </w:tr>
      <w:tr>
        <w:tblPrEx>
          <w:tblCellMar>
            <w:top w:w="0" w:type="dxa"/>
            <w:left w:w="108" w:type="dxa"/>
            <w:bottom w:w="0" w:type="dxa"/>
            <w:right w:w="108" w:type="dxa"/>
          </w:tblCellMar>
        </w:tblPrEx>
        <w:trPr>
          <w:trHeight w:val="308" w:hRule="atLeast"/>
          <w:jc w:val="center"/>
        </w:trPr>
        <w:tc>
          <w:tcPr>
            <w:tcW w:w="6506" w:type="dxa"/>
            <w:gridSpan w:val="5"/>
            <w:tcBorders>
              <w:top w:val="single" w:color="000000" w:sz="8" w:space="0"/>
              <w:left w:val="single" w:color="000000" w:sz="8" w:space="0"/>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w:t>
            </w:r>
          </w:p>
        </w:tc>
        <w:tc>
          <w:tcPr>
            <w:tcW w:w="2148" w:type="dxa"/>
            <w:vMerge w:val="restart"/>
            <w:tcBorders>
              <w:top w:val="single" w:color="000000" w:sz="8" w:space="0"/>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本年支出合计</w:t>
            </w:r>
          </w:p>
        </w:tc>
        <w:tc>
          <w:tcPr>
            <w:tcW w:w="2208" w:type="dxa"/>
            <w:vMerge w:val="restart"/>
            <w:tcBorders>
              <w:top w:val="single" w:color="000000" w:sz="8" w:space="0"/>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基本支出</w:t>
            </w:r>
          </w:p>
        </w:tc>
        <w:tc>
          <w:tcPr>
            <w:tcW w:w="2402" w:type="dxa"/>
            <w:vMerge w:val="restart"/>
            <w:tcBorders>
              <w:top w:val="single" w:color="000000" w:sz="8" w:space="0"/>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项目支出</w:t>
            </w:r>
          </w:p>
        </w:tc>
      </w:tr>
      <w:tr>
        <w:tblPrEx>
          <w:tblCellMar>
            <w:top w:w="0" w:type="dxa"/>
            <w:left w:w="108" w:type="dxa"/>
            <w:bottom w:w="0" w:type="dxa"/>
            <w:right w:w="108" w:type="dxa"/>
          </w:tblCellMar>
        </w:tblPrEx>
        <w:trPr>
          <w:trHeight w:val="312" w:hRule="atLeast"/>
          <w:jc w:val="center"/>
        </w:trPr>
        <w:tc>
          <w:tcPr>
            <w:tcW w:w="3249" w:type="dxa"/>
            <w:gridSpan w:val="4"/>
            <w:vMerge w:val="restart"/>
            <w:tcBorders>
              <w:top w:val="single" w:color="000000" w:sz="4" w:space="0"/>
              <w:left w:val="single" w:color="000000" w:sz="8" w:space="0"/>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功能分类科目编码</w:t>
            </w:r>
          </w:p>
        </w:tc>
        <w:tc>
          <w:tcPr>
            <w:tcW w:w="3257" w:type="dxa"/>
            <w:vMerge w:val="restart"/>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2148" w:type="dxa"/>
            <w:vMerge w:val="continue"/>
            <w:tcBorders>
              <w:top w:val="single" w:color="000000" w:sz="8" w:space="0"/>
              <w:left w:val="nil"/>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p>
        </w:tc>
        <w:tc>
          <w:tcPr>
            <w:tcW w:w="2208" w:type="dxa"/>
            <w:vMerge w:val="continue"/>
            <w:tcBorders>
              <w:top w:val="single" w:color="000000" w:sz="8" w:space="0"/>
              <w:left w:val="nil"/>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p>
        </w:tc>
        <w:tc>
          <w:tcPr>
            <w:tcW w:w="2402" w:type="dxa"/>
            <w:vMerge w:val="continue"/>
            <w:tcBorders>
              <w:top w:val="single" w:color="000000" w:sz="8" w:space="0"/>
              <w:left w:val="nil"/>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312" w:hRule="atLeast"/>
          <w:jc w:val="center"/>
        </w:trPr>
        <w:tc>
          <w:tcPr>
            <w:tcW w:w="3249" w:type="dxa"/>
            <w:gridSpan w:val="4"/>
            <w:vMerge w:val="continue"/>
            <w:tcBorders>
              <w:top w:val="single" w:color="000000" w:sz="4" w:space="0"/>
              <w:left w:val="single" w:color="000000" w:sz="8" w:space="0"/>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p>
        </w:tc>
        <w:tc>
          <w:tcPr>
            <w:tcW w:w="3257"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p>
        </w:tc>
        <w:tc>
          <w:tcPr>
            <w:tcW w:w="2148" w:type="dxa"/>
            <w:vMerge w:val="continue"/>
            <w:tcBorders>
              <w:top w:val="single" w:color="000000" w:sz="8" w:space="0"/>
              <w:left w:val="nil"/>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p>
        </w:tc>
        <w:tc>
          <w:tcPr>
            <w:tcW w:w="2208" w:type="dxa"/>
            <w:vMerge w:val="continue"/>
            <w:tcBorders>
              <w:top w:val="single" w:color="000000" w:sz="8" w:space="0"/>
              <w:left w:val="nil"/>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p>
        </w:tc>
        <w:tc>
          <w:tcPr>
            <w:tcW w:w="2402" w:type="dxa"/>
            <w:vMerge w:val="continue"/>
            <w:tcBorders>
              <w:top w:val="single" w:color="000000" w:sz="8" w:space="0"/>
              <w:left w:val="nil"/>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312" w:hRule="atLeast"/>
          <w:jc w:val="center"/>
        </w:trPr>
        <w:tc>
          <w:tcPr>
            <w:tcW w:w="3249" w:type="dxa"/>
            <w:gridSpan w:val="4"/>
            <w:vMerge w:val="continue"/>
            <w:tcBorders>
              <w:top w:val="single" w:color="000000" w:sz="4" w:space="0"/>
              <w:left w:val="single" w:color="000000" w:sz="8" w:space="0"/>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p>
        </w:tc>
        <w:tc>
          <w:tcPr>
            <w:tcW w:w="3257"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p>
        </w:tc>
        <w:tc>
          <w:tcPr>
            <w:tcW w:w="2148" w:type="dxa"/>
            <w:vMerge w:val="continue"/>
            <w:tcBorders>
              <w:top w:val="single" w:color="000000" w:sz="8" w:space="0"/>
              <w:left w:val="nil"/>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p>
        </w:tc>
        <w:tc>
          <w:tcPr>
            <w:tcW w:w="2208" w:type="dxa"/>
            <w:vMerge w:val="continue"/>
            <w:tcBorders>
              <w:top w:val="single" w:color="000000" w:sz="8" w:space="0"/>
              <w:left w:val="nil"/>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p>
        </w:tc>
        <w:tc>
          <w:tcPr>
            <w:tcW w:w="2402" w:type="dxa"/>
            <w:vMerge w:val="continue"/>
            <w:tcBorders>
              <w:top w:val="single" w:color="000000" w:sz="8" w:space="0"/>
              <w:left w:val="nil"/>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308" w:hRule="atLeast"/>
          <w:jc w:val="center"/>
        </w:trPr>
        <w:tc>
          <w:tcPr>
            <w:tcW w:w="578" w:type="dxa"/>
            <w:vMerge w:val="restart"/>
            <w:tcBorders>
              <w:top w:val="nil"/>
              <w:left w:val="single" w:color="000000" w:sz="8" w:space="0"/>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类</w:t>
            </w:r>
          </w:p>
        </w:tc>
        <w:tc>
          <w:tcPr>
            <w:tcW w:w="420" w:type="dxa"/>
            <w:vMerge w:val="restart"/>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款</w:t>
            </w:r>
          </w:p>
        </w:tc>
        <w:tc>
          <w:tcPr>
            <w:tcW w:w="2251" w:type="dxa"/>
            <w:gridSpan w:val="2"/>
            <w:vMerge w:val="restart"/>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w:t>
            </w:r>
          </w:p>
        </w:tc>
        <w:tc>
          <w:tcPr>
            <w:tcW w:w="3257"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栏次</w:t>
            </w:r>
          </w:p>
        </w:tc>
        <w:tc>
          <w:tcPr>
            <w:tcW w:w="2148"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2208"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2402"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r>
      <w:tr>
        <w:tblPrEx>
          <w:tblCellMar>
            <w:top w:w="0" w:type="dxa"/>
            <w:left w:w="108" w:type="dxa"/>
            <w:bottom w:w="0" w:type="dxa"/>
            <w:right w:w="108" w:type="dxa"/>
          </w:tblCellMar>
        </w:tblPrEx>
        <w:trPr>
          <w:trHeight w:val="308" w:hRule="atLeast"/>
          <w:jc w:val="center"/>
        </w:trPr>
        <w:tc>
          <w:tcPr>
            <w:tcW w:w="578" w:type="dxa"/>
            <w:vMerge w:val="continue"/>
            <w:tcBorders>
              <w:top w:val="nil"/>
              <w:left w:val="single" w:color="000000" w:sz="8" w:space="0"/>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p>
        </w:tc>
        <w:tc>
          <w:tcPr>
            <w:tcW w:w="420"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p>
        </w:tc>
        <w:tc>
          <w:tcPr>
            <w:tcW w:w="2251" w:type="dxa"/>
            <w:gridSpan w:val="2"/>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p>
        </w:tc>
        <w:tc>
          <w:tcPr>
            <w:tcW w:w="3257"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2148"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Arial"/>
                <w:color w:val="000000"/>
                <w:kern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7,160,665.10</w:t>
            </w:r>
          </w:p>
        </w:tc>
        <w:tc>
          <w:tcPr>
            <w:tcW w:w="2208"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79,454.03</w:t>
            </w:r>
          </w:p>
        </w:tc>
        <w:tc>
          <w:tcPr>
            <w:tcW w:w="2402"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7,081,211.07</w:t>
            </w:r>
          </w:p>
        </w:tc>
      </w:tr>
      <w:tr>
        <w:tblPrEx>
          <w:tblCellMar>
            <w:top w:w="0" w:type="dxa"/>
            <w:left w:w="108" w:type="dxa"/>
            <w:bottom w:w="0" w:type="dxa"/>
            <w:right w:w="108" w:type="dxa"/>
          </w:tblCellMar>
        </w:tblPrEx>
        <w:trPr>
          <w:trHeight w:val="308" w:hRule="atLeast"/>
          <w:jc w:val="center"/>
        </w:trPr>
        <w:tc>
          <w:tcPr>
            <w:tcW w:w="3249" w:type="dxa"/>
            <w:gridSpan w:val="4"/>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210</w:t>
            </w:r>
          </w:p>
        </w:tc>
        <w:tc>
          <w:tcPr>
            <w:tcW w:w="3257"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卫生健康支出</w:t>
            </w:r>
          </w:p>
        </w:tc>
        <w:tc>
          <w:tcPr>
            <w:tcW w:w="2148"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7,160,665.10</w:t>
            </w:r>
          </w:p>
        </w:tc>
        <w:tc>
          <w:tcPr>
            <w:tcW w:w="2208"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79,454.03</w:t>
            </w:r>
          </w:p>
        </w:tc>
        <w:tc>
          <w:tcPr>
            <w:tcW w:w="2402"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7,081,211.07</w:t>
            </w:r>
          </w:p>
        </w:tc>
      </w:tr>
      <w:tr>
        <w:tblPrEx>
          <w:tblCellMar>
            <w:top w:w="0" w:type="dxa"/>
            <w:left w:w="108" w:type="dxa"/>
            <w:bottom w:w="0" w:type="dxa"/>
            <w:right w:w="108" w:type="dxa"/>
          </w:tblCellMar>
        </w:tblPrEx>
        <w:trPr>
          <w:trHeight w:val="308" w:hRule="atLeast"/>
          <w:jc w:val="center"/>
        </w:trPr>
        <w:tc>
          <w:tcPr>
            <w:tcW w:w="3249" w:type="dxa"/>
            <w:gridSpan w:val="4"/>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21001</w:t>
            </w:r>
          </w:p>
        </w:tc>
        <w:tc>
          <w:tcPr>
            <w:tcW w:w="3257"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卫生健康管理事务</w:t>
            </w:r>
          </w:p>
        </w:tc>
        <w:tc>
          <w:tcPr>
            <w:tcW w:w="2148"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9,111.20</w:t>
            </w:r>
          </w:p>
        </w:tc>
        <w:tc>
          <w:tcPr>
            <w:tcW w:w="2208"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w:t>
            </w:r>
          </w:p>
        </w:tc>
        <w:tc>
          <w:tcPr>
            <w:tcW w:w="2402"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9,111.20</w:t>
            </w:r>
          </w:p>
        </w:tc>
      </w:tr>
      <w:tr>
        <w:tblPrEx>
          <w:tblCellMar>
            <w:top w:w="0" w:type="dxa"/>
            <w:left w:w="108" w:type="dxa"/>
            <w:bottom w:w="0" w:type="dxa"/>
            <w:right w:w="108" w:type="dxa"/>
          </w:tblCellMar>
        </w:tblPrEx>
        <w:trPr>
          <w:trHeight w:val="308" w:hRule="atLeast"/>
          <w:jc w:val="center"/>
        </w:trPr>
        <w:tc>
          <w:tcPr>
            <w:tcW w:w="3249" w:type="dxa"/>
            <w:gridSpan w:val="4"/>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2100199</w:t>
            </w:r>
          </w:p>
        </w:tc>
        <w:tc>
          <w:tcPr>
            <w:tcW w:w="3257"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其他卫生健康管理事务支出</w:t>
            </w:r>
          </w:p>
        </w:tc>
        <w:tc>
          <w:tcPr>
            <w:tcW w:w="2148"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9,111.20</w:t>
            </w:r>
          </w:p>
        </w:tc>
        <w:tc>
          <w:tcPr>
            <w:tcW w:w="2208"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w:t>
            </w:r>
          </w:p>
        </w:tc>
        <w:tc>
          <w:tcPr>
            <w:tcW w:w="2402"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9,111.20</w:t>
            </w:r>
          </w:p>
        </w:tc>
      </w:tr>
      <w:tr>
        <w:tblPrEx>
          <w:tblCellMar>
            <w:top w:w="0" w:type="dxa"/>
            <w:left w:w="108" w:type="dxa"/>
            <w:bottom w:w="0" w:type="dxa"/>
            <w:right w:w="108" w:type="dxa"/>
          </w:tblCellMar>
        </w:tblPrEx>
        <w:trPr>
          <w:trHeight w:val="336" w:hRule="atLeast"/>
          <w:jc w:val="center"/>
        </w:trPr>
        <w:tc>
          <w:tcPr>
            <w:tcW w:w="3249" w:type="dxa"/>
            <w:gridSpan w:val="4"/>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21002</w:t>
            </w:r>
          </w:p>
        </w:tc>
        <w:tc>
          <w:tcPr>
            <w:tcW w:w="3257"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公立医院</w:t>
            </w:r>
          </w:p>
        </w:tc>
        <w:tc>
          <w:tcPr>
            <w:tcW w:w="2148"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30,000.00</w:t>
            </w:r>
          </w:p>
        </w:tc>
        <w:tc>
          <w:tcPr>
            <w:tcW w:w="2208"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w:t>
            </w:r>
          </w:p>
        </w:tc>
        <w:tc>
          <w:tcPr>
            <w:tcW w:w="2402"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30,000.00</w:t>
            </w:r>
          </w:p>
        </w:tc>
      </w:tr>
      <w:tr>
        <w:tblPrEx>
          <w:tblCellMar>
            <w:top w:w="0" w:type="dxa"/>
            <w:left w:w="108" w:type="dxa"/>
            <w:bottom w:w="0" w:type="dxa"/>
            <w:right w:w="108" w:type="dxa"/>
          </w:tblCellMar>
        </w:tblPrEx>
        <w:trPr>
          <w:trHeight w:val="308" w:hRule="atLeast"/>
          <w:jc w:val="center"/>
        </w:trPr>
        <w:tc>
          <w:tcPr>
            <w:tcW w:w="3249" w:type="dxa"/>
            <w:gridSpan w:val="4"/>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2100299</w:t>
            </w:r>
          </w:p>
        </w:tc>
        <w:tc>
          <w:tcPr>
            <w:tcW w:w="3257"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其他公立医院支出</w:t>
            </w:r>
          </w:p>
        </w:tc>
        <w:tc>
          <w:tcPr>
            <w:tcW w:w="2148"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30,000.00</w:t>
            </w:r>
          </w:p>
        </w:tc>
        <w:tc>
          <w:tcPr>
            <w:tcW w:w="2208"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w:t>
            </w:r>
          </w:p>
        </w:tc>
        <w:tc>
          <w:tcPr>
            <w:tcW w:w="2402"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30,000.00</w:t>
            </w:r>
          </w:p>
        </w:tc>
      </w:tr>
      <w:tr>
        <w:tblPrEx>
          <w:tblCellMar>
            <w:top w:w="0" w:type="dxa"/>
            <w:left w:w="108" w:type="dxa"/>
            <w:bottom w:w="0" w:type="dxa"/>
            <w:right w:w="108" w:type="dxa"/>
          </w:tblCellMar>
        </w:tblPrEx>
        <w:trPr>
          <w:trHeight w:val="308" w:hRule="atLeast"/>
          <w:jc w:val="center"/>
        </w:trPr>
        <w:tc>
          <w:tcPr>
            <w:tcW w:w="3249" w:type="dxa"/>
            <w:gridSpan w:val="4"/>
            <w:tcBorders>
              <w:top w:val="single" w:color="000000" w:sz="4" w:space="0"/>
              <w:left w:val="single" w:color="000000" w:sz="8" w:space="0"/>
              <w:bottom w:val="single" w:color="000000" w:sz="8" w:space="0"/>
              <w:right w:val="single" w:color="000000" w:sz="4" w:space="0"/>
            </w:tcBorders>
            <w:noWrap w:val="0"/>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21003</w:t>
            </w:r>
          </w:p>
        </w:tc>
        <w:tc>
          <w:tcPr>
            <w:tcW w:w="3257" w:type="dxa"/>
            <w:tcBorders>
              <w:top w:val="nil"/>
              <w:left w:val="nil"/>
              <w:bottom w:val="single" w:color="000000" w:sz="8" w:space="0"/>
              <w:right w:val="single" w:color="000000" w:sz="4" w:space="0"/>
            </w:tcBorders>
            <w:noWrap w:val="0"/>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基层医疗卫生机构</w:t>
            </w:r>
          </w:p>
        </w:tc>
        <w:tc>
          <w:tcPr>
            <w:tcW w:w="2148" w:type="dxa"/>
            <w:tcBorders>
              <w:top w:val="nil"/>
              <w:left w:val="nil"/>
              <w:bottom w:val="single" w:color="000000" w:sz="8"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1,750,000.00</w:t>
            </w:r>
          </w:p>
        </w:tc>
        <w:tc>
          <w:tcPr>
            <w:tcW w:w="2208" w:type="dxa"/>
            <w:tcBorders>
              <w:top w:val="nil"/>
              <w:left w:val="nil"/>
              <w:bottom w:val="single" w:color="000000" w:sz="8"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w:t>
            </w:r>
          </w:p>
        </w:tc>
        <w:tc>
          <w:tcPr>
            <w:tcW w:w="2402" w:type="dxa"/>
            <w:tcBorders>
              <w:top w:val="nil"/>
              <w:left w:val="nil"/>
              <w:bottom w:val="single" w:color="000000" w:sz="8"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1,750,000.00</w:t>
            </w:r>
          </w:p>
        </w:tc>
      </w:tr>
      <w:tr>
        <w:tblPrEx>
          <w:tblCellMar>
            <w:top w:w="0" w:type="dxa"/>
            <w:left w:w="108" w:type="dxa"/>
            <w:bottom w:w="0" w:type="dxa"/>
            <w:right w:w="108" w:type="dxa"/>
          </w:tblCellMar>
        </w:tblPrEx>
        <w:trPr>
          <w:trHeight w:val="308" w:hRule="atLeast"/>
          <w:jc w:val="center"/>
        </w:trPr>
        <w:tc>
          <w:tcPr>
            <w:tcW w:w="3249" w:type="dxa"/>
            <w:gridSpan w:val="4"/>
            <w:tcBorders>
              <w:top w:val="single" w:color="000000" w:sz="4" w:space="0"/>
              <w:left w:val="single" w:color="000000" w:sz="8" w:space="0"/>
              <w:bottom w:val="single" w:color="000000" w:sz="8"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Arial"/>
                <w:color w:val="000000"/>
                <w:kern w:val="0"/>
                <w:sz w:val="22"/>
                <w:szCs w:val="22"/>
                <w:lang w:eastAsia="zh-CN"/>
              </w:rPr>
            </w:pPr>
            <w:r>
              <w:rPr>
                <w:rFonts w:hint="eastAsia" w:ascii="宋体" w:hAnsi="宋体" w:eastAsia="宋体" w:cs="宋体"/>
                <w:i w:val="0"/>
                <w:iCs w:val="0"/>
                <w:color w:val="000000"/>
                <w:kern w:val="0"/>
                <w:sz w:val="22"/>
                <w:szCs w:val="22"/>
                <w:u w:val="none"/>
                <w:lang w:val="en-US" w:eastAsia="zh-CN" w:bidi="ar"/>
              </w:rPr>
              <w:t>2100399</w:t>
            </w:r>
          </w:p>
        </w:tc>
        <w:tc>
          <w:tcPr>
            <w:tcW w:w="3257" w:type="dxa"/>
            <w:tcBorders>
              <w:top w:val="nil"/>
              <w:left w:val="nil"/>
              <w:bottom w:val="single" w:color="000000" w:sz="8"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其他基层医疗卫生机构支出</w:t>
            </w:r>
          </w:p>
        </w:tc>
        <w:tc>
          <w:tcPr>
            <w:tcW w:w="2148" w:type="dxa"/>
            <w:tcBorders>
              <w:top w:val="nil"/>
              <w:left w:val="nil"/>
              <w:bottom w:val="single" w:color="000000" w:sz="8"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1,750,000.00</w:t>
            </w:r>
          </w:p>
        </w:tc>
        <w:tc>
          <w:tcPr>
            <w:tcW w:w="2208" w:type="dxa"/>
            <w:tcBorders>
              <w:top w:val="nil"/>
              <w:left w:val="nil"/>
              <w:bottom w:val="single" w:color="000000" w:sz="8"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w:t>
            </w:r>
          </w:p>
        </w:tc>
        <w:tc>
          <w:tcPr>
            <w:tcW w:w="2402" w:type="dxa"/>
            <w:tcBorders>
              <w:top w:val="nil"/>
              <w:left w:val="nil"/>
              <w:bottom w:val="single" w:color="000000" w:sz="8"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1,750,000.00</w:t>
            </w:r>
          </w:p>
        </w:tc>
      </w:tr>
      <w:tr>
        <w:tblPrEx>
          <w:tblCellMar>
            <w:top w:w="0" w:type="dxa"/>
            <w:left w:w="108" w:type="dxa"/>
            <w:bottom w:w="0" w:type="dxa"/>
            <w:right w:w="108" w:type="dxa"/>
          </w:tblCellMar>
        </w:tblPrEx>
        <w:trPr>
          <w:trHeight w:val="308" w:hRule="atLeast"/>
          <w:jc w:val="center"/>
        </w:trPr>
        <w:tc>
          <w:tcPr>
            <w:tcW w:w="3249" w:type="dxa"/>
            <w:gridSpan w:val="4"/>
            <w:tcBorders>
              <w:top w:val="single" w:color="000000" w:sz="4" w:space="0"/>
              <w:left w:val="single" w:color="000000" w:sz="8" w:space="0"/>
              <w:bottom w:val="single" w:color="000000" w:sz="8"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21004</w:t>
            </w:r>
          </w:p>
        </w:tc>
        <w:tc>
          <w:tcPr>
            <w:tcW w:w="3257" w:type="dxa"/>
            <w:tcBorders>
              <w:top w:val="nil"/>
              <w:left w:val="nil"/>
              <w:bottom w:val="single" w:color="000000" w:sz="8"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公共卫生</w:t>
            </w:r>
          </w:p>
        </w:tc>
        <w:tc>
          <w:tcPr>
            <w:tcW w:w="2148" w:type="dxa"/>
            <w:tcBorders>
              <w:top w:val="nil"/>
              <w:left w:val="nil"/>
              <w:bottom w:val="single" w:color="000000" w:sz="8"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5,371,553.90</w:t>
            </w:r>
          </w:p>
        </w:tc>
        <w:tc>
          <w:tcPr>
            <w:tcW w:w="2208" w:type="dxa"/>
            <w:tcBorders>
              <w:top w:val="nil"/>
              <w:left w:val="nil"/>
              <w:bottom w:val="single" w:color="000000" w:sz="8"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79,454.03</w:t>
            </w:r>
          </w:p>
        </w:tc>
        <w:tc>
          <w:tcPr>
            <w:tcW w:w="2402" w:type="dxa"/>
            <w:tcBorders>
              <w:top w:val="nil"/>
              <w:left w:val="nil"/>
              <w:bottom w:val="single" w:color="000000" w:sz="8"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5,292,099.87</w:t>
            </w:r>
          </w:p>
        </w:tc>
      </w:tr>
      <w:tr>
        <w:tblPrEx>
          <w:tblCellMar>
            <w:top w:w="0" w:type="dxa"/>
            <w:left w:w="108" w:type="dxa"/>
            <w:bottom w:w="0" w:type="dxa"/>
            <w:right w:w="108" w:type="dxa"/>
          </w:tblCellMar>
        </w:tblPrEx>
        <w:trPr>
          <w:trHeight w:val="308" w:hRule="atLeast"/>
          <w:jc w:val="center"/>
        </w:trPr>
        <w:tc>
          <w:tcPr>
            <w:tcW w:w="3249" w:type="dxa"/>
            <w:gridSpan w:val="4"/>
            <w:tcBorders>
              <w:top w:val="single" w:color="000000" w:sz="4" w:space="0"/>
              <w:left w:val="single" w:color="000000" w:sz="8" w:space="0"/>
              <w:bottom w:val="single" w:color="000000" w:sz="8"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2100408</w:t>
            </w:r>
          </w:p>
        </w:tc>
        <w:tc>
          <w:tcPr>
            <w:tcW w:w="3257" w:type="dxa"/>
            <w:tcBorders>
              <w:top w:val="nil"/>
              <w:left w:val="nil"/>
              <w:bottom w:val="single" w:color="000000" w:sz="8"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基本公共卫生服务</w:t>
            </w:r>
          </w:p>
        </w:tc>
        <w:tc>
          <w:tcPr>
            <w:tcW w:w="2148" w:type="dxa"/>
            <w:tcBorders>
              <w:top w:val="nil"/>
              <w:left w:val="nil"/>
              <w:bottom w:val="single" w:color="000000" w:sz="8"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3,659,634.70</w:t>
            </w:r>
          </w:p>
        </w:tc>
        <w:tc>
          <w:tcPr>
            <w:tcW w:w="2208" w:type="dxa"/>
            <w:tcBorders>
              <w:top w:val="nil"/>
              <w:left w:val="nil"/>
              <w:bottom w:val="single" w:color="000000" w:sz="8"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79,454.03</w:t>
            </w:r>
          </w:p>
        </w:tc>
        <w:tc>
          <w:tcPr>
            <w:tcW w:w="2402" w:type="dxa"/>
            <w:tcBorders>
              <w:top w:val="nil"/>
              <w:left w:val="nil"/>
              <w:bottom w:val="single" w:color="000000" w:sz="8"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3,580,180.67</w:t>
            </w:r>
          </w:p>
        </w:tc>
      </w:tr>
      <w:tr>
        <w:tblPrEx>
          <w:tblCellMar>
            <w:top w:w="0" w:type="dxa"/>
            <w:left w:w="108" w:type="dxa"/>
            <w:bottom w:w="0" w:type="dxa"/>
            <w:right w:w="108" w:type="dxa"/>
          </w:tblCellMar>
        </w:tblPrEx>
        <w:trPr>
          <w:trHeight w:val="308" w:hRule="atLeast"/>
          <w:jc w:val="center"/>
        </w:trPr>
        <w:tc>
          <w:tcPr>
            <w:tcW w:w="3249" w:type="dxa"/>
            <w:gridSpan w:val="4"/>
            <w:tcBorders>
              <w:top w:val="single" w:color="000000" w:sz="4" w:space="0"/>
              <w:left w:val="single" w:color="000000" w:sz="8" w:space="0"/>
              <w:bottom w:val="single" w:color="000000" w:sz="8"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2100409</w:t>
            </w:r>
          </w:p>
        </w:tc>
        <w:tc>
          <w:tcPr>
            <w:tcW w:w="3257" w:type="dxa"/>
            <w:tcBorders>
              <w:top w:val="nil"/>
              <w:left w:val="nil"/>
              <w:bottom w:val="single" w:color="000000" w:sz="8"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重大公共卫生服务</w:t>
            </w:r>
          </w:p>
        </w:tc>
        <w:tc>
          <w:tcPr>
            <w:tcW w:w="2148" w:type="dxa"/>
            <w:tcBorders>
              <w:top w:val="nil"/>
              <w:left w:val="nil"/>
              <w:bottom w:val="single" w:color="000000" w:sz="8"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4,053.00</w:t>
            </w:r>
          </w:p>
        </w:tc>
        <w:tc>
          <w:tcPr>
            <w:tcW w:w="2208" w:type="dxa"/>
            <w:tcBorders>
              <w:top w:val="nil"/>
              <w:left w:val="nil"/>
              <w:bottom w:val="single" w:color="000000" w:sz="8"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w:t>
            </w:r>
          </w:p>
        </w:tc>
        <w:tc>
          <w:tcPr>
            <w:tcW w:w="2402" w:type="dxa"/>
            <w:tcBorders>
              <w:top w:val="nil"/>
              <w:left w:val="nil"/>
              <w:bottom w:val="single" w:color="000000" w:sz="8"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4,053.00</w:t>
            </w:r>
          </w:p>
        </w:tc>
      </w:tr>
      <w:tr>
        <w:tblPrEx>
          <w:tblCellMar>
            <w:top w:w="0" w:type="dxa"/>
            <w:left w:w="108" w:type="dxa"/>
            <w:bottom w:w="0" w:type="dxa"/>
            <w:right w:w="108" w:type="dxa"/>
          </w:tblCellMar>
        </w:tblPrEx>
        <w:trPr>
          <w:trHeight w:val="308" w:hRule="atLeast"/>
          <w:jc w:val="center"/>
        </w:trPr>
        <w:tc>
          <w:tcPr>
            <w:tcW w:w="3249" w:type="dxa"/>
            <w:gridSpan w:val="4"/>
            <w:tcBorders>
              <w:top w:val="single" w:color="000000" w:sz="4" w:space="0"/>
              <w:left w:val="single" w:color="000000" w:sz="8" w:space="0"/>
              <w:bottom w:val="single" w:color="000000" w:sz="8"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2100410</w:t>
            </w:r>
          </w:p>
        </w:tc>
        <w:tc>
          <w:tcPr>
            <w:tcW w:w="3257" w:type="dxa"/>
            <w:tcBorders>
              <w:top w:val="nil"/>
              <w:left w:val="nil"/>
              <w:bottom w:val="single" w:color="000000" w:sz="8"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突发公共卫生应急处理</w:t>
            </w:r>
          </w:p>
        </w:tc>
        <w:tc>
          <w:tcPr>
            <w:tcW w:w="2148" w:type="dxa"/>
            <w:tcBorders>
              <w:top w:val="nil"/>
              <w:left w:val="nil"/>
              <w:bottom w:val="single" w:color="000000" w:sz="8"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1,707,866.20</w:t>
            </w:r>
          </w:p>
        </w:tc>
        <w:tc>
          <w:tcPr>
            <w:tcW w:w="2208" w:type="dxa"/>
            <w:tcBorders>
              <w:top w:val="nil"/>
              <w:left w:val="nil"/>
              <w:bottom w:val="single" w:color="000000" w:sz="8"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w:t>
            </w:r>
          </w:p>
        </w:tc>
        <w:tc>
          <w:tcPr>
            <w:tcW w:w="2402" w:type="dxa"/>
            <w:tcBorders>
              <w:top w:val="nil"/>
              <w:left w:val="nil"/>
              <w:bottom w:val="single" w:color="000000" w:sz="8"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1,707,866.20</w:t>
            </w:r>
          </w:p>
        </w:tc>
      </w:tr>
      <w:tr>
        <w:tblPrEx>
          <w:tblCellMar>
            <w:top w:w="0" w:type="dxa"/>
            <w:left w:w="108" w:type="dxa"/>
            <w:bottom w:w="0" w:type="dxa"/>
            <w:right w:w="108" w:type="dxa"/>
          </w:tblCellMar>
        </w:tblPrEx>
        <w:trPr>
          <w:trHeight w:val="510" w:hRule="atLeast"/>
          <w:jc w:val="center"/>
        </w:trPr>
        <w:tc>
          <w:tcPr>
            <w:tcW w:w="13264" w:type="dxa"/>
            <w:gridSpan w:val="8"/>
            <w:tcBorders>
              <w:top w:val="single" w:color="000000" w:sz="8" w:space="0"/>
              <w:left w:val="nil"/>
              <w:bottom w:val="nil"/>
              <w:right w:val="nil"/>
            </w:tcBorders>
            <w:noWrap w:val="0"/>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注：本表反映部门本年度一般公共预算财政拨款实际支出情况，数据取自财决07表</w:t>
            </w:r>
          </w:p>
        </w:tc>
      </w:tr>
    </w:tbl>
    <w:p>
      <w:pPr>
        <w:spacing w:line="580" w:lineRule="exact"/>
      </w:pPr>
    </w:p>
    <w:tbl>
      <w:tblPr>
        <w:tblStyle w:val="4"/>
        <w:tblpPr w:leftFromText="180" w:rightFromText="180" w:vertAnchor="text" w:horzAnchor="page" w:tblpX="1406" w:tblpY="-721"/>
        <w:tblOverlap w:val="never"/>
        <w:tblW w:w="13880" w:type="dxa"/>
        <w:tblInd w:w="0" w:type="dxa"/>
        <w:tblLayout w:type="fixed"/>
        <w:tblCellMar>
          <w:top w:w="0" w:type="dxa"/>
          <w:left w:w="0" w:type="dxa"/>
          <w:bottom w:w="0" w:type="dxa"/>
          <w:right w:w="0" w:type="dxa"/>
        </w:tblCellMar>
      </w:tblPr>
      <w:tblGrid>
        <w:gridCol w:w="948"/>
        <w:gridCol w:w="2440"/>
        <w:gridCol w:w="1166"/>
        <w:gridCol w:w="442"/>
        <w:gridCol w:w="531"/>
        <w:gridCol w:w="1947"/>
        <w:gridCol w:w="1226"/>
        <w:gridCol w:w="901"/>
        <w:gridCol w:w="2843"/>
        <w:gridCol w:w="390"/>
        <w:gridCol w:w="1046"/>
      </w:tblGrid>
      <w:tr>
        <w:tblPrEx>
          <w:tblCellMar>
            <w:top w:w="0" w:type="dxa"/>
            <w:left w:w="0" w:type="dxa"/>
            <w:bottom w:w="0" w:type="dxa"/>
            <w:right w:w="0" w:type="dxa"/>
          </w:tblCellMar>
        </w:tblPrEx>
        <w:trPr>
          <w:cantSplit/>
          <w:trHeight w:val="1187" w:hRule="exact"/>
        </w:trPr>
        <w:tc>
          <w:tcPr>
            <w:tcW w:w="13880" w:type="dxa"/>
            <w:gridSpan w:val="11"/>
            <w:tcBorders>
              <w:top w:val="nil"/>
              <w:left w:val="nil"/>
              <w:bottom w:val="nil"/>
              <w:right w:val="nil"/>
            </w:tcBorders>
            <w:shd w:val="clear" w:color="auto" w:fill="auto"/>
            <w:tcMar>
              <w:top w:w="12" w:type="dxa"/>
              <w:left w:w="12" w:type="dxa"/>
              <w:right w:w="12" w:type="dxa"/>
            </w:tcMar>
            <w:vAlign w:val="center"/>
          </w:tcPr>
          <w:p>
            <w:pPr>
              <w:widowControl/>
              <w:jc w:val="center"/>
              <w:textAlignment w:val="center"/>
              <w:rPr>
                <w:rFonts w:ascii="宋体" w:hAnsi="宋体" w:cs="Arial"/>
                <w:b/>
                <w:bCs/>
                <w:color w:val="000000"/>
                <w:kern w:val="0"/>
                <w:sz w:val="36"/>
                <w:szCs w:val="36"/>
              </w:rPr>
            </w:pPr>
          </w:p>
          <w:p>
            <w:pPr>
              <w:widowControl/>
              <w:jc w:val="center"/>
              <w:textAlignment w:val="center"/>
              <w:rPr>
                <w:rFonts w:ascii="华文中宋" w:hAnsi="华文中宋" w:eastAsia="华文中宋" w:cs="华文中宋"/>
                <w:color w:val="000000"/>
                <w:sz w:val="32"/>
                <w:szCs w:val="32"/>
              </w:rPr>
            </w:pPr>
            <w:r>
              <w:rPr>
                <w:rFonts w:hint="eastAsia" w:ascii="宋体" w:hAnsi="宋体" w:cs="Arial"/>
                <w:b/>
                <w:bCs/>
                <w:color w:val="000000"/>
                <w:kern w:val="0"/>
                <w:sz w:val="36"/>
                <w:szCs w:val="36"/>
              </w:rPr>
              <w:t>一般公共预算财政拨款基本支出决算表</w:t>
            </w:r>
          </w:p>
        </w:tc>
      </w:tr>
      <w:tr>
        <w:tblPrEx>
          <w:tblCellMar>
            <w:top w:w="0" w:type="dxa"/>
            <w:left w:w="0" w:type="dxa"/>
            <w:bottom w:w="0" w:type="dxa"/>
            <w:right w:w="0" w:type="dxa"/>
          </w:tblCellMar>
        </w:tblPrEx>
        <w:trPr>
          <w:cantSplit/>
          <w:trHeight w:val="275" w:hRule="exact"/>
        </w:trPr>
        <w:tc>
          <w:tcPr>
            <w:tcW w:w="4996" w:type="dxa"/>
            <w:gridSpan w:val="4"/>
            <w:tcBorders>
              <w:top w:val="nil"/>
              <w:left w:val="nil"/>
              <w:bottom w:val="nil"/>
              <w:right w:val="nil"/>
            </w:tcBorders>
            <w:shd w:val="clear" w:color="auto" w:fill="FFFFFF"/>
            <w:tcMar>
              <w:top w:w="12" w:type="dxa"/>
              <w:left w:w="12" w:type="dxa"/>
              <w:right w:w="12" w:type="dxa"/>
            </w:tcMar>
            <w:vAlign w:val="center"/>
          </w:tcPr>
          <w:p>
            <w:pPr>
              <w:jc w:val="center"/>
              <w:rPr>
                <w:rFonts w:ascii="宋体" w:hAnsi="宋体" w:eastAsia="宋体" w:cs="宋体"/>
                <w:szCs w:val="21"/>
              </w:rPr>
            </w:pPr>
          </w:p>
        </w:tc>
        <w:tc>
          <w:tcPr>
            <w:tcW w:w="7448" w:type="dxa"/>
            <w:gridSpan w:val="5"/>
            <w:tcBorders>
              <w:top w:val="nil"/>
              <w:left w:val="nil"/>
              <w:bottom w:val="nil"/>
              <w:right w:val="nil"/>
            </w:tcBorders>
            <w:shd w:val="clear" w:color="auto" w:fill="FFFFFF"/>
            <w:tcMar>
              <w:top w:w="12" w:type="dxa"/>
              <w:left w:w="12" w:type="dxa"/>
              <w:right w:w="12" w:type="dxa"/>
            </w:tcMar>
            <w:vAlign w:val="center"/>
          </w:tcPr>
          <w:p>
            <w:pPr>
              <w:rPr>
                <w:rFonts w:ascii="宋体" w:hAnsi="宋体" w:eastAsia="宋体" w:cs="宋体"/>
                <w:szCs w:val="21"/>
              </w:rPr>
            </w:pPr>
          </w:p>
        </w:tc>
        <w:tc>
          <w:tcPr>
            <w:tcW w:w="1436" w:type="dxa"/>
            <w:gridSpan w:val="2"/>
            <w:tcBorders>
              <w:top w:val="nil"/>
              <w:left w:val="nil"/>
              <w:bottom w:val="nil"/>
              <w:right w:val="nil"/>
            </w:tcBorders>
            <w:shd w:val="clear" w:color="auto" w:fill="FFFFFF"/>
            <w:tcMar>
              <w:top w:w="12" w:type="dxa"/>
              <w:left w:w="12" w:type="dxa"/>
              <w:right w:w="12" w:type="dxa"/>
            </w:tcMar>
            <w:vAlign w:val="center"/>
          </w:tcPr>
          <w:p>
            <w:pPr>
              <w:widowControl/>
              <w:jc w:val="righ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公开06表</w:t>
            </w:r>
          </w:p>
        </w:tc>
      </w:tr>
      <w:tr>
        <w:tblPrEx>
          <w:tblCellMar>
            <w:top w:w="0" w:type="dxa"/>
            <w:left w:w="0" w:type="dxa"/>
            <w:bottom w:w="0" w:type="dxa"/>
            <w:right w:w="0" w:type="dxa"/>
          </w:tblCellMar>
        </w:tblPrEx>
        <w:trPr>
          <w:cantSplit/>
          <w:trHeight w:val="275" w:hRule="exact"/>
        </w:trPr>
        <w:tc>
          <w:tcPr>
            <w:tcW w:w="4554" w:type="dxa"/>
            <w:gridSpan w:val="3"/>
            <w:tcBorders>
              <w:top w:val="nil"/>
              <w:left w:val="nil"/>
              <w:bottom w:val="nil"/>
              <w:right w:val="nil"/>
            </w:tcBorders>
            <w:shd w:val="clear" w:color="auto" w:fill="auto"/>
            <w:tcMar>
              <w:top w:w="12" w:type="dxa"/>
              <w:left w:w="12" w:type="dxa"/>
              <w:right w:w="12" w:type="dxa"/>
            </w:tcMar>
            <w:vAlign w:val="center"/>
          </w:tcPr>
          <w:p>
            <w:pPr>
              <w:widowControl/>
              <w:jc w:val="left"/>
              <w:textAlignment w:val="center"/>
              <w:rPr>
                <w:rFonts w:ascii="Arial" w:hAnsi="Arial" w:eastAsia="宋体" w:cs="Arial"/>
                <w:color w:val="000000"/>
                <w:szCs w:val="21"/>
              </w:rPr>
            </w:pPr>
            <w:r>
              <w:rPr>
                <w:rFonts w:hint="eastAsia" w:ascii="Arial" w:hAnsi="Arial" w:eastAsia="宋体" w:cs="Arial"/>
                <w:color w:val="000000"/>
                <w:kern w:val="0"/>
                <w:szCs w:val="21"/>
                <w:lang w:bidi="ar"/>
              </w:rPr>
              <w:t>公开</w:t>
            </w:r>
            <w:r>
              <w:rPr>
                <w:rFonts w:ascii="Arial" w:hAnsi="Arial" w:eastAsia="宋体" w:cs="Arial"/>
                <w:color w:val="000000"/>
                <w:kern w:val="0"/>
                <w:szCs w:val="21"/>
                <w:lang w:bidi="ar"/>
              </w:rPr>
              <w:t>部门：</w:t>
            </w:r>
            <w:r>
              <w:rPr>
                <w:rFonts w:hint="eastAsia" w:ascii="宋体" w:hAnsi="宋体" w:cs="Arial"/>
                <w:color w:val="000000"/>
                <w:kern w:val="0"/>
                <w:sz w:val="24"/>
              </w:rPr>
              <w:t>宁东能源化工基地公共卫生中心</w:t>
            </w:r>
          </w:p>
        </w:tc>
        <w:tc>
          <w:tcPr>
            <w:tcW w:w="7890" w:type="dxa"/>
            <w:gridSpan w:val="6"/>
            <w:tcBorders>
              <w:top w:val="nil"/>
              <w:left w:val="nil"/>
              <w:bottom w:val="nil"/>
              <w:right w:val="nil"/>
            </w:tcBorders>
            <w:shd w:val="clear" w:color="auto" w:fill="auto"/>
            <w:tcMar>
              <w:top w:w="12" w:type="dxa"/>
              <w:left w:w="12" w:type="dxa"/>
              <w:right w:w="12" w:type="dxa"/>
            </w:tcMar>
            <w:vAlign w:val="center"/>
          </w:tcPr>
          <w:p>
            <w:pPr>
              <w:rPr>
                <w:rFonts w:ascii="Arial" w:hAnsi="Arial" w:eastAsia="宋体" w:cs="Arial"/>
                <w:color w:val="000000"/>
                <w:szCs w:val="21"/>
              </w:rPr>
            </w:pPr>
          </w:p>
        </w:tc>
        <w:tc>
          <w:tcPr>
            <w:tcW w:w="1436" w:type="dxa"/>
            <w:gridSpan w:val="2"/>
            <w:tcBorders>
              <w:top w:val="nil"/>
              <w:left w:val="nil"/>
              <w:bottom w:val="nil"/>
              <w:right w:val="nil"/>
            </w:tcBorders>
            <w:shd w:val="clear" w:color="auto" w:fill="auto"/>
            <w:tcMar>
              <w:top w:w="12" w:type="dxa"/>
              <w:left w:w="12" w:type="dxa"/>
              <w:right w:w="12" w:type="dxa"/>
            </w:tcMar>
            <w:vAlign w:val="center"/>
          </w:tcPr>
          <w:p>
            <w:pPr>
              <w:widowControl/>
              <w:jc w:val="righ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金额单位：元</w:t>
            </w:r>
            <w:r>
              <w:rPr>
                <w:rFonts w:hint="eastAsia" w:ascii="宋体" w:hAnsi="宋体" w:eastAsia="宋体" w:cs="宋体"/>
                <w:vanish/>
                <w:color w:val="000000"/>
                <w:kern w:val="0"/>
                <w:szCs w:val="21"/>
                <w:lang w:bidi="ar"/>
              </w:rPr>
              <w:t>元</w:t>
            </w:r>
          </w:p>
        </w:tc>
      </w:tr>
      <w:tr>
        <w:tblPrEx>
          <w:tblCellMar>
            <w:top w:w="0" w:type="dxa"/>
            <w:left w:w="0" w:type="dxa"/>
            <w:bottom w:w="0" w:type="dxa"/>
            <w:right w:w="0" w:type="dxa"/>
          </w:tblCellMar>
        </w:tblPrEx>
        <w:trPr>
          <w:trHeight w:val="241" w:hRule="exact"/>
        </w:trPr>
        <w:tc>
          <w:tcPr>
            <w:tcW w:w="4554" w:type="dxa"/>
            <w:gridSpan w:val="3"/>
            <w:tcBorders>
              <w:top w:val="single" w:color="auto" w:sz="8"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jc w:val="center"/>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人员经费</w:t>
            </w:r>
          </w:p>
        </w:tc>
        <w:tc>
          <w:tcPr>
            <w:tcW w:w="9326" w:type="dxa"/>
            <w:gridSpan w:val="8"/>
            <w:tcBorders>
              <w:top w:val="single" w:color="auto" w:sz="8" w:space="0"/>
              <w:left w:val="single" w:color="auto" w:sz="4" w:space="0"/>
              <w:bottom w:val="single" w:color="auto" w:sz="4" w:space="0"/>
              <w:right w:val="single" w:color="auto" w:sz="8" w:space="0"/>
            </w:tcBorders>
            <w:shd w:val="clear" w:color="auto" w:fill="auto"/>
            <w:tcMar>
              <w:top w:w="12" w:type="dxa"/>
              <w:left w:w="12" w:type="dxa"/>
              <w:right w:w="12" w:type="dxa"/>
            </w:tcMar>
          </w:tcPr>
          <w:p>
            <w:pPr>
              <w:widowControl/>
              <w:jc w:val="center"/>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公用经费</w:t>
            </w: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科目编码</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科目名称</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jc w:val="center"/>
              <w:textAlignment w:val="center"/>
              <w:rPr>
                <w:rFonts w:ascii="Arial" w:hAnsi="Arial" w:eastAsia="宋体" w:cs="Arial"/>
                <w:color w:val="000000"/>
                <w:sz w:val="15"/>
                <w:szCs w:val="15"/>
              </w:rPr>
            </w:pPr>
            <w:r>
              <w:rPr>
                <w:rFonts w:hint="eastAsia" w:ascii="宋体" w:hAnsi="宋体" w:eastAsia="宋体" w:cs="宋体"/>
                <w:color w:val="000000"/>
                <w:kern w:val="0"/>
                <w:sz w:val="15"/>
                <w:szCs w:val="15"/>
                <w:lang w:bidi="ar"/>
              </w:rPr>
              <w:t>金额</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科目编码</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科目名称</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jc w:val="center"/>
              <w:textAlignment w:val="center"/>
              <w:rPr>
                <w:rFonts w:ascii="Arial" w:hAnsi="Arial" w:eastAsia="宋体" w:cs="Arial"/>
                <w:color w:val="000000"/>
                <w:sz w:val="15"/>
                <w:szCs w:val="15"/>
              </w:rPr>
            </w:pPr>
            <w:r>
              <w:rPr>
                <w:rFonts w:hint="eastAsia" w:ascii="宋体" w:hAnsi="宋体" w:eastAsia="宋体" w:cs="宋体"/>
                <w:color w:val="000000"/>
                <w:kern w:val="0"/>
                <w:sz w:val="15"/>
                <w:szCs w:val="15"/>
                <w:lang w:bidi="ar"/>
              </w:rPr>
              <w:t>金额</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科目编码</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科目名称</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widowControl/>
              <w:jc w:val="center"/>
              <w:textAlignment w:val="center"/>
              <w:rPr>
                <w:rFonts w:ascii="Arial" w:hAnsi="Arial" w:eastAsia="宋体" w:cs="Arial"/>
                <w:color w:val="000000"/>
                <w:sz w:val="15"/>
                <w:szCs w:val="15"/>
              </w:rPr>
            </w:pPr>
            <w:r>
              <w:rPr>
                <w:rFonts w:hint="eastAsia" w:ascii="Arial" w:hAnsi="Arial" w:eastAsia="宋体" w:cs="Arial"/>
                <w:color w:val="000000"/>
                <w:sz w:val="15"/>
                <w:szCs w:val="15"/>
              </w:rPr>
              <w:t>金额</w:t>
            </w:r>
          </w:p>
        </w:tc>
      </w:tr>
      <w:tr>
        <w:tblPrEx>
          <w:tblCellMar>
            <w:top w:w="0" w:type="dxa"/>
            <w:left w:w="0" w:type="dxa"/>
            <w:bottom w:w="0" w:type="dxa"/>
            <w:right w:w="0" w:type="dxa"/>
          </w:tblCellMar>
        </w:tblPrEx>
        <w:trPr>
          <w:trHeight w:val="25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301</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工资福利支出</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ascii="Arial" w:hAnsi="Arial" w:eastAsia="宋体" w:cs="Arial"/>
                <w:color w:val="000000"/>
                <w:sz w:val="15"/>
                <w:szCs w:val="15"/>
              </w:rPr>
            </w:pP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302</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商品和服务支出</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top"/>
              <w:rPr>
                <w:rFonts w:ascii="Arial" w:hAnsi="Arial" w:eastAsia="宋体" w:cs="Arial"/>
                <w:i w:val="0"/>
                <w:iCs w:val="0"/>
                <w:color w:val="000000"/>
                <w:kern w:val="2"/>
                <w:sz w:val="15"/>
                <w:szCs w:val="15"/>
                <w:u w:val="none"/>
                <w:lang w:val="en-US" w:eastAsia="zh-CN" w:bidi="ar-SA"/>
              </w:rPr>
            </w:pPr>
            <w:r>
              <w:rPr>
                <w:rFonts w:hint="default" w:ascii="Arial" w:hAnsi="Arial" w:eastAsia="宋体" w:cs="Arial"/>
                <w:i w:val="0"/>
                <w:iCs w:val="0"/>
                <w:color w:val="000000"/>
                <w:kern w:val="0"/>
                <w:sz w:val="15"/>
                <w:szCs w:val="15"/>
                <w:u w:val="none"/>
                <w:lang w:val="en-US" w:eastAsia="zh-CN" w:bidi="ar"/>
              </w:rPr>
              <w:t>79454.03</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310</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资本性支出</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rPr>
                <w:rFonts w:ascii="Arial" w:hAnsi="Arial" w:eastAsia="宋体" w:cs="Arial"/>
                <w:color w:val="000000"/>
                <w:sz w:val="15"/>
                <w:szCs w:val="15"/>
              </w:rPr>
            </w:pP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30101</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 xml:space="preserve">  基本工资</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ascii="Arial" w:hAnsi="Arial" w:eastAsia="宋体" w:cs="Arial"/>
                <w:color w:val="000000"/>
                <w:sz w:val="15"/>
                <w:szCs w:val="15"/>
              </w:rPr>
            </w:pP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30201</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 xml:space="preserve">  办公费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top"/>
              <w:rPr>
                <w:rFonts w:hint="default" w:ascii="Arial" w:hAnsi="Arial" w:eastAsia="宋体" w:cs="Arial"/>
                <w:i w:val="0"/>
                <w:iCs w:val="0"/>
                <w:color w:val="000000"/>
                <w:kern w:val="2"/>
                <w:sz w:val="15"/>
                <w:szCs w:val="15"/>
                <w:u w:val="none"/>
                <w:lang w:val="en-US" w:eastAsia="zh-CN" w:bidi="ar-SA"/>
              </w:rPr>
            </w:pPr>
            <w:r>
              <w:rPr>
                <w:rFonts w:hint="default" w:ascii="Arial" w:hAnsi="Arial" w:eastAsia="宋体" w:cs="Arial"/>
                <w:i w:val="0"/>
                <w:iCs w:val="0"/>
                <w:color w:val="000000"/>
                <w:kern w:val="0"/>
                <w:sz w:val="15"/>
                <w:szCs w:val="15"/>
                <w:u w:val="none"/>
                <w:lang w:val="en-US" w:eastAsia="zh-CN" w:bidi="ar"/>
              </w:rPr>
              <w:t>18130.6</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31001</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 xml:space="preserve">  房屋建筑物购建</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rPr>
                <w:rFonts w:ascii="Arial" w:hAnsi="Arial" w:eastAsia="宋体" w:cs="Arial"/>
                <w:color w:val="000000"/>
                <w:sz w:val="15"/>
                <w:szCs w:val="15"/>
              </w:rPr>
            </w:pP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30102</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 xml:space="preserve">  津贴补贴</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ascii="Arial" w:hAnsi="Arial" w:eastAsia="宋体" w:cs="Arial"/>
                <w:color w:val="000000"/>
                <w:sz w:val="15"/>
                <w:szCs w:val="15"/>
              </w:rPr>
            </w:pP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30202</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 xml:space="preserve">  印刷费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bottom"/>
          </w:tcPr>
          <w:p>
            <w:pPr>
              <w:jc w:val="right"/>
              <w:rPr>
                <w:rFonts w:ascii="Arial" w:hAnsi="Arial" w:cs="Arial" w:eastAsiaTheme="minorEastAsia"/>
                <w:color w:val="000000"/>
                <w:kern w:val="2"/>
                <w:sz w:val="20"/>
                <w:szCs w:val="20"/>
                <w:lang w:val="en-US" w:eastAsia="zh-CN" w:bidi="ar-SA"/>
              </w:rPr>
            </w:pP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31002</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 xml:space="preserve">  办公设备购置</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rPr>
                <w:rFonts w:ascii="Arial" w:hAnsi="Arial" w:eastAsia="宋体" w:cs="Arial"/>
                <w:color w:val="000000"/>
                <w:sz w:val="15"/>
                <w:szCs w:val="15"/>
              </w:rPr>
            </w:pP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30103</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 xml:space="preserve">  奖金</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ascii="Arial" w:hAnsi="Arial" w:eastAsia="宋体" w:cs="Arial"/>
                <w:color w:val="000000"/>
                <w:sz w:val="15"/>
                <w:szCs w:val="15"/>
              </w:rPr>
            </w:pP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30203</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 xml:space="preserve">  咨询费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bottom"/>
          </w:tcPr>
          <w:p>
            <w:pPr>
              <w:jc w:val="right"/>
              <w:rPr>
                <w:rFonts w:ascii="Arial" w:hAnsi="Arial" w:cs="Arial" w:eastAsiaTheme="minorEastAsia"/>
                <w:color w:val="000000"/>
                <w:kern w:val="2"/>
                <w:sz w:val="20"/>
                <w:szCs w:val="20"/>
                <w:lang w:val="en-US" w:eastAsia="zh-CN" w:bidi="ar-SA"/>
              </w:rPr>
            </w:pP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31003</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 xml:space="preserve">  专用设备购置</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rPr>
                <w:rFonts w:ascii="Arial" w:hAnsi="Arial" w:eastAsia="宋体" w:cs="Arial"/>
                <w:color w:val="000000"/>
                <w:sz w:val="15"/>
                <w:szCs w:val="15"/>
              </w:rPr>
            </w:pP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30106</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 xml:space="preserve">  伙食补助费</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ascii="Arial" w:hAnsi="Arial" w:eastAsia="宋体" w:cs="Arial"/>
                <w:color w:val="000000"/>
                <w:sz w:val="15"/>
                <w:szCs w:val="15"/>
              </w:rPr>
            </w:pP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30204</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 xml:space="preserve">  手续费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bottom"/>
          </w:tcPr>
          <w:p>
            <w:pPr>
              <w:jc w:val="right"/>
              <w:rPr>
                <w:rFonts w:ascii="Arial" w:hAnsi="Arial" w:cs="Arial" w:eastAsiaTheme="minorEastAsia"/>
                <w:color w:val="000000"/>
                <w:kern w:val="2"/>
                <w:sz w:val="20"/>
                <w:szCs w:val="20"/>
                <w:lang w:val="en-US" w:eastAsia="zh-CN" w:bidi="ar-SA"/>
              </w:rPr>
            </w:pP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31005</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 xml:space="preserve">  基础设施建设</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rPr>
                <w:rFonts w:ascii="Arial" w:hAnsi="Arial" w:eastAsia="宋体" w:cs="Arial"/>
                <w:color w:val="000000"/>
                <w:sz w:val="15"/>
                <w:szCs w:val="15"/>
              </w:rPr>
            </w:pP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30107</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 xml:space="preserve">  绩效工资</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ascii="Arial" w:hAnsi="Arial" w:eastAsia="宋体" w:cs="Arial"/>
                <w:color w:val="000000"/>
                <w:sz w:val="15"/>
                <w:szCs w:val="15"/>
              </w:rPr>
            </w:pP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30205</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 xml:space="preserve">  水费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top"/>
              <w:rPr>
                <w:rFonts w:ascii="Arial" w:hAnsi="Arial" w:cs="Arial" w:eastAsiaTheme="minorEastAsia"/>
                <w:color w:val="000000"/>
                <w:kern w:val="2"/>
                <w:sz w:val="20"/>
                <w:szCs w:val="20"/>
                <w:lang w:val="en-US" w:eastAsia="zh-CN" w:bidi="ar-SA"/>
              </w:rPr>
            </w:pPr>
            <w:r>
              <w:rPr>
                <w:rFonts w:hint="default" w:ascii="Arial" w:hAnsi="Arial" w:eastAsia="宋体" w:cs="Arial"/>
                <w:i w:val="0"/>
                <w:iCs w:val="0"/>
                <w:color w:val="000000"/>
                <w:kern w:val="0"/>
                <w:sz w:val="15"/>
                <w:szCs w:val="15"/>
                <w:u w:val="none"/>
                <w:lang w:val="en-US" w:eastAsia="zh-CN" w:bidi="ar"/>
              </w:rPr>
              <w:t>6005.1</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31006</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 xml:space="preserve">  大型修缮</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rPr>
                <w:rFonts w:ascii="Arial" w:hAnsi="Arial" w:eastAsia="宋体" w:cs="Arial"/>
                <w:color w:val="000000"/>
                <w:sz w:val="15"/>
                <w:szCs w:val="15"/>
              </w:rPr>
            </w:pP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30108</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 xml:space="preserve">  机关事业单位基本养老保险缴费</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ascii="Arial" w:hAnsi="Arial" w:eastAsia="宋体" w:cs="Arial"/>
                <w:color w:val="000000"/>
                <w:sz w:val="15"/>
                <w:szCs w:val="15"/>
              </w:rPr>
            </w:pP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30206</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 xml:space="preserve">  电费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top"/>
              <w:rPr>
                <w:rFonts w:ascii="Arial" w:hAnsi="Arial" w:cs="Arial" w:eastAsiaTheme="minorEastAsia"/>
                <w:color w:val="000000"/>
                <w:kern w:val="2"/>
                <w:sz w:val="20"/>
                <w:szCs w:val="20"/>
                <w:lang w:val="en-US" w:eastAsia="zh-CN" w:bidi="ar-SA"/>
              </w:rPr>
            </w:pPr>
            <w:r>
              <w:rPr>
                <w:rFonts w:hint="default" w:ascii="Arial" w:hAnsi="Arial" w:eastAsia="宋体" w:cs="Arial"/>
                <w:i w:val="0"/>
                <w:iCs w:val="0"/>
                <w:color w:val="000000"/>
                <w:kern w:val="0"/>
                <w:sz w:val="15"/>
                <w:szCs w:val="15"/>
                <w:u w:val="none"/>
                <w:lang w:val="en-US" w:eastAsia="zh-CN" w:bidi="ar"/>
              </w:rPr>
              <w:t>7995.27</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31007</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 xml:space="preserve">  信息网络及软件购置更新</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rPr>
                <w:rFonts w:ascii="Arial" w:hAnsi="Arial" w:eastAsia="宋体" w:cs="Arial"/>
                <w:color w:val="000000"/>
                <w:sz w:val="15"/>
                <w:szCs w:val="15"/>
              </w:rPr>
            </w:pP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30109</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 xml:space="preserve">  职业年金缴费</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ascii="Arial" w:hAnsi="Arial" w:eastAsia="宋体" w:cs="Arial"/>
                <w:color w:val="000000"/>
                <w:sz w:val="15"/>
                <w:szCs w:val="15"/>
              </w:rPr>
            </w:pP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30207</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 xml:space="preserve">  邮电费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bottom"/>
          </w:tcPr>
          <w:p>
            <w:pPr>
              <w:jc w:val="right"/>
              <w:rPr>
                <w:rFonts w:ascii="Arial" w:hAnsi="Arial" w:cs="Arial" w:eastAsiaTheme="minorEastAsia"/>
                <w:color w:val="000000"/>
                <w:kern w:val="2"/>
                <w:sz w:val="20"/>
                <w:szCs w:val="20"/>
                <w:lang w:val="en-US" w:eastAsia="zh-CN" w:bidi="ar-SA"/>
              </w:rPr>
            </w:pP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31008</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 xml:space="preserve">  物资储备</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rPr>
                <w:rFonts w:ascii="Arial" w:hAnsi="Arial" w:eastAsia="宋体" w:cs="Arial"/>
                <w:color w:val="000000"/>
                <w:sz w:val="15"/>
                <w:szCs w:val="15"/>
              </w:rPr>
            </w:pP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30110</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 xml:space="preserve">  职工基本医疗保险缴费</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ascii="Arial" w:hAnsi="Arial" w:eastAsia="宋体" w:cs="Arial"/>
                <w:color w:val="000000"/>
                <w:sz w:val="15"/>
                <w:szCs w:val="15"/>
              </w:rPr>
            </w:pP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30208</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 xml:space="preserve">  取暖费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bottom"/>
          </w:tcPr>
          <w:p>
            <w:pPr>
              <w:jc w:val="right"/>
              <w:rPr>
                <w:rFonts w:ascii="Arial" w:hAnsi="Arial" w:cs="Arial" w:eastAsiaTheme="minorEastAsia"/>
                <w:color w:val="000000"/>
                <w:kern w:val="2"/>
                <w:sz w:val="20"/>
                <w:szCs w:val="20"/>
                <w:lang w:val="en-US" w:eastAsia="zh-CN" w:bidi="ar-SA"/>
              </w:rPr>
            </w:pP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31009</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 xml:space="preserve">  土地补偿</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rPr>
                <w:rFonts w:ascii="Arial" w:hAnsi="Arial" w:eastAsia="宋体" w:cs="Arial"/>
                <w:color w:val="000000"/>
                <w:sz w:val="15"/>
                <w:szCs w:val="15"/>
              </w:rPr>
            </w:pP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30111</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 xml:space="preserve">  公务员医疗补助缴费</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ascii="Arial" w:hAnsi="Arial" w:eastAsia="宋体" w:cs="Arial"/>
                <w:color w:val="000000"/>
                <w:sz w:val="15"/>
                <w:szCs w:val="15"/>
              </w:rPr>
            </w:pP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30209</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 xml:space="preserve">  物业管理费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bottom"/>
          </w:tcPr>
          <w:p>
            <w:pPr>
              <w:jc w:val="right"/>
              <w:rPr>
                <w:rFonts w:ascii="Arial" w:hAnsi="Arial" w:cs="Arial" w:eastAsiaTheme="minorEastAsia"/>
                <w:color w:val="000000"/>
                <w:kern w:val="2"/>
                <w:sz w:val="20"/>
                <w:szCs w:val="20"/>
                <w:lang w:val="en-US" w:eastAsia="zh-CN" w:bidi="ar-SA"/>
              </w:rPr>
            </w:pP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31010</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 xml:space="preserve">  安置补助</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rPr>
                <w:rFonts w:ascii="Arial" w:hAnsi="Arial" w:eastAsia="宋体" w:cs="Arial"/>
                <w:color w:val="000000"/>
                <w:sz w:val="15"/>
                <w:szCs w:val="15"/>
              </w:rPr>
            </w:pP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30112</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 xml:space="preserve">  其他社会保障缴费</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ascii="Arial" w:hAnsi="Arial" w:eastAsia="宋体" w:cs="Arial"/>
                <w:color w:val="000000"/>
                <w:sz w:val="15"/>
                <w:szCs w:val="15"/>
              </w:rPr>
            </w:pP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30211</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 xml:space="preserve">  差旅费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bottom"/>
          </w:tcPr>
          <w:p>
            <w:pPr>
              <w:jc w:val="right"/>
              <w:rPr>
                <w:rFonts w:ascii="Arial" w:hAnsi="Arial" w:cs="Arial" w:eastAsiaTheme="minorEastAsia"/>
                <w:color w:val="000000"/>
                <w:kern w:val="2"/>
                <w:sz w:val="20"/>
                <w:szCs w:val="20"/>
                <w:lang w:val="en-US" w:eastAsia="zh-CN" w:bidi="ar-SA"/>
              </w:rPr>
            </w:pP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31011</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 xml:space="preserve">  地上附着物和青苗补偿</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rPr>
                <w:rFonts w:ascii="Arial" w:hAnsi="Arial" w:eastAsia="宋体" w:cs="Arial"/>
                <w:color w:val="000000"/>
                <w:sz w:val="15"/>
                <w:szCs w:val="15"/>
              </w:rPr>
            </w:pP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30313</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 xml:space="preserve">  住房公积金</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ascii="Arial" w:hAnsi="Arial" w:eastAsia="宋体" w:cs="Arial"/>
                <w:color w:val="000000"/>
                <w:sz w:val="15"/>
                <w:szCs w:val="15"/>
              </w:rPr>
            </w:pP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30212</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 xml:space="preserve">  因公出国（境）费用</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bottom"/>
          </w:tcPr>
          <w:p>
            <w:pPr>
              <w:jc w:val="right"/>
              <w:rPr>
                <w:rFonts w:ascii="Arial" w:hAnsi="Arial" w:cs="Arial" w:eastAsiaTheme="minorEastAsia"/>
                <w:color w:val="000000"/>
                <w:kern w:val="2"/>
                <w:sz w:val="20"/>
                <w:szCs w:val="20"/>
                <w:lang w:val="en-US" w:eastAsia="zh-CN" w:bidi="ar-SA"/>
              </w:rPr>
            </w:pP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31012</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 xml:space="preserve">  拆迁补偿</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rPr>
                <w:rFonts w:ascii="Arial" w:hAnsi="Arial" w:eastAsia="宋体" w:cs="Arial"/>
                <w:color w:val="000000"/>
                <w:sz w:val="15"/>
                <w:szCs w:val="15"/>
              </w:rPr>
            </w:pP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30314</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 xml:space="preserve">  医疗费</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ascii="Arial" w:hAnsi="Arial" w:eastAsia="宋体" w:cs="Arial"/>
                <w:color w:val="000000"/>
                <w:sz w:val="15"/>
                <w:szCs w:val="15"/>
              </w:rPr>
            </w:pP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30213</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 xml:space="preserve">  维修(护)费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top"/>
              <w:rPr>
                <w:rFonts w:ascii="Arial" w:hAnsi="Arial" w:eastAsia="宋体" w:cs="Arial"/>
                <w:i w:val="0"/>
                <w:iCs w:val="0"/>
                <w:color w:val="000000"/>
                <w:kern w:val="2"/>
                <w:sz w:val="15"/>
                <w:szCs w:val="15"/>
                <w:u w:val="none"/>
                <w:lang w:val="en-US" w:eastAsia="zh-CN" w:bidi="ar-SA"/>
              </w:rPr>
            </w:pPr>
            <w:r>
              <w:rPr>
                <w:rFonts w:hint="default" w:ascii="Arial" w:hAnsi="Arial" w:eastAsia="宋体" w:cs="Arial"/>
                <w:i w:val="0"/>
                <w:iCs w:val="0"/>
                <w:color w:val="000000"/>
                <w:kern w:val="0"/>
                <w:sz w:val="15"/>
                <w:szCs w:val="15"/>
                <w:u w:val="none"/>
                <w:lang w:val="en-US" w:eastAsia="zh-CN" w:bidi="ar"/>
              </w:rPr>
              <w:t>4739.4</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31013</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 xml:space="preserve">  公务用车购置</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rPr>
                <w:rFonts w:ascii="Arial" w:hAnsi="Arial" w:eastAsia="宋体" w:cs="Arial"/>
                <w:color w:val="000000"/>
                <w:sz w:val="15"/>
                <w:szCs w:val="15"/>
              </w:rPr>
            </w:pP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30199</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 xml:space="preserve">  其他工资福利支出</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ascii="Arial" w:hAnsi="Arial" w:eastAsia="宋体" w:cs="Arial"/>
                <w:color w:val="000000"/>
                <w:sz w:val="15"/>
                <w:szCs w:val="15"/>
              </w:rPr>
            </w:pP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30214</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 xml:space="preserve">  租赁费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bottom"/>
          </w:tcPr>
          <w:p>
            <w:pPr>
              <w:jc w:val="right"/>
              <w:rPr>
                <w:rFonts w:ascii="Arial" w:hAnsi="Arial" w:cs="Arial" w:eastAsiaTheme="minorEastAsia"/>
                <w:color w:val="000000"/>
                <w:kern w:val="2"/>
                <w:sz w:val="20"/>
                <w:szCs w:val="20"/>
                <w:lang w:val="en-US" w:eastAsia="zh-CN" w:bidi="ar-SA"/>
              </w:rPr>
            </w:pP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31019</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 xml:space="preserve">  其他交通工具购置</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rPr>
                <w:rFonts w:ascii="Arial" w:hAnsi="Arial" w:eastAsia="宋体" w:cs="Arial"/>
                <w:color w:val="000000"/>
                <w:sz w:val="15"/>
                <w:szCs w:val="15"/>
              </w:rPr>
            </w:pP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303</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对个人和家庭的补助</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ascii="Arial" w:hAnsi="Arial" w:eastAsia="宋体" w:cs="Arial"/>
                <w:color w:val="000000"/>
                <w:sz w:val="15"/>
                <w:szCs w:val="15"/>
              </w:rPr>
            </w:pP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30215</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 xml:space="preserve">  会议费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bottom"/>
          </w:tcPr>
          <w:p>
            <w:pPr>
              <w:jc w:val="right"/>
              <w:rPr>
                <w:rFonts w:ascii="Arial" w:hAnsi="Arial" w:cs="Arial" w:eastAsiaTheme="minorEastAsia"/>
                <w:color w:val="000000"/>
                <w:kern w:val="2"/>
                <w:sz w:val="20"/>
                <w:szCs w:val="20"/>
                <w:lang w:val="en-US" w:eastAsia="zh-CN" w:bidi="ar-SA"/>
              </w:rPr>
            </w:pP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31021</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 xml:space="preserve">  文物和陈列品购置</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rPr>
                <w:rFonts w:ascii="Arial" w:hAnsi="Arial" w:eastAsia="宋体" w:cs="Arial"/>
                <w:color w:val="000000"/>
                <w:sz w:val="15"/>
                <w:szCs w:val="15"/>
              </w:rPr>
            </w:pP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30301</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 xml:space="preserve">  离休费</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ascii="Arial" w:hAnsi="Arial" w:eastAsia="宋体" w:cs="Arial"/>
                <w:color w:val="000000"/>
                <w:sz w:val="15"/>
                <w:szCs w:val="15"/>
              </w:rPr>
            </w:pP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30216</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 xml:space="preserve">  培训费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bottom"/>
          </w:tcPr>
          <w:p>
            <w:pPr>
              <w:jc w:val="right"/>
              <w:rPr>
                <w:rFonts w:ascii="Arial" w:hAnsi="Arial" w:cs="Arial" w:eastAsiaTheme="minorEastAsia"/>
                <w:color w:val="000000"/>
                <w:kern w:val="2"/>
                <w:sz w:val="20"/>
                <w:szCs w:val="20"/>
                <w:lang w:val="en-US" w:eastAsia="zh-CN" w:bidi="ar-SA"/>
              </w:rPr>
            </w:pP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31022</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 xml:space="preserve">  无形资产购置</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rPr>
                <w:rFonts w:ascii="Arial" w:hAnsi="Arial" w:eastAsia="宋体" w:cs="Arial"/>
                <w:color w:val="000000"/>
                <w:sz w:val="15"/>
                <w:szCs w:val="15"/>
              </w:rPr>
            </w:pP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30302</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 xml:space="preserve">  退休费</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ascii="Arial" w:hAnsi="Arial" w:eastAsia="宋体" w:cs="Arial"/>
                <w:color w:val="000000"/>
                <w:sz w:val="15"/>
                <w:szCs w:val="15"/>
              </w:rPr>
            </w:pP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30217</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 xml:space="preserve">  公务接待费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bottom"/>
          </w:tcPr>
          <w:p>
            <w:pPr>
              <w:jc w:val="right"/>
              <w:rPr>
                <w:rFonts w:ascii="Arial" w:hAnsi="Arial" w:cs="Arial" w:eastAsiaTheme="minorEastAsia"/>
                <w:color w:val="000000"/>
                <w:kern w:val="2"/>
                <w:sz w:val="20"/>
                <w:szCs w:val="20"/>
                <w:lang w:val="en-US" w:eastAsia="zh-CN" w:bidi="ar-SA"/>
              </w:rPr>
            </w:pP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31099</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 xml:space="preserve">  其他资本性支出</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rPr>
                <w:rFonts w:ascii="Arial" w:hAnsi="Arial" w:eastAsia="宋体" w:cs="Arial"/>
                <w:color w:val="000000"/>
                <w:sz w:val="15"/>
                <w:szCs w:val="15"/>
              </w:rPr>
            </w:pP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30303</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 xml:space="preserve">  退职（役）费</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ascii="Arial" w:hAnsi="Arial" w:eastAsia="宋体" w:cs="Arial"/>
                <w:color w:val="000000"/>
                <w:sz w:val="15"/>
                <w:szCs w:val="15"/>
              </w:rPr>
            </w:pP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30218</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 xml:space="preserve">  专用材料费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top"/>
              <w:rPr>
                <w:rFonts w:ascii="Arial" w:hAnsi="Arial" w:eastAsia="宋体" w:cs="Arial"/>
                <w:i w:val="0"/>
                <w:iCs w:val="0"/>
                <w:color w:val="000000"/>
                <w:kern w:val="2"/>
                <w:sz w:val="15"/>
                <w:szCs w:val="15"/>
                <w:u w:val="none"/>
                <w:lang w:val="en-US" w:eastAsia="zh-CN" w:bidi="ar-SA"/>
              </w:rPr>
            </w:pPr>
            <w:r>
              <w:rPr>
                <w:rFonts w:hint="default" w:ascii="Arial" w:hAnsi="Arial" w:eastAsia="宋体" w:cs="Arial"/>
                <w:i w:val="0"/>
                <w:iCs w:val="0"/>
                <w:color w:val="000000"/>
                <w:kern w:val="0"/>
                <w:sz w:val="15"/>
                <w:szCs w:val="15"/>
                <w:u w:val="none"/>
                <w:lang w:val="en-US" w:eastAsia="zh-CN" w:bidi="ar"/>
              </w:rPr>
              <w:t>10779.4</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312</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对企业补助</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rPr>
                <w:rFonts w:ascii="Arial" w:hAnsi="Arial" w:eastAsia="宋体" w:cs="Arial"/>
                <w:color w:val="000000"/>
                <w:sz w:val="15"/>
                <w:szCs w:val="15"/>
              </w:rPr>
            </w:pP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30304</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 xml:space="preserve">  抚恤金</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ascii="Arial" w:hAnsi="Arial" w:eastAsia="宋体" w:cs="Arial"/>
                <w:color w:val="000000"/>
                <w:sz w:val="15"/>
                <w:szCs w:val="15"/>
              </w:rPr>
            </w:pP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30224</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 xml:space="preserve">  被装购置费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bottom"/>
          </w:tcPr>
          <w:p>
            <w:pPr>
              <w:jc w:val="right"/>
              <w:rPr>
                <w:rFonts w:ascii="Arial" w:hAnsi="Arial" w:cs="Arial" w:eastAsiaTheme="minorEastAsia"/>
                <w:color w:val="000000"/>
                <w:kern w:val="2"/>
                <w:sz w:val="20"/>
                <w:szCs w:val="20"/>
                <w:lang w:val="en-US" w:eastAsia="zh-CN" w:bidi="ar-SA"/>
              </w:rPr>
            </w:pP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31201</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 xml:space="preserve">  资本金注入</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rPr>
                <w:rFonts w:ascii="Arial" w:hAnsi="Arial" w:eastAsia="宋体" w:cs="Arial"/>
                <w:color w:val="000000"/>
                <w:sz w:val="15"/>
                <w:szCs w:val="15"/>
              </w:rPr>
            </w:pP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30305</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 xml:space="preserve">  生活补助</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ascii="Arial" w:hAnsi="Arial" w:eastAsia="宋体" w:cs="Arial"/>
                <w:color w:val="000000"/>
                <w:sz w:val="15"/>
                <w:szCs w:val="15"/>
              </w:rPr>
            </w:pP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30225</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 xml:space="preserve">  专用燃料费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bottom"/>
          </w:tcPr>
          <w:p>
            <w:pPr>
              <w:jc w:val="right"/>
              <w:rPr>
                <w:rFonts w:ascii="Arial" w:hAnsi="Arial" w:cs="Arial" w:eastAsiaTheme="minorEastAsia"/>
                <w:color w:val="000000"/>
                <w:kern w:val="2"/>
                <w:sz w:val="20"/>
                <w:szCs w:val="20"/>
                <w:lang w:val="en-US" w:eastAsia="zh-CN" w:bidi="ar-SA"/>
              </w:rPr>
            </w:pP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31203</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 xml:space="preserve">  政府投资基金股权投资</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wordWrap w:val="0"/>
              <w:rPr>
                <w:rFonts w:ascii="Arial" w:hAnsi="Arial" w:eastAsia="宋体" w:cs="Arial"/>
                <w:color w:val="000000"/>
                <w:sz w:val="15"/>
                <w:szCs w:val="15"/>
              </w:rPr>
            </w:pPr>
            <w:r>
              <w:rPr>
                <w:rFonts w:hint="eastAsia" w:ascii="Arial" w:hAnsi="Arial" w:eastAsia="宋体" w:cs="Arial"/>
                <w:color w:val="000000"/>
                <w:sz w:val="15"/>
                <w:szCs w:val="15"/>
              </w:rPr>
              <w:t xml:space="preserve">  </w:t>
            </w: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30306</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 xml:space="preserve">  救济费</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ascii="Arial" w:hAnsi="Arial" w:eastAsia="宋体" w:cs="Arial"/>
                <w:color w:val="000000"/>
                <w:sz w:val="15"/>
                <w:szCs w:val="15"/>
              </w:rPr>
            </w:pP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30226</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 xml:space="preserve">  劳务费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bottom"/>
          </w:tcPr>
          <w:p>
            <w:pPr>
              <w:jc w:val="right"/>
              <w:rPr>
                <w:rFonts w:ascii="Arial" w:hAnsi="Arial" w:cs="Arial" w:eastAsiaTheme="minorEastAsia"/>
                <w:color w:val="000000"/>
                <w:kern w:val="2"/>
                <w:sz w:val="20"/>
                <w:szCs w:val="20"/>
                <w:lang w:val="en-US" w:eastAsia="zh-CN" w:bidi="ar-SA"/>
              </w:rPr>
            </w:pP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 xml:space="preserve">31204 </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 xml:space="preserve">  费用补贴</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rPr>
                <w:rFonts w:ascii="Arial" w:hAnsi="Arial" w:eastAsia="宋体" w:cs="Arial"/>
                <w:color w:val="000000"/>
                <w:sz w:val="15"/>
                <w:szCs w:val="15"/>
              </w:rPr>
            </w:pPr>
          </w:p>
        </w:tc>
      </w:tr>
      <w:tr>
        <w:tblPrEx>
          <w:tblCellMar>
            <w:top w:w="0" w:type="dxa"/>
            <w:left w:w="0" w:type="dxa"/>
            <w:bottom w:w="0" w:type="dxa"/>
            <w:right w:w="0" w:type="dxa"/>
          </w:tblCellMar>
        </w:tblPrEx>
        <w:trPr>
          <w:trHeight w:val="32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30307</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 xml:space="preserve">  医疗费补助</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ascii="Arial" w:hAnsi="Arial" w:eastAsia="宋体" w:cs="Arial"/>
                <w:color w:val="000000"/>
                <w:sz w:val="15"/>
                <w:szCs w:val="15"/>
              </w:rPr>
            </w:pP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30227</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 xml:space="preserve">  委托业务费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top"/>
              <w:rPr>
                <w:rFonts w:ascii="Arial" w:hAnsi="Arial" w:eastAsia="宋体" w:cs="Arial"/>
                <w:i w:val="0"/>
                <w:iCs w:val="0"/>
                <w:color w:val="000000"/>
                <w:kern w:val="2"/>
                <w:sz w:val="15"/>
                <w:szCs w:val="15"/>
                <w:u w:val="none"/>
                <w:lang w:val="en-US" w:eastAsia="zh-CN" w:bidi="ar-SA"/>
              </w:rPr>
            </w:pPr>
            <w:r>
              <w:rPr>
                <w:rFonts w:hint="default" w:ascii="Arial" w:hAnsi="Arial" w:eastAsia="宋体" w:cs="Arial"/>
                <w:i w:val="0"/>
                <w:iCs w:val="0"/>
                <w:color w:val="000000"/>
                <w:kern w:val="0"/>
                <w:sz w:val="15"/>
                <w:szCs w:val="15"/>
                <w:u w:val="none"/>
                <w:lang w:val="en-US" w:eastAsia="zh-CN" w:bidi="ar"/>
              </w:rPr>
              <w:t>26662.57</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31205</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 xml:space="preserve">  利息补贴</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rPr>
                <w:rFonts w:ascii="Arial" w:hAnsi="Arial" w:eastAsia="宋体" w:cs="Arial"/>
                <w:color w:val="000000"/>
                <w:sz w:val="15"/>
                <w:szCs w:val="15"/>
              </w:rPr>
            </w:pP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30308</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 xml:space="preserve">  助学金</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ascii="Arial" w:hAnsi="Arial" w:eastAsia="宋体" w:cs="Arial"/>
                <w:color w:val="000000"/>
                <w:sz w:val="15"/>
                <w:szCs w:val="15"/>
              </w:rPr>
            </w:pP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30228</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 xml:space="preserve">  工会经费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bottom"/>
          </w:tcPr>
          <w:p>
            <w:pPr>
              <w:jc w:val="right"/>
              <w:rPr>
                <w:rFonts w:ascii="Arial" w:hAnsi="Arial" w:cs="Arial" w:eastAsiaTheme="minorEastAsia"/>
                <w:color w:val="000000"/>
                <w:kern w:val="2"/>
                <w:sz w:val="20"/>
                <w:szCs w:val="20"/>
                <w:lang w:val="en-US" w:eastAsia="zh-CN" w:bidi="ar-SA"/>
              </w:rPr>
            </w:pP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31299</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 xml:space="preserve">  其他对企业补助</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rPr>
                <w:rFonts w:ascii="Arial" w:hAnsi="Arial" w:eastAsia="宋体" w:cs="Arial"/>
                <w:color w:val="000000"/>
                <w:sz w:val="15"/>
                <w:szCs w:val="15"/>
              </w:rPr>
            </w:pP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30309</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 xml:space="preserve">  奖励金</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ascii="Arial" w:hAnsi="Arial" w:eastAsia="宋体" w:cs="Arial"/>
                <w:color w:val="000000"/>
                <w:sz w:val="15"/>
                <w:szCs w:val="15"/>
              </w:rPr>
            </w:pP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30229</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 xml:space="preserve">  福利费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bottom"/>
          </w:tcPr>
          <w:p>
            <w:pPr>
              <w:jc w:val="right"/>
              <w:rPr>
                <w:rFonts w:ascii="Arial" w:hAnsi="Arial" w:cs="Arial" w:eastAsiaTheme="minorEastAsia"/>
                <w:color w:val="000000"/>
                <w:kern w:val="2"/>
                <w:sz w:val="20"/>
                <w:szCs w:val="20"/>
                <w:lang w:val="en-US" w:eastAsia="zh-CN" w:bidi="ar-SA"/>
              </w:rPr>
            </w:pP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399</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其他支出</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rPr>
                <w:rFonts w:ascii="Arial" w:hAnsi="Arial" w:eastAsia="宋体" w:cs="Arial"/>
                <w:color w:val="000000"/>
                <w:sz w:val="15"/>
                <w:szCs w:val="15"/>
              </w:rPr>
            </w:pP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30310</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 xml:space="preserve">  个人农业生产补贴</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ascii="Arial" w:hAnsi="Arial" w:eastAsia="宋体" w:cs="Arial"/>
                <w:color w:val="000000"/>
                <w:sz w:val="15"/>
                <w:szCs w:val="15"/>
              </w:rPr>
            </w:pP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30231</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 xml:space="preserve">  公务用车运行维护费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top"/>
              <w:rPr>
                <w:rFonts w:ascii="Arial" w:hAnsi="Arial" w:eastAsia="宋体" w:cs="Arial"/>
                <w:i w:val="0"/>
                <w:iCs w:val="0"/>
                <w:color w:val="000000"/>
                <w:kern w:val="2"/>
                <w:sz w:val="15"/>
                <w:szCs w:val="15"/>
                <w:u w:val="none"/>
                <w:lang w:val="en-US" w:eastAsia="zh-CN" w:bidi="ar-SA"/>
              </w:rPr>
            </w:pPr>
            <w:r>
              <w:rPr>
                <w:rFonts w:hint="default" w:ascii="Arial" w:hAnsi="Arial" w:eastAsia="宋体" w:cs="Arial"/>
                <w:i w:val="0"/>
                <w:iCs w:val="0"/>
                <w:color w:val="000000"/>
                <w:kern w:val="0"/>
                <w:sz w:val="15"/>
                <w:szCs w:val="15"/>
                <w:u w:val="none"/>
                <w:lang w:val="en-US" w:eastAsia="zh-CN" w:bidi="ar"/>
              </w:rPr>
              <w:t>5141.69</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39906</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 xml:space="preserve">  赠与</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rPr>
                <w:rFonts w:ascii="Arial" w:hAnsi="Arial" w:eastAsia="宋体" w:cs="Arial"/>
                <w:color w:val="000000"/>
                <w:sz w:val="15"/>
                <w:szCs w:val="15"/>
              </w:rPr>
            </w:pP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30399</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 xml:space="preserve">  其他对个人和家庭的补助</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ascii="Arial" w:hAnsi="Arial" w:eastAsia="宋体" w:cs="Arial"/>
                <w:color w:val="000000"/>
                <w:sz w:val="15"/>
                <w:szCs w:val="15"/>
              </w:rPr>
            </w:pP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30239</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 xml:space="preserve">  其他交通费用</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jc w:val="right"/>
              <w:rPr>
                <w:rFonts w:ascii="Arial" w:hAnsi="Arial" w:eastAsia="宋体" w:cs="Arial"/>
                <w:color w:val="000000"/>
                <w:sz w:val="15"/>
                <w:szCs w:val="15"/>
              </w:rPr>
            </w:pP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39907</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 xml:space="preserve">  国家赔偿费用支出</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rPr>
                <w:rFonts w:ascii="Arial" w:hAnsi="Arial" w:eastAsia="宋体" w:cs="Arial"/>
                <w:color w:val="000000"/>
                <w:sz w:val="15"/>
                <w:szCs w:val="15"/>
              </w:rPr>
            </w:pPr>
          </w:p>
        </w:tc>
      </w:tr>
      <w:tr>
        <w:tblPrEx>
          <w:tblCellMar>
            <w:top w:w="0" w:type="dxa"/>
            <w:left w:w="0" w:type="dxa"/>
            <w:bottom w:w="0" w:type="dxa"/>
            <w:right w:w="0" w:type="dxa"/>
          </w:tblCellMar>
        </w:tblPrEx>
        <w:trPr>
          <w:cantSplit/>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ascii="Arial" w:hAnsi="Arial" w:eastAsia="宋体" w:cs="Arial"/>
                <w:color w:val="000000"/>
                <w:sz w:val="15"/>
                <w:szCs w:val="15"/>
              </w:rPr>
            </w:pP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30240</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 xml:space="preserve">  税金及附加费用</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jc w:val="right"/>
              <w:rPr>
                <w:rFonts w:ascii="Arial" w:hAnsi="Arial" w:eastAsia="宋体" w:cs="Arial"/>
                <w:color w:val="000000"/>
                <w:sz w:val="15"/>
                <w:szCs w:val="15"/>
              </w:rPr>
            </w:pP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jc w:val="left"/>
              <w:textAlignment w:val="center"/>
              <w:rPr>
                <w:rFonts w:ascii="宋体" w:hAnsi="宋体" w:eastAsia="宋体" w:cs="宋体"/>
                <w:color w:val="000000"/>
                <w:sz w:val="15"/>
                <w:szCs w:val="15"/>
              </w:rPr>
            </w:pPr>
            <w:r>
              <w:rPr>
                <w:rFonts w:hint="eastAsia" w:ascii="宋体" w:hAnsi="宋体" w:eastAsia="宋体" w:cs="宋体"/>
                <w:color w:val="000000"/>
                <w:sz w:val="15"/>
                <w:szCs w:val="15"/>
              </w:rPr>
              <w:t>39908</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textAlignment w:val="center"/>
              <w:rPr>
                <w:rFonts w:ascii="宋体" w:hAnsi="宋体" w:eastAsia="宋体" w:cs="宋体"/>
                <w:color w:val="000000"/>
                <w:sz w:val="15"/>
                <w:szCs w:val="15"/>
              </w:rPr>
            </w:pPr>
            <w:r>
              <w:rPr>
                <w:rFonts w:hint="eastAsia" w:ascii="宋体" w:hAnsi="宋体" w:eastAsia="宋体" w:cs="宋体"/>
                <w:color w:val="000000"/>
                <w:sz w:val="15"/>
                <w:szCs w:val="15"/>
              </w:rPr>
              <w:t xml:space="preserve">  对民间非营利组织和群众性自治组织补贴</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rPr>
                <w:rFonts w:ascii="Arial" w:hAnsi="Arial" w:eastAsia="宋体" w:cs="Arial"/>
                <w:color w:val="000000"/>
                <w:sz w:val="15"/>
                <w:szCs w:val="15"/>
              </w:rPr>
            </w:pP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ascii="Arial" w:hAnsi="Arial" w:eastAsia="宋体" w:cs="Arial"/>
                <w:color w:val="000000"/>
                <w:sz w:val="15"/>
                <w:szCs w:val="15"/>
              </w:rPr>
            </w:pP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30299</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 xml:space="preserve">  其他商品服务支出</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jc w:val="right"/>
              <w:rPr>
                <w:rFonts w:ascii="Arial" w:hAnsi="Arial" w:eastAsia="宋体" w:cs="Arial"/>
                <w:color w:val="000000"/>
                <w:sz w:val="15"/>
                <w:szCs w:val="15"/>
              </w:rPr>
            </w:pP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39999</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 xml:space="preserve">  其他支出</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rPr>
                <w:rFonts w:ascii="Arial" w:hAnsi="Arial" w:eastAsia="宋体" w:cs="Arial"/>
                <w:color w:val="000000"/>
                <w:sz w:val="15"/>
                <w:szCs w:val="15"/>
              </w:rPr>
            </w:pP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ascii="Arial" w:hAnsi="Arial" w:eastAsia="宋体" w:cs="Arial"/>
                <w:color w:val="000000"/>
                <w:sz w:val="15"/>
                <w:szCs w:val="15"/>
              </w:rPr>
            </w:pP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307</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债务利息及费用支出</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jc w:val="right"/>
              <w:rPr>
                <w:rFonts w:ascii="Arial" w:hAnsi="Arial" w:eastAsia="宋体" w:cs="Arial"/>
                <w:color w:val="000000"/>
                <w:sz w:val="15"/>
                <w:szCs w:val="15"/>
              </w:rPr>
            </w:pP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rPr>
                <w:rFonts w:ascii="Arial" w:hAnsi="Arial" w:eastAsia="宋体" w:cs="Arial"/>
                <w:color w:val="000000"/>
                <w:sz w:val="15"/>
                <w:szCs w:val="15"/>
              </w:rPr>
            </w:pP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ascii="Arial" w:hAnsi="Arial" w:eastAsia="宋体" w:cs="Arial"/>
                <w:color w:val="000000"/>
                <w:sz w:val="15"/>
                <w:szCs w:val="15"/>
              </w:rPr>
            </w:pP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30701</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 xml:space="preserve">  国内债务付息</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jc w:val="right"/>
              <w:rPr>
                <w:rFonts w:ascii="Arial" w:hAnsi="Arial" w:eastAsia="宋体" w:cs="Arial"/>
                <w:color w:val="000000"/>
                <w:sz w:val="15"/>
                <w:szCs w:val="15"/>
              </w:rPr>
            </w:pP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rPr>
                <w:rFonts w:ascii="Arial" w:hAnsi="Arial" w:eastAsia="宋体" w:cs="Arial"/>
                <w:color w:val="000000"/>
                <w:sz w:val="15"/>
                <w:szCs w:val="15"/>
              </w:rPr>
            </w:pPr>
          </w:p>
        </w:tc>
      </w:tr>
      <w:tr>
        <w:tblPrEx>
          <w:tblCellMar>
            <w:top w:w="0" w:type="dxa"/>
            <w:left w:w="0" w:type="dxa"/>
            <w:bottom w:w="0" w:type="dxa"/>
            <w:right w:w="0" w:type="dxa"/>
          </w:tblCellMar>
        </w:tblPrEx>
        <w:trPr>
          <w:trHeight w:val="19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ascii="Arial" w:hAnsi="Arial" w:eastAsia="宋体" w:cs="Arial"/>
                <w:color w:val="000000"/>
                <w:sz w:val="15"/>
                <w:szCs w:val="15"/>
              </w:rPr>
            </w:pP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30702</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 xml:space="preserve">  国外债务付息</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jc w:val="right"/>
              <w:rPr>
                <w:rFonts w:ascii="Arial" w:hAnsi="Arial" w:eastAsia="宋体" w:cs="Arial"/>
                <w:color w:val="000000"/>
                <w:sz w:val="15"/>
                <w:szCs w:val="15"/>
              </w:rPr>
            </w:pP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rPr>
                <w:rFonts w:ascii="Arial" w:hAnsi="Arial" w:eastAsia="宋体" w:cs="Arial"/>
                <w:color w:val="000000"/>
                <w:sz w:val="15"/>
                <w:szCs w:val="15"/>
              </w:rPr>
            </w:pP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ascii="Arial" w:hAnsi="Arial" w:eastAsia="宋体" w:cs="Arial"/>
                <w:color w:val="000000"/>
                <w:sz w:val="15"/>
                <w:szCs w:val="15"/>
              </w:rPr>
            </w:pP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30703</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 xml:space="preserve">  国内债务发行费用</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jc w:val="right"/>
              <w:rPr>
                <w:rFonts w:ascii="Arial" w:hAnsi="Arial" w:eastAsia="宋体" w:cs="Arial"/>
                <w:color w:val="000000"/>
                <w:sz w:val="15"/>
                <w:szCs w:val="15"/>
              </w:rPr>
            </w:pP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rPr>
                <w:rFonts w:ascii="Arial" w:hAnsi="Arial" w:eastAsia="宋体" w:cs="Arial"/>
                <w:color w:val="000000"/>
                <w:sz w:val="15"/>
                <w:szCs w:val="15"/>
              </w:rPr>
            </w:pP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ascii="Arial" w:hAnsi="Arial" w:eastAsia="宋体" w:cs="Arial"/>
                <w:color w:val="000000"/>
                <w:sz w:val="15"/>
                <w:szCs w:val="15"/>
              </w:rPr>
            </w:pP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30704</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 xml:space="preserve">  国外债务发行费用</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jc w:val="right"/>
              <w:rPr>
                <w:rFonts w:ascii="Arial" w:hAnsi="Arial" w:eastAsia="宋体" w:cs="Arial"/>
                <w:color w:val="000000"/>
                <w:sz w:val="15"/>
                <w:szCs w:val="15"/>
              </w:rPr>
            </w:pP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rPr>
                <w:rFonts w:ascii="Arial" w:hAnsi="Arial" w:eastAsia="宋体" w:cs="Arial"/>
                <w:color w:val="000000"/>
                <w:sz w:val="15"/>
                <w:szCs w:val="15"/>
              </w:rPr>
            </w:pPr>
          </w:p>
        </w:tc>
      </w:tr>
      <w:tr>
        <w:tblPrEx>
          <w:tblCellMar>
            <w:top w:w="0" w:type="dxa"/>
            <w:left w:w="0" w:type="dxa"/>
            <w:bottom w:w="0" w:type="dxa"/>
            <w:right w:w="0" w:type="dxa"/>
          </w:tblCellMar>
        </w:tblPrEx>
        <w:trPr>
          <w:trHeight w:val="241" w:hRule="exact"/>
        </w:trPr>
        <w:tc>
          <w:tcPr>
            <w:tcW w:w="3388"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jc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人员经费合计</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Arial" w:hAnsi="Arial" w:eastAsia="宋体" w:cs="Arial"/>
                <w:color w:val="000000"/>
                <w:sz w:val="15"/>
                <w:szCs w:val="15"/>
              </w:rPr>
            </w:pPr>
          </w:p>
        </w:tc>
        <w:tc>
          <w:tcPr>
            <w:tcW w:w="8280" w:type="dxa"/>
            <w:gridSpan w:val="7"/>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公用经费合计</w:t>
            </w:r>
          </w:p>
        </w:tc>
        <w:tc>
          <w:tcPr>
            <w:tcW w:w="104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ascii="Arial" w:hAnsi="Arial" w:eastAsia="宋体" w:cs="Arial"/>
                <w:color w:val="000000"/>
                <w:sz w:val="15"/>
                <w:szCs w:val="15"/>
              </w:rPr>
            </w:pPr>
          </w:p>
        </w:tc>
      </w:tr>
      <w:tr>
        <w:tblPrEx>
          <w:tblCellMar>
            <w:top w:w="0" w:type="dxa"/>
            <w:left w:w="0" w:type="dxa"/>
            <w:bottom w:w="0" w:type="dxa"/>
            <w:right w:w="0" w:type="dxa"/>
          </w:tblCellMar>
        </w:tblPrEx>
        <w:trPr>
          <w:trHeight w:val="251" w:hRule="exact"/>
        </w:trPr>
        <w:tc>
          <w:tcPr>
            <w:tcW w:w="3388"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合       计</w:t>
            </w:r>
          </w:p>
        </w:tc>
        <w:tc>
          <w:tcPr>
            <w:tcW w:w="10492" w:type="dxa"/>
            <w:gridSpan w:val="9"/>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jc w:val="center"/>
              <w:rPr>
                <w:rFonts w:hint="default" w:ascii="Arial" w:hAnsi="Arial" w:cs="Arial" w:eastAsiaTheme="minorEastAsia"/>
                <w:sz w:val="15"/>
                <w:szCs w:val="15"/>
                <w:lang w:val="en-US" w:eastAsia="zh-CN"/>
              </w:rPr>
            </w:pPr>
            <w:r>
              <w:rPr>
                <w:rFonts w:hint="default" w:ascii="Arial" w:hAnsi="Arial" w:eastAsia="宋体" w:cs="Arial"/>
                <w:i w:val="0"/>
                <w:iCs w:val="0"/>
                <w:color w:val="000000"/>
                <w:kern w:val="0"/>
                <w:sz w:val="15"/>
                <w:szCs w:val="15"/>
                <w:u w:val="none"/>
                <w:lang w:val="en-US" w:eastAsia="zh-CN" w:bidi="ar"/>
              </w:rPr>
              <w:t>79454.03</w:t>
            </w:r>
          </w:p>
        </w:tc>
      </w:tr>
      <w:tr>
        <w:tblPrEx>
          <w:tblCellMar>
            <w:top w:w="0" w:type="dxa"/>
            <w:left w:w="0" w:type="dxa"/>
            <w:bottom w:w="0" w:type="dxa"/>
            <w:right w:w="0" w:type="dxa"/>
          </w:tblCellMar>
        </w:tblPrEx>
        <w:trPr>
          <w:trHeight w:val="451" w:hRule="exact"/>
        </w:trPr>
        <w:tc>
          <w:tcPr>
            <w:tcW w:w="13880" w:type="dxa"/>
            <w:gridSpan w:val="11"/>
            <w:tcBorders>
              <w:top w:val="single" w:color="auto" w:sz="4" w:space="0"/>
              <w:left w:val="nil"/>
              <w:bottom w:val="nil"/>
              <w:right w:val="nil"/>
            </w:tcBorders>
            <w:shd w:val="clear" w:color="auto" w:fill="auto"/>
            <w:tcMar>
              <w:top w:w="12" w:type="dxa"/>
              <w:left w:w="12" w:type="dxa"/>
              <w:right w:w="12" w:type="dxa"/>
            </w:tcMar>
          </w:tcPr>
          <w:p>
            <w:pPr>
              <w:spacing w:line="400" w:lineRule="exact"/>
            </w:pPr>
            <w:r>
              <w:rPr>
                <w:rFonts w:hint="eastAsia" w:ascii="宋体" w:hAnsi="宋体" w:cs="Arial"/>
                <w:color w:val="000000"/>
                <w:kern w:val="0"/>
                <w:sz w:val="22"/>
                <w:szCs w:val="22"/>
              </w:rPr>
              <w:t>注：本表反映部门本年度一般公共预算财政拨款基本支出明细情况，数据取自财决08-1表</w:t>
            </w:r>
          </w:p>
          <w:p>
            <w:pPr>
              <w:rPr>
                <w:rFonts w:ascii="Arial" w:hAnsi="Arial" w:cs="Arial"/>
                <w:sz w:val="15"/>
                <w:szCs w:val="15"/>
              </w:rPr>
            </w:pPr>
          </w:p>
        </w:tc>
      </w:tr>
    </w:tbl>
    <w:p/>
    <w:p/>
    <w:p/>
    <w:p/>
    <w:p/>
    <w:p/>
    <w:p/>
    <w:p/>
    <w:p>
      <w:pPr>
        <w:tabs>
          <w:tab w:val="left" w:pos="1237"/>
        </w:tabs>
        <w:jc w:val="left"/>
      </w:pPr>
      <w:r>
        <w:rPr>
          <w:rFonts w:hint="eastAsia"/>
        </w:rPr>
        <w:tab/>
      </w:r>
      <w:r>
        <w:rPr>
          <w:rFonts w:hint="eastAsia"/>
        </w:rPr>
        <w:t>注：本表反映部门本年度一般公共预算财政拨款基本支出情况，按经济分类填列到款级科目，数据取自财决08-1表</w:t>
      </w:r>
    </w:p>
    <w:p>
      <w:pPr>
        <w:tabs>
          <w:tab w:val="left" w:pos="1237"/>
        </w:tabs>
        <w:jc w:val="left"/>
      </w:pPr>
    </w:p>
    <w:tbl>
      <w:tblPr>
        <w:tblStyle w:val="4"/>
        <w:tblW w:w="14560" w:type="dxa"/>
        <w:jc w:val="center"/>
        <w:tblLayout w:type="fixed"/>
        <w:tblCellMar>
          <w:top w:w="0" w:type="dxa"/>
          <w:left w:w="108" w:type="dxa"/>
          <w:bottom w:w="0" w:type="dxa"/>
          <w:right w:w="108" w:type="dxa"/>
        </w:tblCellMar>
      </w:tblPr>
      <w:tblGrid>
        <w:gridCol w:w="1133"/>
        <w:gridCol w:w="1243"/>
        <w:gridCol w:w="687"/>
        <w:gridCol w:w="1618"/>
        <w:gridCol w:w="1637"/>
        <w:gridCol w:w="803"/>
        <w:gridCol w:w="1152"/>
        <w:gridCol w:w="1049"/>
        <w:gridCol w:w="1003"/>
        <w:gridCol w:w="1457"/>
        <w:gridCol w:w="1618"/>
        <w:gridCol w:w="1160"/>
      </w:tblGrid>
      <w:tr>
        <w:tblPrEx>
          <w:tblCellMar>
            <w:top w:w="0" w:type="dxa"/>
            <w:left w:w="108" w:type="dxa"/>
            <w:bottom w:w="0" w:type="dxa"/>
            <w:right w:w="108" w:type="dxa"/>
          </w:tblCellMar>
        </w:tblPrEx>
        <w:trPr>
          <w:trHeight w:val="1215" w:hRule="atLeast"/>
          <w:jc w:val="center"/>
        </w:trPr>
        <w:tc>
          <w:tcPr>
            <w:tcW w:w="14560" w:type="dxa"/>
            <w:gridSpan w:val="12"/>
            <w:tcBorders>
              <w:top w:val="nil"/>
              <w:left w:val="nil"/>
              <w:bottom w:val="nil"/>
              <w:right w:val="nil"/>
            </w:tcBorders>
            <w:noWrap w:val="0"/>
            <w:vAlign w:val="bottom"/>
          </w:tcPr>
          <w:p>
            <w:pPr>
              <w:widowControl/>
              <w:jc w:val="center"/>
              <w:rPr>
                <w:rFonts w:hint="eastAsia" w:ascii="方正小标宋_GBK" w:hAnsi="宋体" w:eastAsia="方正小标宋_GBK" w:cs="Arial"/>
                <w:color w:val="000000"/>
                <w:kern w:val="0"/>
                <w:sz w:val="44"/>
                <w:szCs w:val="44"/>
              </w:rPr>
            </w:pPr>
            <w:r>
              <w:rPr>
                <w:rFonts w:hint="eastAsia" w:ascii="方正小标宋_GBK" w:hAnsi="宋体" w:eastAsia="方正小标宋_GBK" w:cs="Arial"/>
                <w:color w:val="000000"/>
                <w:kern w:val="0"/>
                <w:sz w:val="44"/>
                <w:szCs w:val="44"/>
              </w:rPr>
              <w:t>一般公共预算财政拨款“三公”经费支出决算表</w:t>
            </w:r>
          </w:p>
        </w:tc>
      </w:tr>
      <w:tr>
        <w:tblPrEx>
          <w:tblCellMar>
            <w:top w:w="0" w:type="dxa"/>
            <w:left w:w="108" w:type="dxa"/>
            <w:bottom w:w="0" w:type="dxa"/>
            <w:right w:w="108" w:type="dxa"/>
          </w:tblCellMar>
        </w:tblPrEx>
        <w:trPr>
          <w:trHeight w:val="300" w:hRule="atLeast"/>
          <w:jc w:val="center"/>
        </w:trPr>
        <w:tc>
          <w:tcPr>
            <w:tcW w:w="1133"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1243"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687"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1618"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1637"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803"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1152"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1049"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1003"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1457"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2778" w:type="dxa"/>
            <w:gridSpan w:val="2"/>
            <w:tcBorders>
              <w:top w:val="nil"/>
              <w:left w:val="nil"/>
              <w:bottom w:val="nil"/>
              <w:right w:val="nil"/>
            </w:tcBorders>
            <w:noWrap w:val="0"/>
            <w:vAlign w:val="bottom"/>
          </w:tcPr>
          <w:p>
            <w:pPr>
              <w:widowControl/>
              <w:jc w:val="right"/>
              <w:rPr>
                <w:rFonts w:ascii="宋体" w:hAnsi="宋体" w:cs="Arial"/>
                <w:color w:val="000000"/>
                <w:kern w:val="0"/>
                <w:sz w:val="24"/>
              </w:rPr>
            </w:pPr>
            <w:r>
              <w:rPr>
                <w:rFonts w:hint="eastAsia" w:ascii="宋体" w:hAnsi="宋体" w:cs="Arial"/>
                <w:color w:val="000000"/>
                <w:kern w:val="0"/>
                <w:sz w:val="24"/>
              </w:rPr>
              <w:t>公开07表</w:t>
            </w:r>
          </w:p>
        </w:tc>
      </w:tr>
      <w:tr>
        <w:tblPrEx>
          <w:tblCellMar>
            <w:top w:w="0" w:type="dxa"/>
            <w:left w:w="108" w:type="dxa"/>
            <w:bottom w:w="0" w:type="dxa"/>
            <w:right w:w="108" w:type="dxa"/>
          </w:tblCellMar>
        </w:tblPrEx>
        <w:trPr>
          <w:trHeight w:val="464" w:hRule="atLeast"/>
          <w:jc w:val="center"/>
        </w:trPr>
        <w:tc>
          <w:tcPr>
            <w:tcW w:w="2376" w:type="dxa"/>
            <w:gridSpan w:val="2"/>
            <w:tcBorders>
              <w:top w:val="nil"/>
              <w:left w:val="nil"/>
              <w:bottom w:val="nil"/>
              <w:right w:val="nil"/>
            </w:tcBorders>
            <w:noWrap w:val="0"/>
            <w:vAlign w:val="bottom"/>
          </w:tcPr>
          <w:p>
            <w:pPr>
              <w:widowControl/>
              <w:jc w:val="left"/>
              <w:rPr>
                <w:rFonts w:hint="eastAsia" w:ascii="宋体" w:hAnsi="宋体" w:eastAsia="宋体" w:cs="Arial"/>
                <w:color w:val="000000"/>
                <w:kern w:val="0"/>
                <w:sz w:val="24"/>
                <w:lang w:eastAsia="zh-CN"/>
              </w:rPr>
            </w:pPr>
            <w:bookmarkStart w:id="0" w:name="_GoBack" w:colFirst="0" w:colLast="3"/>
            <w:r>
              <w:rPr>
                <w:rFonts w:hint="eastAsia" w:ascii="宋体" w:hAnsi="宋体" w:cs="Arial"/>
                <w:color w:val="000000"/>
                <w:kern w:val="0"/>
                <w:sz w:val="24"/>
              </w:rPr>
              <w:t>公开部门：</w:t>
            </w:r>
            <w:r>
              <w:rPr>
                <w:rFonts w:hint="eastAsia" w:ascii="宋体" w:hAnsi="宋体" w:cs="Arial"/>
                <w:color w:val="000000"/>
                <w:kern w:val="0"/>
                <w:sz w:val="24"/>
                <w:lang w:eastAsia="zh-CN"/>
              </w:rPr>
              <w:t>宁东能源化工基地公共卫生中心</w:t>
            </w:r>
          </w:p>
        </w:tc>
        <w:tc>
          <w:tcPr>
            <w:tcW w:w="687"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1618"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1637"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803" w:type="dxa"/>
            <w:tcBorders>
              <w:top w:val="nil"/>
              <w:left w:val="nil"/>
              <w:bottom w:val="nil"/>
              <w:right w:val="nil"/>
            </w:tcBorders>
            <w:noWrap w:val="0"/>
            <w:vAlign w:val="bottom"/>
          </w:tcPr>
          <w:p>
            <w:pPr>
              <w:widowControl/>
              <w:jc w:val="center"/>
              <w:rPr>
                <w:rFonts w:ascii="宋体" w:hAnsi="宋体" w:cs="Arial"/>
                <w:color w:val="000000"/>
                <w:kern w:val="0"/>
                <w:sz w:val="24"/>
              </w:rPr>
            </w:pPr>
          </w:p>
        </w:tc>
        <w:tc>
          <w:tcPr>
            <w:tcW w:w="1152"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1049"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1003"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1457"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2778" w:type="dxa"/>
            <w:gridSpan w:val="2"/>
            <w:tcBorders>
              <w:top w:val="nil"/>
              <w:left w:val="nil"/>
              <w:bottom w:val="nil"/>
              <w:right w:val="nil"/>
            </w:tcBorders>
            <w:noWrap w:val="0"/>
            <w:vAlign w:val="bottom"/>
          </w:tcPr>
          <w:p>
            <w:pPr>
              <w:widowControl/>
              <w:jc w:val="right"/>
              <w:rPr>
                <w:rFonts w:ascii="宋体" w:hAnsi="宋体" w:cs="Arial"/>
                <w:color w:val="000000"/>
                <w:kern w:val="0"/>
                <w:sz w:val="24"/>
              </w:rPr>
            </w:pPr>
            <w:r>
              <w:rPr>
                <w:rFonts w:hint="eastAsia" w:ascii="宋体" w:hAnsi="宋体" w:cs="Arial"/>
                <w:color w:val="000000"/>
                <w:kern w:val="0"/>
                <w:sz w:val="24"/>
              </w:rPr>
              <w:t>金额单位：元</w:t>
            </w:r>
          </w:p>
        </w:tc>
      </w:tr>
      <w:bookmarkEnd w:id="0"/>
      <w:tr>
        <w:tblPrEx>
          <w:tblCellMar>
            <w:top w:w="0" w:type="dxa"/>
            <w:left w:w="108" w:type="dxa"/>
            <w:bottom w:w="0" w:type="dxa"/>
            <w:right w:w="108" w:type="dxa"/>
          </w:tblCellMar>
        </w:tblPrEx>
        <w:trPr>
          <w:trHeight w:val="510" w:hRule="atLeast"/>
          <w:jc w:val="center"/>
        </w:trPr>
        <w:tc>
          <w:tcPr>
            <w:tcW w:w="7121" w:type="dxa"/>
            <w:gridSpan w:val="6"/>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lang w:eastAsia="zh-CN"/>
              </w:rPr>
              <w:t>2020</w:t>
            </w:r>
            <w:r>
              <w:rPr>
                <w:rFonts w:hint="eastAsia" w:ascii="宋体" w:hAnsi="宋体" w:cs="Arial"/>
                <w:color w:val="000000"/>
                <w:kern w:val="0"/>
                <w:sz w:val="22"/>
                <w:szCs w:val="22"/>
              </w:rPr>
              <w:t>年度预算数</w:t>
            </w:r>
          </w:p>
        </w:tc>
        <w:tc>
          <w:tcPr>
            <w:tcW w:w="7439" w:type="dxa"/>
            <w:gridSpan w:val="6"/>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lang w:eastAsia="zh-CN"/>
              </w:rPr>
              <w:t>2020</w:t>
            </w:r>
            <w:r>
              <w:rPr>
                <w:rFonts w:hint="eastAsia" w:ascii="宋体" w:hAnsi="宋体" w:cs="Arial"/>
                <w:color w:val="000000"/>
                <w:kern w:val="0"/>
                <w:sz w:val="22"/>
                <w:szCs w:val="22"/>
              </w:rPr>
              <w:t>年度决算数</w:t>
            </w:r>
          </w:p>
        </w:tc>
      </w:tr>
      <w:tr>
        <w:tblPrEx>
          <w:tblCellMar>
            <w:top w:w="0" w:type="dxa"/>
            <w:left w:w="108" w:type="dxa"/>
            <w:bottom w:w="0" w:type="dxa"/>
            <w:right w:w="108" w:type="dxa"/>
          </w:tblCellMar>
        </w:tblPrEx>
        <w:trPr>
          <w:trHeight w:val="570" w:hRule="atLeast"/>
          <w:jc w:val="center"/>
        </w:trPr>
        <w:tc>
          <w:tcPr>
            <w:tcW w:w="1133"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1243"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应公出国（境）费</w:t>
            </w:r>
          </w:p>
        </w:tc>
        <w:tc>
          <w:tcPr>
            <w:tcW w:w="3942" w:type="dxa"/>
            <w:gridSpan w:val="3"/>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公务用车购置及运行费</w:t>
            </w:r>
          </w:p>
        </w:tc>
        <w:tc>
          <w:tcPr>
            <w:tcW w:w="803"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公务接待费</w:t>
            </w:r>
          </w:p>
        </w:tc>
        <w:tc>
          <w:tcPr>
            <w:tcW w:w="1152"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1049"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应公出国（境）费</w:t>
            </w:r>
          </w:p>
        </w:tc>
        <w:tc>
          <w:tcPr>
            <w:tcW w:w="4078" w:type="dxa"/>
            <w:gridSpan w:val="3"/>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公务用车购置及运行费</w:t>
            </w:r>
          </w:p>
        </w:tc>
        <w:tc>
          <w:tcPr>
            <w:tcW w:w="1160"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公务接待费</w:t>
            </w:r>
          </w:p>
        </w:tc>
      </w:tr>
      <w:tr>
        <w:tblPrEx>
          <w:tblCellMar>
            <w:top w:w="0" w:type="dxa"/>
            <w:left w:w="108" w:type="dxa"/>
            <w:bottom w:w="0" w:type="dxa"/>
            <w:right w:w="108" w:type="dxa"/>
          </w:tblCellMar>
        </w:tblPrEx>
        <w:trPr>
          <w:trHeight w:val="555" w:hRule="atLeast"/>
          <w:jc w:val="center"/>
        </w:trPr>
        <w:tc>
          <w:tcPr>
            <w:tcW w:w="113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Arial"/>
                <w:color w:val="000000"/>
                <w:kern w:val="0"/>
                <w:sz w:val="22"/>
                <w:szCs w:val="22"/>
              </w:rPr>
            </w:pPr>
          </w:p>
        </w:tc>
        <w:tc>
          <w:tcPr>
            <w:tcW w:w="124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Arial"/>
                <w:color w:val="000000"/>
                <w:kern w:val="0"/>
                <w:sz w:val="22"/>
                <w:szCs w:val="22"/>
              </w:rPr>
            </w:pPr>
          </w:p>
        </w:tc>
        <w:tc>
          <w:tcPr>
            <w:tcW w:w="687" w:type="dxa"/>
            <w:tcBorders>
              <w:top w:val="nil"/>
              <w:left w:val="nil"/>
              <w:bottom w:val="single" w:color="auto" w:sz="4" w:space="0"/>
              <w:right w:val="single" w:color="auto" w:sz="4" w:space="0"/>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小计</w:t>
            </w:r>
          </w:p>
        </w:tc>
        <w:tc>
          <w:tcPr>
            <w:tcW w:w="1618" w:type="dxa"/>
            <w:tcBorders>
              <w:top w:val="nil"/>
              <w:left w:val="nil"/>
              <w:bottom w:val="single" w:color="auto" w:sz="4" w:space="0"/>
              <w:right w:val="single" w:color="auto" w:sz="4" w:space="0"/>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公务用车购置费</w:t>
            </w:r>
          </w:p>
        </w:tc>
        <w:tc>
          <w:tcPr>
            <w:tcW w:w="1637" w:type="dxa"/>
            <w:tcBorders>
              <w:top w:val="nil"/>
              <w:left w:val="nil"/>
              <w:bottom w:val="single" w:color="auto" w:sz="4" w:space="0"/>
              <w:right w:val="single" w:color="auto" w:sz="4" w:space="0"/>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公务用车运行费</w:t>
            </w:r>
          </w:p>
        </w:tc>
        <w:tc>
          <w:tcPr>
            <w:tcW w:w="80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Arial"/>
                <w:color w:val="000000"/>
                <w:kern w:val="0"/>
                <w:sz w:val="22"/>
                <w:szCs w:val="22"/>
              </w:rPr>
            </w:pPr>
          </w:p>
        </w:tc>
        <w:tc>
          <w:tcPr>
            <w:tcW w:w="1152"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Arial"/>
                <w:color w:val="000000"/>
                <w:kern w:val="0"/>
                <w:sz w:val="22"/>
                <w:szCs w:val="22"/>
              </w:rPr>
            </w:pPr>
          </w:p>
        </w:tc>
        <w:tc>
          <w:tcPr>
            <w:tcW w:w="1049"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Arial"/>
                <w:color w:val="000000"/>
                <w:kern w:val="0"/>
                <w:sz w:val="22"/>
                <w:szCs w:val="22"/>
              </w:rPr>
            </w:pPr>
          </w:p>
        </w:tc>
        <w:tc>
          <w:tcPr>
            <w:tcW w:w="1003" w:type="dxa"/>
            <w:tcBorders>
              <w:top w:val="nil"/>
              <w:left w:val="nil"/>
              <w:bottom w:val="single" w:color="auto" w:sz="4" w:space="0"/>
              <w:right w:val="single" w:color="auto" w:sz="4" w:space="0"/>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小计</w:t>
            </w:r>
          </w:p>
        </w:tc>
        <w:tc>
          <w:tcPr>
            <w:tcW w:w="1457" w:type="dxa"/>
            <w:tcBorders>
              <w:top w:val="nil"/>
              <w:left w:val="nil"/>
              <w:bottom w:val="single" w:color="auto" w:sz="4" w:space="0"/>
              <w:right w:val="single" w:color="auto" w:sz="4" w:space="0"/>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公务用车购置费</w:t>
            </w:r>
          </w:p>
        </w:tc>
        <w:tc>
          <w:tcPr>
            <w:tcW w:w="1618" w:type="dxa"/>
            <w:tcBorders>
              <w:top w:val="nil"/>
              <w:left w:val="nil"/>
              <w:bottom w:val="single" w:color="auto" w:sz="4" w:space="0"/>
              <w:right w:val="single" w:color="auto" w:sz="4" w:space="0"/>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公务用车运行费</w:t>
            </w:r>
          </w:p>
        </w:tc>
        <w:tc>
          <w:tcPr>
            <w:tcW w:w="116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615" w:hRule="atLeast"/>
          <w:jc w:val="center"/>
        </w:trPr>
        <w:tc>
          <w:tcPr>
            <w:tcW w:w="1133"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243" w:type="dxa"/>
            <w:tcBorders>
              <w:top w:val="nil"/>
              <w:left w:val="nil"/>
              <w:bottom w:val="single" w:color="auto" w:sz="4" w:space="0"/>
              <w:right w:val="single" w:color="auto"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687" w:type="dxa"/>
            <w:tcBorders>
              <w:top w:val="nil"/>
              <w:left w:val="nil"/>
              <w:bottom w:val="single" w:color="auto" w:sz="4" w:space="0"/>
              <w:right w:val="single" w:color="auto"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618" w:type="dxa"/>
            <w:tcBorders>
              <w:top w:val="nil"/>
              <w:left w:val="nil"/>
              <w:bottom w:val="single" w:color="auto" w:sz="4" w:space="0"/>
              <w:right w:val="single" w:color="auto"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637" w:type="dxa"/>
            <w:tcBorders>
              <w:top w:val="nil"/>
              <w:left w:val="nil"/>
              <w:bottom w:val="single" w:color="auto" w:sz="4" w:space="0"/>
              <w:right w:val="single" w:color="auto"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803" w:type="dxa"/>
            <w:tcBorders>
              <w:top w:val="nil"/>
              <w:left w:val="nil"/>
              <w:bottom w:val="single" w:color="auto" w:sz="4" w:space="0"/>
              <w:right w:val="single" w:color="auto"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c>
          <w:tcPr>
            <w:tcW w:w="1152" w:type="dxa"/>
            <w:tcBorders>
              <w:top w:val="nil"/>
              <w:left w:val="nil"/>
              <w:bottom w:val="single" w:color="auto" w:sz="4" w:space="0"/>
              <w:right w:val="single" w:color="auto"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7</w:t>
            </w:r>
          </w:p>
        </w:tc>
        <w:tc>
          <w:tcPr>
            <w:tcW w:w="104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Arial"/>
                <w:color w:val="000000"/>
                <w:kern w:val="0"/>
                <w:sz w:val="22"/>
                <w:szCs w:val="22"/>
                <w:lang w:eastAsia="zh-CN"/>
              </w:rPr>
            </w:pPr>
            <w:r>
              <w:rPr>
                <w:rFonts w:hint="eastAsia" w:ascii="宋体" w:hAnsi="宋体" w:cs="Arial"/>
                <w:color w:val="000000"/>
                <w:kern w:val="0"/>
                <w:sz w:val="22"/>
                <w:szCs w:val="22"/>
                <w:lang w:eastAsia="zh-CN"/>
              </w:rPr>
              <w:t>9</w:t>
            </w:r>
          </w:p>
        </w:tc>
        <w:tc>
          <w:tcPr>
            <w:tcW w:w="1003" w:type="dxa"/>
            <w:tcBorders>
              <w:top w:val="nil"/>
              <w:left w:val="nil"/>
              <w:bottom w:val="single" w:color="auto" w:sz="4" w:space="0"/>
              <w:right w:val="single" w:color="auto"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9</w:t>
            </w:r>
          </w:p>
        </w:tc>
        <w:tc>
          <w:tcPr>
            <w:tcW w:w="1457" w:type="dxa"/>
            <w:tcBorders>
              <w:top w:val="nil"/>
              <w:left w:val="nil"/>
              <w:bottom w:val="single" w:color="auto" w:sz="4" w:space="0"/>
              <w:right w:val="single" w:color="auto"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10</w:t>
            </w:r>
          </w:p>
        </w:tc>
        <w:tc>
          <w:tcPr>
            <w:tcW w:w="1618" w:type="dxa"/>
            <w:tcBorders>
              <w:top w:val="nil"/>
              <w:left w:val="nil"/>
              <w:bottom w:val="single" w:color="auto" w:sz="4" w:space="0"/>
              <w:right w:val="single" w:color="auto"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11</w:t>
            </w:r>
          </w:p>
        </w:tc>
        <w:tc>
          <w:tcPr>
            <w:tcW w:w="1160" w:type="dxa"/>
            <w:tcBorders>
              <w:top w:val="nil"/>
              <w:left w:val="nil"/>
              <w:bottom w:val="single" w:color="auto" w:sz="4" w:space="0"/>
              <w:right w:val="single" w:color="auto"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12</w:t>
            </w:r>
          </w:p>
        </w:tc>
      </w:tr>
      <w:tr>
        <w:tblPrEx>
          <w:tblCellMar>
            <w:top w:w="0" w:type="dxa"/>
            <w:left w:w="108" w:type="dxa"/>
            <w:bottom w:w="0" w:type="dxa"/>
            <w:right w:w="108" w:type="dxa"/>
          </w:tblCellMar>
        </w:tblPrEx>
        <w:trPr>
          <w:trHeight w:val="975" w:hRule="atLeast"/>
          <w:jc w:val="center"/>
        </w:trPr>
        <w:tc>
          <w:tcPr>
            <w:tcW w:w="1133" w:type="dxa"/>
            <w:tcBorders>
              <w:top w:val="nil"/>
              <w:left w:val="single" w:color="auto" w:sz="4" w:space="0"/>
              <w:bottom w:val="single" w:color="auto" w:sz="4" w:space="0"/>
              <w:right w:val="single" w:color="auto" w:sz="4" w:space="0"/>
            </w:tcBorders>
            <w:noWrap w:val="0"/>
            <w:vAlign w:val="center"/>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40000</w:t>
            </w:r>
          </w:p>
        </w:tc>
        <w:tc>
          <w:tcPr>
            <w:tcW w:w="1243" w:type="dxa"/>
            <w:tcBorders>
              <w:top w:val="nil"/>
              <w:left w:val="nil"/>
              <w:bottom w:val="single" w:color="auto" w:sz="4" w:space="0"/>
              <w:right w:val="single" w:color="auto" w:sz="4" w:space="0"/>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687" w:type="dxa"/>
            <w:tcBorders>
              <w:top w:val="nil"/>
              <w:left w:val="nil"/>
              <w:bottom w:val="single" w:color="auto" w:sz="4" w:space="0"/>
              <w:right w:val="single" w:color="auto" w:sz="4" w:space="0"/>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618" w:type="dxa"/>
            <w:tcBorders>
              <w:top w:val="nil"/>
              <w:left w:val="nil"/>
              <w:bottom w:val="single" w:color="auto" w:sz="4" w:space="0"/>
              <w:right w:val="single" w:color="auto" w:sz="4" w:space="0"/>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637" w:type="dxa"/>
            <w:tcBorders>
              <w:top w:val="nil"/>
              <w:left w:val="nil"/>
              <w:bottom w:val="single" w:color="auto" w:sz="4" w:space="0"/>
              <w:right w:val="single" w:color="auto" w:sz="4" w:space="0"/>
            </w:tcBorders>
            <w:noWrap w:val="0"/>
            <w:vAlign w:val="center"/>
          </w:tcPr>
          <w:p>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rPr>
              <w:t>　</w:t>
            </w:r>
            <w:r>
              <w:rPr>
                <w:rFonts w:hint="eastAsia" w:ascii="宋体" w:hAnsi="宋体" w:cs="Arial"/>
                <w:color w:val="000000"/>
                <w:kern w:val="0"/>
                <w:sz w:val="22"/>
                <w:szCs w:val="22"/>
                <w:lang w:val="en-US" w:eastAsia="zh-CN"/>
              </w:rPr>
              <w:t>40000</w:t>
            </w:r>
          </w:p>
        </w:tc>
        <w:tc>
          <w:tcPr>
            <w:tcW w:w="803" w:type="dxa"/>
            <w:tcBorders>
              <w:top w:val="nil"/>
              <w:left w:val="nil"/>
              <w:bottom w:val="single" w:color="auto" w:sz="4" w:space="0"/>
              <w:right w:val="single" w:color="auto" w:sz="4" w:space="0"/>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152" w:type="dxa"/>
            <w:tcBorders>
              <w:top w:val="nil"/>
              <w:left w:val="nil"/>
              <w:bottom w:val="single" w:color="auto" w:sz="4" w:space="0"/>
              <w:right w:val="single" w:color="auto" w:sz="4" w:space="0"/>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049" w:type="dxa"/>
            <w:tcBorders>
              <w:top w:val="nil"/>
              <w:left w:val="nil"/>
              <w:bottom w:val="single" w:color="auto" w:sz="4" w:space="0"/>
              <w:right w:val="single" w:color="auto" w:sz="4" w:space="0"/>
            </w:tcBorders>
            <w:noWrap w:val="0"/>
            <w:vAlign w:val="bottom"/>
          </w:tcPr>
          <w:p>
            <w:pPr>
              <w:widowControl/>
              <w:jc w:val="left"/>
              <w:rPr>
                <w:rFonts w:ascii="Arial" w:hAnsi="Arial" w:cs="Arial"/>
                <w:color w:val="000000"/>
                <w:kern w:val="0"/>
                <w:sz w:val="20"/>
                <w:szCs w:val="20"/>
              </w:rPr>
            </w:pPr>
            <w:r>
              <w:rPr>
                <w:rFonts w:ascii="Arial" w:hAnsi="Arial" w:cs="Arial"/>
                <w:color w:val="000000"/>
                <w:kern w:val="0"/>
                <w:sz w:val="20"/>
                <w:szCs w:val="20"/>
              </w:rPr>
              <w:t>　</w:t>
            </w:r>
          </w:p>
        </w:tc>
        <w:tc>
          <w:tcPr>
            <w:tcW w:w="1003" w:type="dxa"/>
            <w:tcBorders>
              <w:top w:val="nil"/>
              <w:left w:val="nil"/>
              <w:bottom w:val="single" w:color="auto" w:sz="4" w:space="0"/>
              <w:right w:val="single" w:color="auto" w:sz="4" w:space="0"/>
            </w:tcBorders>
            <w:noWrap w:val="0"/>
            <w:vAlign w:val="center"/>
          </w:tcPr>
          <w:p>
            <w:pPr>
              <w:widowControl/>
              <w:numPr>
                <w:ilvl w:val="0"/>
                <w:numId w:val="0"/>
              </w:numPr>
              <w:ind w:leftChars="0"/>
              <w:jc w:val="center"/>
              <w:rPr>
                <w:rFonts w:hint="default" w:ascii="Arial" w:hAnsi="Arial" w:cs="Arial" w:eastAsiaTheme="minorEastAsia"/>
                <w:color w:val="000000"/>
                <w:kern w:val="0"/>
                <w:sz w:val="20"/>
                <w:szCs w:val="20"/>
                <w:lang w:val="en-US" w:eastAsia="zh-CN"/>
              </w:rPr>
            </w:pPr>
            <w:r>
              <w:rPr>
                <w:rFonts w:hint="eastAsia" w:ascii="Arial" w:hAnsi="Arial" w:cs="Arial"/>
                <w:color w:val="000000"/>
                <w:kern w:val="0"/>
                <w:sz w:val="20"/>
                <w:szCs w:val="20"/>
                <w:lang w:val="en-US" w:eastAsia="zh-CN"/>
              </w:rPr>
              <w:t>5141.69</w:t>
            </w:r>
          </w:p>
        </w:tc>
        <w:tc>
          <w:tcPr>
            <w:tcW w:w="1457" w:type="dxa"/>
            <w:tcBorders>
              <w:top w:val="nil"/>
              <w:left w:val="nil"/>
              <w:bottom w:val="single" w:color="auto" w:sz="4" w:space="0"/>
              <w:right w:val="single" w:color="auto" w:sz="4" w:space="0"/>
            </w:tcBorders>
            <w:noWrap w:val="0"/>
            <w:vAlign w:val="bottom"/>
          </w:tcPr>
          <w:p>
            <w:pPr>
              <w:widowControl/>
              <w:jc w:val="left"/>
              <w:rPr>
                <w:rFonts w:ascii="Arial" w:hAnsi="Arial" w:cs="Arial"/>
                <w:color w:val="000000"/>
                <w:kern w:val="0"/>
                <w:sz w:val="20"/>
                <w:szCs w:val="20"/>
              </w:rPr>
            </w:pPr>
            <w:r>
              <w:rPr>
                <w:rFonts w:ascii="Arial" w:hAnsi="Arial" w:cs="Arial"/>
                <w:color w:val="000000"/>
                <w:kern w:val="0"/>
                <w:sz w:val="20"/>
                <w:szCs w:val="20"/>
              </w:rPr>
              <w:t>　</w:t>
            </w:r>
          </w:p>
        </w:tc>
        <w:tc>
          <w:tcPr>
            <w:tcW w:w="1618" w:type="dxa"/>
            <w:tcBorders>
              <w:top w:val="nil"/>
              <w:left w:val="nil"/>
              <w:bottom w:val="single" w:color="auto" w:sz="4" w:space="0"/>
              <w:right w:val="single" w:color="auto" w:sz="4" w:space="0"/>
            </w:tcBorders>
            <w:noWrap w:val="0"/>
            <w:vAlign w:val="center"/>
          </w:tcPr>
          <w:p>
            <w:pPr>
              <w:widowControl/>
              <w:jc w:val="center"/>
              <w:rPr>
                <w:rFonts w:ascii="Arial" w:hAnsi="Arial" w:cs="Arial"/>
                <w:color w:val="000000"/>
                <w:kern w:val="0"/>
                <w:sz w:val="20"/>
                <w:szCs w:val="20"/>
              </w:rPr>
            </w:pPr>
            <w:r>
              <w:rPr>
                <w:rFonts w:hint="eastAsia" w:ascii="Arial" w:hAnsi="Arial" w:cs="Arial"/>
                <w:color w:val="000000"/>
                <w:kern w:val="0"/>
                <w:sz w:val="20"/>
                <w:szCs w:val="20"/>
                <w:lang w:val="en-US" w:eastAsia="zh-CN"/>
              </w:rPr>
              <w:t>5141.69</w:t>
            </w:r>
          </w:p>
        </w:tc>
        <w:tc>
          <w:tcPr>
            <w:tcW w:w="1160" w:type="dxa"/>
            <w:tcBorders>
              <w:top w:val="nil"/>
              <w:left w:val="nil"/>
              <w:bottom w:val="single" w:color="auto" w:sz="4" w:space="0"/>
              <w:right w:val="single" w:color="auto" w:sz="4" w:space="0"/>
            </w:tcBorders>
            <w:noWrap w:val="0"/>
            <w:vAlign w:val="bottom"/>
          </w:tcPr>
          <w:p>
            <w:pPr>
              <w:widowControl/>
              <w:jc w:val="left"/>
              <w:rPr>
                <w:rFonts w:ascii="Arial" w:hAnsi="Arial" w:cs="Arial"/>
                <w:color w:val="000000"/>
                <w:kern w:val="0"/>
                <w:sz w:val="20"/>
                <w:szCs w:val="20"/>
              </w:rPr>
            </w:pPr>
            <w:r>
              <w:rPr>
                <w:rFonts w:ascii="Arial" w:hAnsi="Arial" w:cs="Arial"/>
                <w:color w:val="000000"/>
                <w:kern w:val="0"/>
                <w:sz w:val="20"/>
                <w:szCs w:val="20"/>
              </w:rPr>
              <w:t>　</w:t>
            </w:r>
          </w:p>
        </w:tc>
      </w:tr>
      <w:tr>
        <w:tblPrEx>
          <w:tblCellMar>
            <w:top w:w="0" w:type="dxa"/>
            <w:left w:w="108" w:type="dxa"/>
            <w:bottom w:w="0" w:type="dxa"/>
            <w:right w:w="108" w:type="dxa"/>
          </w:tblCellMar>
        </w:tblPrEx>
        <w:trPr>
          <w:trHeight w:val="308" w:hRule="atLeast"/>
          <w:jc w:val="center"/>
        </w:trPr>
        <w:tc>
          <w:tcPr>
            <w:tcW w:w="14560" w:type="dxa"/>
            <w:gridSpan w:val="12"/>
            <w:tcBorders>
              <w:top w:val="single" w:color="auto" w:sz="4" w:space="0"/>
              <w:left w:val="nil"/>
              <w:bottom w:val="nil"/>
              <w:right w:val="nil"/>
            </w:tcBorders>
            <w:noWrap w:val="0"/>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注：2016年度预算数为“三公”经费年初预算数，决算数是包括当年财政拨款预算和以前年度结转结余资金安排的实际支出，数据取自CS05表。</w:t>
            </w:r>
          </w:p>
        </w:tc>
      </w:tr>
    </w:tbl>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tbl>
      <w:tblPr>
        <w:tblStyle w:val="4"/>
        <w:tblW w:w="12800" w:type="dxa"/>
        <w:jc w:val="center"/>
        <w:tblLayout w:type="fixed"/>
        <w:tblCellMar>
          <w:top w:w="0" w:type="dxa"/>
          <w:left w:w="108" w:type="dxa"/>
          <w:bottom w:w="0" w:type="dxa"/>
          <w:right w:w="108" w:type="dxa"/>
        </w:tblCellMar>
      </w:tblPr>
      <w:tblGrid>
        <w:gridCol w:w="420"/>
        <w:gridCol w:w="420"/>
        <w:gridCol w:w="515"/>
        <w:gridCol w:w="1536"/>
        <w:gridCol w:w="1521"/>
        <w:gridCol w:w="1521"/>
        <w:gridCol w:w="1521"/>
        <w:gridCol w:w="1521"/>
        <w:gridCol w:w="1521"/>
        <w:gridCol w:w="2304"/>
      </w:tblGrid>
      <w:tr>
        <w:tblPrEx>
          <w:tblCellMar>
            <w:top w:w="0" w:type="dxa"/>
            <w:left w:w="108" w:type="dxa"/>
            <w:bottom w:w="0" w:type="dxa"/>
            <w:right w:w="108" w:type="dxa"/>
          </w:tblCellMar>
        </w:tblPrEx>
        <w:trPr>
          <w:trHeight w:val="642" w:hRule="atLeast"/>
          <w:jc w:val="center"/>
        </w:trPr>
        <w:tc>
          <w:tcPr>
            <w:tcW w:w="12800" w:type="dxa"/>
            <w:gridSpan w:val="10"/>
            <w:vMerge w:val="restart"/>
            <w:tcBorders>
              <w:top w:val="nil"/>
              <w:left w:val="nil"/>
              <w:bottom w:val="nil"/>
              <w:right w:val="nil"/>
            </w:tcBorders>
            <w:shd w:val="clear" w:color="auto" w:fill="auto"/>
            <w:vAlign w:val="bottom"/>
          </w:tcPr>
          <w:p>
            <w:pPr>
              <w:widowControl/>
              <w:jc w:val="center"/>
              <w:rPr>
                <w:rFonts w:ascii="宋体" w:hAnsi="宋体" w:cs="Arial"/>
                <w:color w:val="000000"/>
                <w:kern w:val="0"/>
                <w:sz w:val="36"/>
                <w:szCs w:val="36"/>
              </w:rPr>
            </w:pPr>
            <w:r>
              <w:rPr>
                <w:rFonts w:hint="eastAsia" w:ascii="宋体" w:hAnsi="宋体" w:cs="Arial"/>
                <w:b/>
                <w:bCs/>
                <w:color w:val="000000"/>
                <w:kern w:val="0"/>
                <w:sz w:val="36"/>
                <w:szCs w:val="36"/>
              </w:rPr>
              <w:t>政府性基金预算财政拨款收入支出决算表</w:t>
            </w:r>
          </w:p>
        </w:tc>
      </w:tr>
      <w:tr>
        <w:tblPrEx>
          <w:tblCellMar>
            <w:top w:w="0" w:type="dxa"/>
            <w:left w:w="108" w:type="dxa"/>
            <w:bottom w:w="0" w:type="dxa"/>
            <w:right w:w="108" w:type="dxa"/>
          </w:tblCellMar>
        </w:tblPrEx>
        <w:trPr>
          <w:trHeight w:val="642" w:hRule="atLeast"/>
          <w:jc w:val="center"/>
        </w:trPr>
        <w:tc>
          <w:tcPr>
            <w:tcW w:w="12800" w:type="dxa"/>
            <w:gridSpan w:val="10"/>
            <w:vMerge w:val="continue"/>
            <w:tcBorders>
              <w:top w:val="nil"/>
              <w:left w:val="nil"/>
              <w:bottom w:val="nil"/>
              <w:right w:val="nil"/>
            </w:tcBorders>
            <w:vAlign w:val="center"/>
          </w:tcPr>
          <w:p>
            <w:pPr>
              <w:widowControl/>
              <w:jc w:val="left"/>
              <w:rPr>
                <w:rFonts w:ascii="宋体" w:hAnsi="宋体" w:cs="Arial"/>
                <w:color w:val="000000"/>
                <w:kern w:val="0"/>
                <w:sz w:val="36"/>
                <w:szCs w:val="36"/>
              </w:rPr>
            </w:pPr>
          </w:p>
        </w:tc>
      </w:tr>
      <w:tr>
        <w:tblPrEx>
          <w:tblCellMar>
            <w:top w:w="0" w:type="dxa"/>
            <w:left w:w="108" w:type="dxa"/>
            <w:bottom w:w="0" w:type="dxa"/>
            <w:right w:w="108" w:type="dxa"/>
          </w:tblCellMar>
        </w:tblPrEx>
        <w:trPr>
          <w:trHeight w:val="375" w:hRule="atLeast"/>
          <w:jc w:val="center"/>
        </w:trPr>
        <w:tc>
          <w:tcPr>
            <w:tcW w:w="420"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420"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515"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1536"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1521"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1521"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1521"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1521"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1521"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2304" w:type="dxa"/>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 xml:space="preserve">        公开08表</w:t>
            </w:r>
          </w:p>
        </w:tc>
      </w:tr>
      <w:tr>
        <w:tblPrEx>
          <w:tblCellMar>
            <w:top w:w="0" w:type="dxa"/>
            <w:left w:w="108" w:type="dxa"/>
            <w:bottom w:w="0" w:type="dxa"/>
            <w:right w:w="108" w:type="dxa"/>
          </w:tblCellMar>
        </w:tblPrEx>
        <w:trPr>
          <w:trHeight w:val="300" w:hRule="atLeast"/>
          <w:jc w:val="center"/>
        </w:trPr>
        <w:tc>
          <w:tcPr>
            <w:tcW w:w="2891" w:type="dxa"/>
            <w:gridSpan w:val="4"/>
            <w:tcBorders>
              <w:top w:val="nil"/>
              <w:left w:val="nil"/>
              <w:bottom w:val="nil"/>
              <w:right w:val="nil"/>
            </w:tcBorders>
            <w:shd w:val="clear" w:color="auto" w:fill="auto"/>
            <w:vAlign w:val="bottom"/>
          </w:tcPr>
          <w:p>
            <w:pPr>
              <w:widowControl/>
              <w:jc w:val="left"/>
              <w:rPr>
                <w:rFonts w:ascii="宋体" w:hAnsi="宋体" w:cs="Arial"/>
                <w:color w:val="000000"/>
                <w:kern w:val="0"/>
                <w:sz w:val="24"/>
              </w:rPr>
            </w:pPr>
            <w:r>
              <w:rPr>
                <w:rFonts w:hint="eastAsia" w:ascii="宋体" w:hAnsi="宋体" w:cs="Arial"/>
                <w:color w:val="000000"/>
                <w:kern w:val="0"/>
                <w:sz w:val="24"/>
              </w:rPr>
              <w:t>公开部门：</w:t>
            </w:r>
          </w:p>
        </w:tc>
        <w:tc>
          <w:tcPr>
            <w:tcW w:w="1521"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521"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521"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521"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521"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2304" w:type="dxa"/>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金额单位：元</w:t>
            </w:r>
          </w:p>
        </w:tc>
      </w:tr>
      <w:tr>
        <w:tblPrEx>
          <w:tblCellMar>
            <w:top w:w="0" w:type="dxa"/>
            <w:left w:w="108" w:type="dxa"/>
            <w:bottom w:w="0" w:type="dxa"/>
            <w:right w:w="108" w:type="dxa"/>
          </w:tblCellMar>
        </w:tblPrEx>
        <w:trPr>
          <w:trHeight w:val="308" w:hRule="atLeast"/>
          <w:jc w:val="center"/>
        </w:trPr>
        <w:tc>
          <w:tcPr>
            <w:tcW w:w="289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w:t>
            </w:r>
          </w:p>
        </w:tc>
        <w:tc>
          <w:tcPr>
            <w:tcW w:w="152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年初结转和结余</w:t>
            </w:r>
          </w:p>
        </w:tc>
        <w:tc>
          <w:tcPr>
            <w:tcW w:w="1521" w:type="dxa"/>
            <w:vMerge w:val="restart"/>
            <w:tcBorders>
              <w:top w:val="single" w:color="auto" w:sz="4" w:space="0"/>
              <w:left w:val="single" w:color="auto" w:sz="4" w:space="0"/>
              <w:bottom w:val="single" w:color="000000" w:sz="4" w:space="0"/>
              <w:right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本年收入</w:t>
            </w:r>
          </w:p>
        </w:tc>
        <w:tc>
          <w:tcPr>
            <w:tcW w:w="456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本年支出</w:t>
            </w:r>
          </w:p>
        </w:tc>
        <w:tc>
          <w:tcPr>
            <w:tcW w:w="230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年末结转和结余</w:t>
            </w:r>
          </w:p>
        </w:tc>
      </w:tr>
      <w:tr>
        <w:tblPrEx>
          <w:tblCellMar>
            <w:top w:w="0" w:type="dxa"/>
            <w:left w:w="108" w:type="dxa"/>
            <w:bottom w:w="0" w:type="dxa"/>
            <w:right w:w="108" w:type="dxa"/>
          </w:tblCellMar>
        </w:tblPrEx>
        <w:trPr>
          <w:trHeight w:val="321" w:hRule="atLeast"/>
          <w:jc w:val="center"/>
        </w:trPr>
        <w:tc>
          <w:tcPr>
            <w:tcW w:w="1355"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功能分类科目编码</w:t>
            </w:r>
          </w:p>
        </w:tc>
        <w:tc>
          <w:tcPr>
            <w:tcW w:w="153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152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1521" w:type="dxa"/>
            <w:vMerge w:val="continue"/>
            <w:tcBorders>
              <w:top w:val="single" w:color="auto" w:sz="4" w:space="0"/>
              <w:left w:val="single" w:color="auto" w:sz="4" w:space="0"/>
              <w:bottom w:val="single" w:color="000000" w:sz="4" w:space="0"/>
              <w:right w:val="nil"/>
            </w:tcBorders>
            <w:shd w:val="clear" w:color="auto" w:fill="auto"/>
            <w:vAlign w:val="center"/>
          </w:tcPr>
          <w:p>
            <w:pPr>
              <w:widowControl/>
              <w:jc w:val="left"/>
              <w:rPr>
                <w:rFonts w:ascii="宋体" w:hAnsi="宋体" w:cs="Arial"/>
                <w:color w:val="000000"/>
                <w:kern w:val="0"/>
                <w:sz w:val="22"/>
                <w:szCs w:val="22"/>
              </w:rPr>
            </w:pPr>
          </w:p>
        </w:tc>
        <w:tc>
          <w:tcPr>
            <w:tcW w:w="152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小计</w:t>
            </w:r>
          </w:p>
        </w:tc>
        <w:tc>
          <w:tcPr>
            <w:tcW w:w="152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基本支出</w:t>
            </w:r>
          </w:p>
        </w:tc>
        <w:tc>
          <w:tcPr>
            <w:tcW w:w="152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项目支出</w:t>
            </w:r>
          </w:p>
        </w:tc>
        <w:tc>
          <w:tcPr>
            <w:tcW w:w="230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321" w:hRule="atLeast"/>
          <w:jc w:val="center"/>
        </w:trPr>
        <w:tc>
          <w:tcPr>
            <w:tcW w:w="1355"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3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single" w:color="auto" w:sz="4" w:space="0"/>
              <w:left w:val="single" w:color="auto" w:sz="4" w:space="0"/>
              <w:bottom w:val="single" w:color="000000" w:sz="4" w:space="0"/>
              <w:right w:val="nil"/>
            </w:tcBorders>
            <w:vAlign w:val="center"/>
          </w:tcPr>
          <w:p>
            <w:pPr>
              <w:widowControl/>
              <w:jc w:val="left"/>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230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321" w:hRule="atLeast"/>
          <w:jc w:val="center"/>
        </w:trPr>
        <w:tc>
          <w:tcPr>
            <w:tcW w:w="1355"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3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single" w:color="auto" w:sz="4" w:space="0"/>
              <w:left w:val="single" w:color="auto" w:sz="4" w:space="0"/>
              <w:bottom w:val="single" w:color="000000" w:sz="4" w:space="0"/>
              <w:right w:val="nil"/>
            </w:tcBorders>
            <w:vAlign w:val="center"/>
          </w:tcPr>
          <w:p>
            <w:pPr>
              <w:widowControl/>
              <w:jc w:val="left"/>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230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308" w:hRule="atLeast"/>
          <w:jc w:val="center"/>
        </w:trPr>
        <w:tc>
          <w:tcPr>
            <w:tcW w:w="4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类</w:t>
            </w:r>
          </w:p>
        </w:tc>
        <w:tc>
          <w:tcPr>
            <w:tcW w:w="4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款</w:t>
            </w:r>
          </w:p>
        </w:tc>
        <w:tc>
          <w:tcPr>
            <w:tcW w:w="515"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w:t>
            </w:r>
          </w:p>
        </w:tc>
        <w:tc>
          <w:tcPr>
            <w:tcW w:w="1536" w:type="dxa"/>
            <w:tcBorders>
              <w:top w:val="nil"/>
              <w:left w:val="nil"/>
              <w:bottom w:val="single" w:color="auto" w:sz="4" w:space="0"/>
              <w:right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栏次</w:t>
            </w:r>
          </w:p>
        </w:tc>
        <w:tc>
          <w:tcPr>
            <w:tcW w:w="152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5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15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5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5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23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r>
      <w:tr>
        <w:tblPrEx>
          <w:tblCellMar>
            <w:top w:w="0" w:type="dxa"/>
            <w:left w:w="108" w:type="dxa"/>
            <w:bottom w:w="0" w:type="dxa"/>
            <w:right w:w="108" w:type="dxa"/>
          </w:tblCellMar>
        </w:tblPrEx>
        <w:trPr>
          <w:trHeight w:val="308" w:hRule="atLeast"/>
          <w:jc w:val="center"/>
        </w:trPr>
        <w:tc>
          <w:tcPr>
            <w:tcW w:w="42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0"/>
                <w:szCs w:val="20"/>
              </w:rPr>
            </w:pPr>
          </w:p>
        </w:tc>
        <w:tc>
          <w:tcPr>
            <w:tcW w:w="42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0"/>
                <w:szCs w:val="20"/>
              </w:rPr>
            </w:pPr>
          </w:p>
        </w:tc>
        <w:tc>
          <w:tcPr>
            <w:tcW w:w="515"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1536" w:type="dxa"/>
            <w:tcBorders>
              <w:top w:val="nil"/>
              <w:left w:val="nil"/>
              <w:bottom w:val="single" w:color="auto" w:sz="4" w:space="0"/>
              <w:right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152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615" w:hRule="atLeast"/>
          <w:jc w:val="center"/>
        </w:trPr>
        <w:tc>
          <w:tcPr>
            <w:tcW w:w="12800" w:type="dxa"/>
            <w:gridSpan w:val="10"/>
            <w:tcBorders>
              <w:top w:val="single" w:color="auto" w:sz="4" w:space="0"/>
              <w:left w:val="nil"/>
              <w:bottom w:val="nil"/>
              <w:right w:val="nil"/>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注：本表反映部门本年度政府性基金预算财政拨款收入支出及结转结余情况,数据取自财决09表</w:t>
            </w:r>
          </w:p>
        </w:tc>
      </w:tr>
    </w:tbl>
    <w:p>
      <w:pPr>
        <w:spacing w:line="580" w:lineRule="exact"/>
        <w:sectPr>
          <w:pgSz w:w="16838" w:h="11906" w:orient="landscape"/>
          <w:pgMar w:top="720" w:right="720" w:bottom="720" w:left="720" w:header="851" w:footer="992" w:gutter="0"/>
          <w:cols w:space="0" w:num="1"/>
          <w:docGrid w:type="linesAndChars" w:linePitch="321" w:charSpace="0"/>
        </w:sectPr>
      </w:pPr>
    </w:p>
    <w:p>
      <w:pPr>
        <w:spacing w:before="156" w:beforeLines="50" w:line="580" w:lineRule="exact"/>
        <w:ind w:firstLine="176" w:firstLineChars="49"/>
        <w:jc w:val="center"/>
        <w:outlineLvl w:val="1"/>
        <w:rPr>
          <w:rFonts w:ascii="黑体" w:hAnsi="黑体" w:eastAsia="黑体" w:cs="黑体"/>
          <w:kern w:val="0"/>
          <w:sz w:val="36"/>
          <w:szCs w:val="36"/>
        </w:rPr>
      </w:pPr>
      <w:r>
        <w:rPr>
          <w:rFonts w:hint="eastAsia" w:ascii="黑体" w:hAnsi="黑体" w:eastAsia="黑体" w:cs="黑体"/>
          <w:kern w:val="0"/>
          <w:sz w:val="36"/>
          <w:szCs w:val="36"/>
        </w:rPr>
        <w:t xml:space="preserve">第三部分 </w:t>
      </w:r>
      <w:r>
        <w:rPr>
          <w:rFonts w:hint="eastAsia" w:ascii="黑体" w:hAnsi="黑体" w:eastAsia="黑体" w:cs="黑体"/>
          <w:kern w:val="0"/>
          <w:sz w:val="36"/>
          <w:szCs w:val="36"/>
          <w:lang w:eastAsia="zh-CN"/>
        </w:rPr>
        <w:t>2020</w:t>
      </w:r>
      <w:r>
        <w:rPr>
          <w:rFonts w:hint="eastAsia" w:ascii="黑体" w:hAnsi="黑体" w:eastAsia="黑体" w:cs="黑体"/>
          <w:kern w:val="0"/>
          <w:sz w:val="36"/>
          <w:szCs w:val="36"/>
        </w:rPr>
        <w:t>年度部门决算情况说明</w:t>
      </w:r>
    </w:p>
    <w:p>
      <w:pPr>
        <w:spacing w:line="540" w:lineRule="exact"/>
        <w:ind w:firstLine="643" w:firstLineChars="200"/>
        <w:outlineLvl w:val="1"/>
        <w:rPr>
          <w:rFonts w:ascii="黑体" w:hAnsi="宋体" w:eastAsia="黑体"/>
          <w:kern w:val="0"/>
          <w:sz w:val="32"/>
          <w:szCs w:val="32"/>
        </w:rPr>
      </w:pPr>
      <w:r>
        <w:rPr>
          <w:rFonts w:hint="eastAsia" w:ascii="楷体_GB2312" w:hAnsi="楷体_GB2312" w:eastAsia="楷体_GB2312" w:cs="楷体_GB2312"/>
          <w:b/>
          <w:bCs/>
          <w:kern w:val="0"/>
          <w:sz w:val="32"/>
          <w:szCs w:val="32"/>
        </w:rPr>
        <w:t>一、收入支出决算总体情况说明</w:t>
      </w:r>
    </w:p>
    <w:p>
      <w:pPr>
        <w:spacing w:line="540" w:lineRule="exact"/>
        <w:ind w:firstLine="640" w:firstLineChars="200"/>
        <w:outlineLvl w:val="1"/>
        <w:rPr>
          <w:rFonts w:hint="eastAsia" w:ascii="仿宋_GB2312" w:hAnsi="宋体" w:eastAsia="仿宋_GB2312"/>
          <w:kern w:val="0"/>
          <w:sz w:val="32"/>
          <w:szCs w:val="32"/>
          <w:lang w:eastAsia="zh-CN"/>
        </w:rPr>
      </w:pPr>
      <w:r>
        <w:rPr>
          <w:rFonts w:hint="eastAsia" w:ascii="仿宋_GB2312" w:hAnsi="宋体" w:eastAsia="仿宋_GB2312"/>
          <w:kern w:val="0"/>
          <w:sz w:val="32"/>
          <w:szCs w:val="32"/>
          <w:lang w:eastAsia="zh-CN"/>
        </w:rPr>
        <w:t>2020</w:t>
      </w:r>
      <w:r>
        <w:rPr>
          <w:rFonts w:ascii="仿宋_GB2312" w:hAnsi="宋体" w:eastAsia="仿宋_GB2312"/>
          <w:kern w:val="0"/>
          <w:sz w:val="32"/>
          <w:szCs w:val="32"/>
        </w:rPr>
        <w:t>年度收入总计</w:t>
      </w:r>
      <w:r>
        <w:rPr>
          <w:rFonts w:hint="eastAsia" w:ascii="仿宋_GB2312" w:hAnsi="宋体" w:eastAsia="仿宋_GB2312"/>
          <w:kern w:val="0"/>
          <w:sz w:val="32"/>
          <w:szCs w:val="32"/>
          <w:lang w:val="en-US" w:eastAsia="zh-CN"/>
        </w:rPr>
        <w:t>7912928.94</w:t>
      </w:r>
      <w:r>
        <w:rPr>
          <w:rFonts w:ascii="仿宋_GB2312" w:hAnsi="宋体" w:eastAsia="仿宋_GB2312"/>
          <w:kern w:val="0"/>
          <w:sz w:val="32"/>
          <w:szCs w:val="32"/>
        </w:rPr>
        <w:t>元，支出总计</w:t>
      </w:r>
      <w:r>
        <w:rPr>
          <w:rFonts w:hint="eastAsia" w:ascii="仿宋_GB2312" w:hAnsi="宋体" w:eastAsia="仿宋_GB2312"/>
          <w:kern w:val="0"/>
          <w:sz w:val="32"/>
          <w:szCs w:val="32"/>
          <w:lang w:val="en-US" w:eastAsia="zh-CN"/>
        </w:rPr>
        <w:t>7246527.82</w:t>
      </w:r>
      <w:r>
        <w:rPr>
          <w:rFonts w:ascii="仿宋_GB2312" w:hAnsi="宋体" w:eastAsia="仿宋_GB2312"/>
          <w:kern w:val="0"/>
          <w:sz w:val="32"/>
          <w:szCs w:val="32"/>
        </w:rPr>
        <w:t>元</w:t>
      </w:r>
      <w:r>
        <w:rPr>
          <w:rFonts w:hint="eastAsia" w:ascii="仿宋_GB2312" w:hAnsi="宋体" w:eastAsia="仿宋_GB2312"/>
          <w:kern w:val="0"/>
          <w:sz w:val="32"/>
          <w:szCs w:val="32"/>
          <w:lang w:eastAsia="zh-CN"/>
        </w:rPr>
        <w:t>，</w:t>
      </w:r>
      <w:r>
        <w:rPr>
          <w:rFonts w:ascii="仿宋_GB2312" w:hAnsi="宋体" w:eastAsia="仿宋_GB2312"/>
          <w:kern w:val="0"/>
          <w:sz w:val="32"/>
          <w:szCs w:val="32"/>
        </w:rPr>
        <w:t>与201</w:t>
      </w:r>
      <w:r>
        <w:rPr>
          <w:rFonts w:hint="eastAsia" w:ascii="仿宋_GB2312" w:hAnsi="宋体" w:eastAsia="仿宋_GB2312"/>
          <w:kern w:val="0"/>
          <w:sz w:val="32"/>
          <w:szCs w:val="32"/>
          <w:lang w:val="en-US" w:eastAsia="zh-CN"/>
        </w:rPr>
        <w:t>9</w:t>
      </w:r>
      <w:r>
        <w:rPr>
          <w:rFonts w:ascii="仿宋_GB2312" w:hAnsi="宋体" w:eastAsia="仿宋_GB2312"/>
          <w:kern w:val="0"/>
          <w:sz w:val="32"/>
          <w:szCs w:val="32"/>
        </w:rPr>
        <w:t>年</w:t>
      </w:r>
      <w:r>
        <w:rPr>
          <w:rFonts w:hint="eastAsia" w:ascii="仿宋_GB2312" w:hAnsi="宋体" w:eastAsia="仿宋_GB2312"/>
          <w:kern w:val="0"/>
          <w:sz w:val="32"/>
          <w:szCs w:val="32"/>
        </w:rPr>
        <w:t>度</w:t>
      </w:r>
      <w:r>
        <w:rPr>
          <w:rFonts w:ascii="仿宋_GB2312" w:hAnsi="宋体" w:eastAsia="仿宋_GB2312"/>
          <w:kern w:val="0"/>
          <w:sz w:val="32"/>
          <w:szCs w:val="32"/>
        </w:rPr>
        <w:t>相比，收</w:t>
      </w:r>
      <w:r>
        <w:rPr>
          <w:rFonts w:hint="eastAsia" w:ascii="仿宋_GB2312" w:hAnsi="宋体" w:eastAsia="仿宋_GB2312"/>
          <w:kern w:val="0"/>
          <w:sz w:val="32"/>
          <w:szCs w:val="32"/>
          <w:lang w:eastAsia="zh-CN"/>
        </w:rPr>
        <w:t>入</w:t>
      </w:r>
      <w:r>
        <w:rPr>
          <w:rFonts w:ascii="仿宋_GB2312" w:hAnsi="宋体" w:eastAsia="仿宋_GB2312"/>
          <w:kern w:val="0"/>
          <w:sz w:val="32"/>
          <w:szCs w:val="32"/>
        </w:rPr>
        <w:t>总计增加</w:t>
      </w:r>
      <w:r>
        <w:rPr>
          <w:rFonts w:hint="eastAsia" w:ascii="仿宋_GB2312" w:hAnsi="宋体" w:eastAsia="仿宋_GB2312"/>
          <w:kern w:val="0"/>
          <w:sz w:val="32"/>
          <w:szCs w:val="32"/>
          <w:lang w:val="en-US" w:eastAsia="zh-CN"/>
        </w:rPr>
        <w:t>1555420.77</w:t>
      </w:r>
      <w:r>
        <w:rPr>
          <w:rFonts w:ascii="仿宋_GB2312" w:hAnsi="宋体" w:eastAsia="仿宋_GB2312"/>
          <w:kern w:val="0"/>
          <w:sz w:val="32"/>
          <w:szCs w:val="32"/>
        </w:rPr>
        <w:t>元，增长</w:t>
      </w:r>
      <w:r>
        <w:rPr>
          <w:rFonts w:hint="eastAsia" w:ascii="仿宋_GB2312" w:hAnsi="宋体" w:eastAsia="仿宋_GB2312"/>
          <w:kern w:val="0"/>
          <w:sz w:val="32"/>
          <w:szCs w:val="32"/>
          <w:lang w:val="en-US" w:eastAsia="zh-CN"/>
        </w:rPr>
        <w:t>24.47</w:t>
      </w:r>
      <w:r>
        <w:rPr>
          <w:rFonts w:ascii="仿宋_GB2312" w:hAnsi="宋体" w:eastAsia="仿宋_GB2312"/>
          <w:kern w:val="0"/>
          <w:sz w:val="32"/>
          <w:szCs w:val="32"/>
        </w:rPr>
        <w:t>%</w:t>
      </w:r>
      <w:r>
        <w:rPr>
          <w:rFonts w:hint="eastAsia" w:ascii="仿宋_GB2312" w:hAnsi="宋体" w:eastAsia="仿宋_GB2312"/>
          <w:kern w:val="0"/>
          <w:sz w:val="32"/>
          <w:szCs w:val="32"/>
        </w:rPr>
        <w:t>，</w:t>
      </w:r>
      <w:r>
        <w:rPr>
          <w:rFonts w:hint="eastAsia" w:ascii="仿宋_GB2312" w:hAnsi="宋体" w:eastAsia="仿宋_GB2312"/>
          <w:kern w:val="0"/>
          <w:sz w:val="32"/>
          <w:szCs w:val="32"/>
          <w:lang w:eastAsia="zh-CN"/>
        </w:rPr>
        <w:t>主要由于用于疫情防控直达资金增加；支出总计减少</w:t>
      </w:r>
      <w:r>
        <w:rPr>
          <w:rFonts w:hint="eastAsia" w:ascii="仿宋_GB2312" w:hAnsi="宋体" w:eastAsia="仿宋_GB2312"/>
          <w:kern w:val="0"/>
          <w:sz w:val="32"/>
          <w:szCs w:val="32"/>
          <w:lang w:val="en-US" w:eastAsia="zh-CN"/>
        </w:rPr>
        <w:t>442326.1元，下降5.76%，</w:t>
      </w:r>
      <w:r>
        <w:rPr>
          <w:rFonts w:hint="eastAsia" w:ascii="仿宋_GB2312" w:hAnsi="宋体" w:eastAsia="仿宋_GB2312"/>
          <w:kern w:val="0"/>
          <w:sz w:val="32"/>
          <w:szCs w:val="32"/>
        </w:rPr>
        <w:t>主要原因是</w:t>
      </w:r>
      <w:r>
        <w:rPr>
          <w:rFonts w:hint="eastAsia" w:ascii="仿宋_GB2312" w:hAnsi="宋体" w:eastAsia="仿宋_GB2312"/>
          <w:kern w:val="0"/>
          <w:sz w:val="32"/>
          <w:szCs w:val="32"/>
          <w:lang w:eastAsia="zh-CN"/>
        </w:rPr>
        <w:t>部分支出因疫情防控等原因导致延迟支付。</w:t>
      </w:r>
    </w:p>
    <w:p>
      <w:pPr>
        <w:spacing w:line="540" w:lineRule="exact"/>
        <w:outlineLvl w:val="1"/>
        <w:rPr>
          <w:rFonts w:ascii="黑体" w:hAnsi="宋体" w:eastAsia="黑体"/>
          <w:kern w:val="0"/>
          <w:sz w:val="32"/>
          <w:szCs w:val="32"/>
          <w:highlight w:val="none"/>
        </w:rPr>
      </w:pPr>
      <w:r>
        <w:rPr>
          <w:rFonts w:hint="eastAsia" w:ascii="黑体" w:hAnsi="宋体" w:eastAsia="黑体"/>
          <w:kern w:val="0"/>
          <w:sz w:val="32"/>
          <w:szCs w:val="32"/>
        </w:rPr>
        <w:t xml:space="preserve">   </w:t>
      </w:r>
      <w:r>
        <w:rPr>
          <w:rFonts w:hint="eastAsia" w:ascii="楷体_GB2312" w:hAnsi="楷体_GB2312" w:eastAsia="楷体_GB2312" w:cs="楷体_GB2312"/>
          <w:b/>
          <w:bCs/>
          <w:kern w:val="0"/>
          <w:sz w:val="32"/>
          <w:szCs w:val="32"/>
        </w:rPr>
        <w:t xml:space="preserve"> </w:t>
      </w:r>
      <w:r>
        <w:rPr>
          <w:rFonts w:hint="eastAsia" w:ascii="楷体_GB2312" w:hAnsi="楷体_GB2312" w:eastAsia="楷体_GB2312" w:cs="楷体_GB2312"/>
          <w:b/>
          <w:bCs/>
          <w:kern w:val="0"/>
          <w:sz w:val="32"/>
          <w:szCs w:val="32"/>
          <w:highlight w:val="none"/>
        </w:rPr>
        <w:t>二、收入决算情况说明</w:t>
      </w:r>
    </w:p>
    <w:p>
      <w:pPr>
        <w:pStyle w:val="7"/>
        <w:spacing w:line="540" w:lineRule="exact"/>
        <w:ind w:firstLine="745" w:firstLineChars="233"/>
        <w:rPr>
          <w:rFonts w:ascii="仿宋_GB2312" w:hAnsi="宋体" w:eastAsia="仿宋_GB2312" w:cs="Times New Roman"/>
          <w:color w:val="auto"/>
          <w:sz w:val="32"/>
          <w:szCs w:val="32"/>
        </w:rPr>
      </w:pPr>
      <w:r>
        <w:rPr>
          <w:rFonts w:ascii="仿宋_GB2312" w:hAnsi="宋体" w:eastAsia="仿宋_GB2312" w:cs="Times New Roman"/>
          <w:color w:val="auto"/>
          <w:sz w:val="32"/>
          <w:szCs w:val="32"/>
        </w:rPr>
        <w:t>本年收入合计</w:t>
      </w:r>
      <w:r>
        <w:rPr>
          <w:rFonts w:hint="eastAsia" w:ascii="仿宋_GB2312" w:hAnsi="宋体" w:eastAsia="仿宋_GB2312" w:cs="Times New Roman"/>
          <w:color w:val="auto"/>
          <w:sz w:val="32"/>
          <w:szCs w:val="32"/>
          <w:lang w:val="en-US" w:eastAsia="zh-CN"/>
        </w:rPr>
        <w:t>7912928.94</w:t>
      </w:r>
      <w:r>
        <w:rPr>
          <w:rFonts w:ascii="仿宋_GB2312" w:hAnsi="宋体" w:eastAsia="仿宋_GB2312" w:cs="Times New Roman"/>
          <w:color w:val="auto"/>
          <w:sz w:val="32"/>
          <w:szCs w:val="32"/>
        </w:rPr>
        <w:t>元，</w:t>
      </w:r>
      <w:r>
        <w:rPr>
          <w:rFonts w:hint="eastAsia" w:ascii="仿宋_GB2312" w:hAnsi="宋体" w:eastAsia="仿宋_GB2312" w:cs="Times New Roman"/>
          <w:color w:val="auto"/>
          <w:sz w:val="32"/>
          <w:szCs w:val="32"/>
        </w:rPr>
        <w:t>其中：财政拨款收入</w:t>
      </w:r>
      <w:r>
        <w:rPr>
          <w:rFonts w:hint="eastAsia" w:ascii="仿宋_GB2312" w:hAnsi="宋体" w:eastAsia="仿宋_GB2312" w:cs="Times New Roman"/>
          <w:color w:val="auto"/>
          <w:sz w:val="32"/>
          <w:szCs w:val="32"/>
          <w:lang w:val="en-US" w:eastAsia="zh-CN"/>
        </w:rPr>
        <w:t>7821858.7</w:t>
      </w:r>
      <w:r>
        <w:rPr>
          <w:rFonts w:hint="eastAsia" w:ascii="仿宋_GB2312" w:hAnsi="宋体" w:eastAsia="仿宋_GB2312" w:cs="Times New Roman"/>
          <w:color w:val="auto"/>
          <w:sz w:val="32"/>
          <w:szCs w:val="32"/>
        </w:rPr>
        <w:t>元，占</w:t>
      </w:r>
      <w:r>
        <w:rPr>
          <w:rFonts w:hint="eastAsia" w:ascii="仿宋_GB2312" w:hAnsi="宋体" w:eastAsia="仿宋_GB2312" w:cs="Times New Roman"/>
          <w:color w:val="auto"/>
          <w:sz w:val="32"/>
          <w:szCs w:val="32"/>
          <w:lang w:val="en-US" w:eastAsia="zh-CN"/>
        </w:rPr>
        <w:t>98.85</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；其他收入</w:t>
      </w:r>
      <w:r>
        <w:rPr>
          <w:rFonts w:hint="eastAsia" w:ascii="仿宋_GB2312" w:hAnsi="宋体" w:eastAsia="仿宋_GB2312" w:cs="Times New Roman"/>
          <w:color w:val="auto"/>
          <w:sz w:val="32"/>
          <w:szCs w:val="32"/>
          <w:lang w:val="en-US" w:eastAsia="zh-CN"/>
        </w:rPr>
        <w:t>91070.24</w:t>
      </w:r>
      <w:r>
        <w:rPr>
          <w:rFonts w:hint="eastAsia" w:ascii="仿宋_GB2312" w:hAnsi="宋体" w:eastAsia="仿宋_GB2312" w:cs="Times New Roman"/>
          <w:color w:val="auto"/>
          <w:sz w:val="32"/>
          <w:szCs w:val="32"/>
        </w:rPr>
        <w:t>元，占</w:t>
      </w:r>
      <w:r>
        <w:rPr>
          <w:rFonts w:hint="eastAsia" w:ascii="仿宋_GB2312" w:hAnsi="宋体" w:eastAsia="仿宋_GB2312" w:cs="Times New Roman"/>
          <w:color w:val="auto"/>
          <w:sz w:val="32"/>
          <w:szCs w:val="32"/>
          <w:lang w:val="en-US" w:eastAsia="zh-CN"/>
        </w:rPr>
        <w:t>1.15</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w:t>
      </w:r>
    </w:p>
    <w:p>
      <w:pPr>
        <w:pStyle w:val="7"/>
        <w:spacing w:line="540" w:lineRule="exact"/>
        <w:ind w:firstLine="630" w:firstLineChars="196"/>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三、支出决算情况说明</w:t>
      </w:r>
    </w:p>
    <w:p>
      <w:pPr>
        <w:spacing w:line="560" w:lineRule="exact"/>
        <w:ind w:firstLine="614" w:firstLineChars="192"/>
        <w:outlineLvl w:val="1"/>
        <w:rPr>
          <w:rFonts w:ascii="仿宋_GB2312" w:hAnsi="宋体" w:eastAsia="仿宋_GB2312"/>
          <w:kern w:val="0"/>
          <w:sz w:val="32"/>
          <w:szCs w:val="32"/>
        </w:rPr>
      </w:pPr>
      <w:r>
        <w:rPr>
          <w:rFonts w:ascii="仿宋_GB2312" w:hAnsi="宋体" w:eastAsia="仿宋_GB2312"/>
          <w:kern w:val="0"/>
          <w:sz w:val="32"/>
          <w:szCs w:val="32"/>
        </w:rPr>
        <w:t>本年支出合计</w:t>
      </w:r>
      <w:r>
        <w:rPr>
          <w:rFonts w:hint="eastAsia" w:ascii="仿宋_GB2312" w:hAnsi="宋体" w:eastAsia="仿宋_GB2312"/>
          <w:kern w:val="0"/>
          <w:sz w:val="32"/>
          <w:szCs w:val="32"/>
          <w:lang w:val="en-US" w:eastAsia="zh-CN"/>
        </w:rPr>
        <w:t>7246527.82</w:t>
      </w:r>
      <w:r>
        <w:rPr>
          <w:rFonts w:ascii="仿宋_GB2312" w:hAnsi="宋体" w:eastAsia="仿宋_GB2312"/>
          <w:kern w:val="0"/>
          <w:sz w:val="32"/>
          <w:szCs w:val="32"/>
        </w:rPr>
        <w:t>元，其中：基本支出</w:t>
      </w:r>
      <w:r>
        <w:rPr>
          <w:rFonts w:hint="eastAsia" w:ascii="仿宋_GB2312" w:hAnsi="宋体" w:eastAsia="仿宋_GB2312"/>
          <w:kern w:val="0"/>
          <w:sz w:val="32"/>
          <w:szCs w:val="32"/>
          <w:lang w:val="en-US" w:eastAsia="zh-CN"/>
        </w:rPr>
        <w:t>80243.75</w:t>
      </w:r>
      <w:r>
        <w:rPr>
          <w:rFonts w:ascii="仿宋_GB2312" w:hAnsi="宋体" w:eastAsia="仿宋_GB2312"/>
          <w:kern w:val="0"/>
          <w:sz w:val="32"/>
          <w:szCs w:val="32"/>
        </w:rPr>
        <w:t>元，占</w:t>
      </w:r>
      <w:r>
        <w:rPr>
          <w:rFonts w:hint="eastAsia" w:ascii="仿宋_GB2312" w:hAnsi="宋体" w:eastAsia="仿宋_GB2312"/>
          <w:kern w:val="0"/>
          <w:sz w:val="32"/>
          <w:szCs w:val="32"/>
          <w:lang w:val="en-US" w:eastAsia="zh-CN"/>
        </w:rPr>
        <w:t>1.11</w:t>
      </w:r>
      <w:r>
        <w:rPr>
          <w:rFonts w:ascii="仿宋_GB2312" w:hAnsi="宋体" w:eastAsia="仿宋_GB2312"/>
          <w:kern w:val="0"/>
          <w:sz w:val="32"/>
          <w:szCs w:val="32"/>
        </w:rPr>
        <w:t>%；项目支出</w:t>
      </w:r>
      <w:r>
        <w:rPr>
          <w:rFonts w:hint="eastAsia" w:ascii="仿宋_GB2312" w:hAnsi="宋体" w:eastAsia="仿宋_GB2312"/>
          <w:kern w:val="0"/>
          <w:sz w:val="32"/>
          <w:szCs w:val="32"/>
          <w:lang w:val="en-US" w:eastAsia="zh-CN"/>
        </w:rPr>
        <w:t>7166284.07</w:t>
      </w:r>
      <w:r>
        <w:rPr>
          <w:rFonts w:ascii="仿宋_GB2312" w:hAnsi="宋体" w:eastAsia="仿宋_GB2312"/>
          <w:kern w:val="0"/>
          <w:sz w:val="32"/>
          <w:szCs w:val="32"/>
        </w:rPr>
        <w:t>元，占</w:t>
      </w:r>
      <w:r>
        <w:rPr>
          <w:rFonts w:hint="eastAsia" w:ascii="仿宋_GB2312" w:hAnsi="宋体" w:eastAsia="仿宋_GB2312"/>
          <w:kern w:val="0"/>
          <w:sz w:val="32"/>
          <w:szCs w:val="32"/>
          <w:lang w:val="en-US" w:eastAsia="zh-CN"/>
        </w:rPr>
        <w:t>98.89</w:t>
      </w:r>
      <w:r>
        <w:rPr>
          <w:rFonts w:ascii="仿宋_GB2312" w:hAnsi="宋体" w:eastAsia="仿宋_GB2312"/>
          <w:kern w:val="0"/>
          <w:sz w:val="32"/>
          <w:szCs w:val="32"/>
        </w:rPr>
        <w:t>%；经营支出</w:t>
      </w:r>
      <w:r>
        <w:rPr>
          <w:rFonts w:hint="eastAsia" w:ascii="仿宋_GB2312" w:hAnsi="宋体" w:eastAsia="仿宋_GB2312"/>
          <w:kern w:val="0"/>
          <w:sz w:val="32"/>
          <w:szCs w:val="32"/>
          <w:lang w:val="en-US" w:eastAsia="zh-CN"/>
        </w:rPr>
        <w:t>0</w:t>
      </w:r>
      <w:r>
        <w:rPr>
          <w:rFonts w:ascii="仿宋_GB2312" w:hAnsi="宋体" w:eastAsia="仿宋_GB2312"/>
          <w:kern w:val="0"/>
          <w:sz w:val="32"/>
          <w:szCs w:val="32"/>
        </w:rPr>
        <w:t>元，占</w:t>
      </w:r>
      <w:r>
        <w:rPr>
          <w:rFonts w:hint="eastAsia" w:ascii="仿宋_GB2312" w:hAnsi="宋体" w:eastAsia="仿宋_GB2312"/>
          <w:kern w:val="0"/>
          <w:sz w:val="32"/>
          <w:szCs w:val="32"/>
          <w:lang w:val="en-US" w:eastAsia="zh-CN"/>
        </w:rPr>
        <w:t>0</w:t>
      </w:r>
      <w:r>
        <w:rPr>
          <w:rFonts w:ascii="仿宋_GB2312" w:hAnsi="宋体" w:eastAsia="仿宋_GB2312"/>
          <w:kern w:val="0"/>
          <w:sz w:val="32"/>
          <w:szCs w:val="32"/>
        </w:rPr>
        <w:t>%。</w:t>
      </w:r>
    </w:p>
    <w:p>
      <w:pPr>
        <w:spacing w:line="540" w:lineRule="exact"/>
        <w:outlineLvl w:val="1"/>
        <w:rPr>
          <w:rFonts w:ascii="楷体_GB2312" w:hAnsi="楷体_GB2312" w:eastAsia="楷体_GB2312" w:cs="楷体_GB2312"/>
          <w:b/>
          <w:bCs/>
          <w:kern w:val="0"/>
          <w:sz w:val="32"/>
          <w:szCs w:val="32"/>
          <w:highlight w:val="none"/>
        </w:rPr>
      </w:pPr>
      <w:r>
        <w:rPr>
          <w:rFonts w:hint="eastAsia" w:ascii="楷体_GB2312" w:hAnsi="楷体_GB2312" w:eastAsia="楷体_GB2312" w:cs="楷体_GB2312"/>
          <w:b/>
          <w:bCs/>
          <w:kern w:val="0"/>
          <w:sz w:val="32"/>
          <w:szCs w:val="32"/>
        </w:rPr>
        <w:t xml:space="preserve">    </w:t>
      </w:r>
      <w:r>
        <w:rPr>
          <w:rFonts w:hint="eastAsia" w:ascii="楷体_GB2312" w:hAnsi="楷体_GB2312" w:eastAsia="楷体_GB2312" w:cs="楷体_GB2312"/>
          <w:b/>
          <w:bCs/>
          <w:kern w:val="0"/>
          <w:sz w:val="32"/>
          <w:szCs w:val="32"/>
          <w:highlight w:val="none"/>
        </w:rPr>
        <w:t>四、财政拨款收入支出决算总体情况说明</w:t>
      </w:r>
    </w:p>
    <w:p>
      <w:pPr>
        <w:spacing w:line="540" w:lineRule="exact"/>
        <w:outlineLvl w:val="1"/>
        <w:rPr>
          <w:rFonts w:hint="eastAsia" w:ascii="仿宋_GB2312" w:hAnsi="宋体" w:eastAsia="仿宋_GB2312"/>
          <w:kern w:val="0"/>
          <w:sz w:val="32"/>
          <w:szCs w:val="32"/>
          <w:lang w:eastAsia="zh-CN"/>
        </w:rPr>
      </w:pPr>
      <w:r>
        <w:rPr>
          <w:rFonts w:hint="eastAsia" w:ascii="仿宋_GB2312" w:hAnsi="宋体" w:eastAsia="仿宋_GB2312"/>
          <w:kern w:val="0"/>
          <w:sz w:val="32"/>
          <w:szCs w:val="32"/>
        </w:rPr>
        <w:t xml:space="preserve">     </w:t>
      </w:r>
      <w:r>
        <w:rPr>
          <w:rFonts w:hint="eastAsia" w:ascii="仿宋_GB2312" w:hAnsi="宋体" w:eastAsia="仿宋_GB2312"/>
          <w:kern w:val="0"/>
          <w:sz w:val="32"/>
          <w:szCs w:val="32"/>
          <w:lang w:eastAsia="zh-CN"/>
        </w:rPr>
        <w:t>2020</w:t>
      </w:r>
      <w:r>
        <w:rPr>
          <w:rFonts w:ascii="仿宋_GB2312" w:hAnsi="宋体" w:eastAsia="仿宋_GB2312"/>
          <w:kern w:val="0"/>
          <w:sz w:val="32"/>
          <w:szCs w:val="32"/>
        </w:rPr>
        <w:t xml:space="preserve"> </w:t>
      </w:r>
      <w:r>
        <w:rPr>
          <w:rFonts w:hint="eastAsia" w:ascii="仿宋_GB2312" w:hAnsi="宋体" w:eastAsia="仿宋_GB2312"/>
          <w:kern w:val="0"/>
          <w:sz w:val="32"/>
          <w:szCs w:val="32"/>
        </w:rPr>
        <w:t>年度财政拨款收</w:t>
      </w:r>
      <w:r>
        <w:rPr>
          <w:rFonts w:hint="eastAsia" w:ascii="仿宋_GB2312" w:hAnsi="宋体" w:eastAsia="仿宋_GB2312"/>
          <w:kern w:val="0"/>
          <w:sz w:val="32"/>
          <w:szCs w:val="32"/>
          <w:lang w:eastAsia="zh-CN"/>
        </w:rPr>
        <w:t>入</w:t>
      </w:r>
      <w:r>
        <w:rPr>
          <w:rFonts w:hint="eastAsia" w:ascii="仿宋_GB2312" w:hAnsi="宋体" w:eastAsia="仿宋_GB2312"/>
          <w:kern w:val="0"/>
          <w:sz w:val="32"/>
          <w:szCs w:val="32"/>
        </w:rPr>
        <w:t>总决算</w:t>
      </w:r>
      <w:r>
        <w:rPr>
          <w:rFonts w:hint="eastAsia" w:ascii="仿宋_GB2312" w:hAnsi="宋体" w:eastAsia="仿宋_GB2312"/>
          <w:kern w:val="0"/>
          <w:sz w:val="32"/>
          <w:szCs w:val="32"/>
          <w:lang w:val="en-US" w:eastAsia="zh-CN"/>
        </w:rPr>
        <w:t>7821858.7</w:t>
      </w:r>
      <w:r>
        <w:rPr>
          <w:rFonts w:hint="eastAsia" w:ascii="仿宋_GB2312" w:hAnsi="宋体" w:eastAsia="仿宋_GB2312"/>
          <w:kern w:val="0"/>
          <w:sz w:val="32"/>
          <w:szCs w:val="32"/>
        </w:rPr>
        <w:t>元</w:t>
      </w:r>
      <w:r>
        <w:rPr>
          <w:rFonts w:hint="eastAsia" w:ascii="仿宋_GB2312" w:hAnsi="宋体" w:eastAsia="仿宋_GB2312"/>
          <w:kern w:val="0"/>
          <w:sz w:val="32"/>
          <w:szCs w:val="32"/>
          <w:lang w:eastAsia="zh-CN"/>
        </w:rPr>
        <w:t>，2020</w:t>
      </w:r>
      <w:r>
        <w:rPr>
          <w:rFonts w:ascii="仿宋_GB2312" w:hAnsi="宋体" w:eastAsia="仿宋_GB2312"/>
          <w:kern w:val="0"/>
          <w:sz w:val="32"/>
          <w:szCs w:val="32"/>
        </w:rPr>
        <w:t xml:space="preserve"> </w:t>
      </w:r>
      <w:r>
        <w:rPr>
          <w:rFonts w:hint="eastAsia" w:ascii="仿宋_GB2312" w:hAnsi="宋体" w:eastAsia="仿宋_GB2312"/>
          <w:kern w:val="0"/>
          <w:sz w:val="32"/>
          <w:szCs w:val="32"/>
        </w:rPr>
        <w:t>年度财政拨款</w:t>
      </w:r>
      <w:r>
        <w:rPr>
          <w:rFonts w:hint="eastAsia" w:ascii="仿宋_GB2312" w:hAnsi="宋体" w:eastAsia="仿宋_GB2312"/>
          <w:kern w:val="0"/>
          <w:sz w:val="32"/>
          <w:szCs w:val="32"/>
          <w:lang w:eastAsia="zh-CN"/>
        </w:rPr>
        <w:t>支出</w:t>
      </w:r>
      <w:r>
        <w:rPr>
          <w:rFonts w:hint="eastAsia" w:ascii="仿宋_GB2312" w:hAnsi="宋体" w:eastAsia="仿宋_GB2312"/>
          <w:kern w:val="0"/>
          <w:sz w:val="32"/>
          <w:szCs w:val="32"/>
        </w:rPr>
        <w:t>总决算</w:t>
      </w:r>
      <w:r>
        <w:rPr>
          <w:rFonts w:hint="eastAsia" w:ascii="仿宋_GB2312" w:hAnsi="宋体" w:eastAsia="仿宋_GB2312"/>
          <w:kern w:val="0"/>
          <w:sz w:val="32"/>
          <w:szCs w:val="32"/>
          <w:lang w:val="en-US" w:eastAsia="zh-CN"/>
        </w:rPr>
        <w:t>7160665.1</w:t>
      </w:r>
      <w:r>
        <w:rPr>
          <w:rFonts w:hint="eastAsia" w:ascii="仿宋_GB2312" w:hAnsi="宋体" w:eastAsia="仿宋_GB2312"/>
          <w:kern w:val="0"/>
          <w:sz w:val="32"/>
          <w:szCs w:val="32"/>
        </w:rPr>
        <w:t>元</w:t>
      </w:r>
      <w:r>
        <w:rPr>
          <w:rFonts w:hint="eastAsia" w:ascii="仿宋_GB2312" w:hAnsi="宋体" w:eastAsia="仿宋_GB2312"/>
          <w:kern w:val="0"/>
          <w:sz w:val="32"/>
          <w:szCs w:val="32"/>
          <w:lang w:eastAsia="zh-CN"/>
        </w:rPr>
        <w:t>，</w:t>
      </w:r>
      <w:r>
        <w:rPr>
          <w:rFonts w:hint="eastAsia" w:ascii="仿宋_GB2312" w:hAnsi="宋体" w:eastAsia="仿宋_GB2312"/>
          <w:kern w:val="0"/>
          <w:sz w:val="32"/>
          <w:szCs w:val="32"/>
        </w:rPr>
        <w:t>与</w:t>
      </w:r>
      <w:r>
        <w:rPr>
          <w:rFonts w:ascii="仿宋_GB2312" w:hAnsi="宋体" w:eastAsia="仿宋_GB2312"/>
          <w:kern w:val="0"/>
          <w:sz w:val="32"/>
          <w:szCs w:val="32"/>
        </w:rPr>
        <w:t>201</w:t>
      </w:r>
      <w:r>
        <w:rPr>
          <w:rFonts w:hint="eastAsia" w:ascii="仿宋_GB2312" w:hAnsi="宋体" w:eastAsia="仿宋_GB2312"/>
          <w:kern w:val="0"/>
          <w:sz w:val="32"/>
          <w:szCs w:val="32"/>
          <w:lang w:val="en-US" w:eastAsia="zh-CN"/>
        </w:rPr>
        <w:t>9</w:t>
      </w:r>
      <w:r>
        <w:rPr>
          <w:rFonts w:hint="eastAsia" w:ascii="仿宋_GB2312" w:hAnsi="宋体" w:eastAsia="仿宋_GB2312"/>
          <w:kern w:val="0"/>
          <w:sz w:val="32"/>
          <w:szCs w:val="32"/>
        </w:rPr>
        <w:t>年度相比，财政拨款收</w:t>
      </w:r>
      <w:r>
        <w:rPr>
          <w:rFonts w:hint="eastAsia" w:ascii="仿宋_GB2312" w:hAnsi="宋体" w:eastAsia="仿宋_GB2312"/>
          <w:kern w:val="0"/>
          <w:sz w:val="32"/>
          <w:szCs w:val="32"/>
          <w:lang w:eastAsia="zh-CN"/>
        </w:rPr>
        <w:t>人</w:t>
      </w:r>
      <w:r>
        <w:rPr>
          <w:rFonts w:hint="eastAsia" w:ascii="仿宋_GB2312" w:hAnsi="宋体" w:eastAsia="仿宋_GB2312"/>
          <w:kern w:val="0"/>
          <w:sz w:val="32"/>
          <w:szCs w:val="32"/>
        </w:rPr>
        <w:t>总计</w:t>
      </w:r>
      <w:r>
        <w:rPr>
          <w:rFonts w:ascii="仿宋_GB2312" w:hAnsi="宋体" w:eastAsia="仿宋_GB2312"/>
          <w:kern w:val="0"/>
          <w:sz w:val="32"/>
          <w:szCs w:val="32"/>
        </w:rPr>
        <w:t>增加</w:t>
      </w:r>
      <w:r>
        <w:rPr>
          <w:rFonts w:hint="eastAsia" w:ascii="仿宋_GB2312" w:hAnsi="宋体" w:eastAsia="仿宋_GB2312"/>
          <w:kern w:val="0"/>
          <w:sz w:val="32"/>
          <w:szCs w:val="32"/>
          <w:lang w:val="en-US" w:eastAsia="zh-CN"/>
        </w:rPr>
        <w:t>1466337.58</w:t>
      </w:r>
      <w:r>
        <w:rPr>
          <w:rFonts w:hint="eastAsia" w:ascii="仿宋_GB2312" w:hAnsi="宋体" w:eastAsia="仿宋_GB2312"/>
          <w:kern w:val="0"/>
          <w:sz w:val="32"/>
          <w:szCs w:val="32"/>
        </w:rPr>
        <w:t>元，</w:t>
      </w:r>
      <w:r>
        <w:rPr>
          <w:rFonts w:ascii="仿宋_GB2312" w:hAnsi="宋体" w:eastAsia="仿宋_GB2312"/>
          <w:kern w:val="0"/>
          <w:sz w:val="32"/>
          <w:szCs w:val="32"/>
        </w:rPr>
        <w:t>增长</w:t>
      </w:r>
      <w:r>
        <w:rPr>
          <w:rFonts w:hint="eastAsia" w:ascii="仿宋_GB2312" w:hAnsi="宋体" w:eastAsia="仿宋_GB2312"/>
          <w:kern w:val="0"/>
          <w:sz w:val="32"/>
          <w:szCs w:val="32"/>
          <w:lang w:val="en-US" w:eastAsia="zh-CN"/>
        </w:rPr>
        <w:t>23.07</w:t>
      </w:r>
      <w:r>
        <w:rPr>
          <w:rFonts w:ascii="仿宋_GB2312" w:hAnsi="宋体" w:eastAsia="仿宋_GB2312"/>
          <w:kern w:val="0"/>
          <w:sz w:val="32"/>
          <w:szCs w:val="32"/>
        </w:rPr>
        <w:t>%</w:t>
      </w:r>
      <w:r>
        <w:rPr>
          <w:rFonts w:hint="eastAsia" w:ascii="仿宋_GB2312" w:hAnsi="宋体" w:eastAsia="仿宋_GB2312"/>
          <w:kern w:val="0"/>
          <w:sz w:val="32"/>
          <w:szCs w:val="32"/>
        </w:rPr>
        <w:t>，主要原因是</w:t>
      </w:r>
      <w:r>
        <w:rPr>
          <w:rFonts w:hint="eastAsia" w:ascii="仿宋_GB2312" w:hAnsi="宋体" w:eastAsia="仿宋_GB2312"/>
          <w:kern w:val="0"/>
          <w:sz w:val="32"/>
          <w:szCs w:val="32"/>
          <w:lang w:eastAsia="zh-CN"/>
        </w:rPr>
        <w:t>疫情防控补助经费增加；</w:t>
      </w:r>
      <w:r>
        <w:rPr>
          <w:rFonts w:hint="eastAsia" w:ascii="仿宋_GB2312" w:hAnsi="宋体" w:eastAsia="仿宋_GB2312"/>
          <w:kern w:val="0"/>
          <w:sz w:val="32"/>
          <w:szCs w:val="32"/>
        </w:rPr>
        <w:t>财政拨款</w:t>
      </w:r>
      <w:r>
        <w:rPr>
          <w:rFonts w:hint="eastAsia" w:ascii="仿宋_GB2312" w:hAnsi="宋体" w:eastAsia="仿宋_GB2312"/>
          <w:kern w:val="0"/>
          <w:sz w:val="32"/>
          <w:szCs w:val="32"/>
          <w:lang w:eastAsia="zh-CN"/>
        </w:rPr>
        <w:t>支出</w:t>
      </w:r>
      <w:r>
        <w:rPr>
          <w:rFonts w:hint="eastAsia" w:ascii="仿宋_GB2312" w:hAnsi="宋体" w:eastAsia="仿宋_GB2312"/>
          <w:kern w:val="0"/>
          <w:sz w:val="32"/>
          <w:szCs w:val="32"/>
        </w:rPr>
        <w:t>总计</w:t>
      </w:r>
      <w:r>
        <w:rPr>
          <w:rFonts w:hint="eastAsia" w:ascii="仿宋_GB2312" w:hAnsi="宋体" w:eastAsia="仿宋_GB2312"/>
          <w:kern w:val="0"/>
          <w:sz w:val="32"/>
          <w:szCs w:val="32"/>
          <w:lang w:eastAsia="zh-CN"/>
        </w:rPr>
        <w:t>减少</w:t>
      </w:r>
      <w:r>
        <w:rPr>
          <w:rFonts w:hint="eastAsia" w:ascii="仿宋_GB2312" w:hAnsi="宋体" w:eastAsia="仿宋_GB2312"/>
          <w:kern w:val="0"/>
          <w:sz w:val="32"/>
          <w:szCs w:val="32"/>
          <w:lang w:val="en-US" w:eastAsia="zh-CN"/>
        </w:rPr>
        <w:t>527465.82</w:t>
      </w:r>
      <w:r>
        <w:rPr>
          <w:rFonts w:hint="eastAsia" w:ascii="仿宋_GB2312" w:hAnsi="宋体" w:eastAsia="仿宋_GB2312"/>
          <w:kern w:val="0"/>
          <w:sz w:val="32"/>
          <w:szCs w:val="32"/>
        </w:rPr>
        <w:t>元，</w:t>
      </w:r>
      <w:r>
        <w:rPr>
          <w:rFonts w:hint="eastAsia" w:ascii="仿宋_GB2312" w:hAnsi="宋体" w:eastAsia="仿宋_GB2312"/>
          <w:kern w:val="0"/>
          <w:sz w:val="32"/>
          <w:szCs w:val="32"/>
          <w:lang w:eastAsia="zh-CN"/>
        </w:rPr>
        <w:t>降低</w:t>
      </w:r>
      <w:r>
        <w:rPr>
          <w:rFonts w:hint="eastAsia" w:ascii="仿宋_GB2312" w:hAnsi="宋体" w:eastAsia="仿宋_GB2312"/>
          <w:kern w:val="0"/>
          <w:sz w:val="32"/>
          <w:szCs w:val="32"/>
          <w:lang w:val="en-US" w:eastAsia="zh-CN"/>
        </w:rPr>
        <w:t>6.86</w:t>
      </w:r>
      <w:r>
        <w:rPr>
          <w:rFonts w:ascii="仿宋_GB2312" w:hAnsi="宋体" w:eastAsia="仿宋_GB2312"/>
          <w:kern w:val="0"/>
          <w:sz w:val="32"/>
          <w:szCs w:val="32"/>
        </w:rPr>
        <w:t>%</w:t>
      </w:r>
      <w:r>
        <w:rPr>
          <w:rFonts w:hint="eastAsia" w:ascii="仿宋_GB2312" w:hAnsi="宋体" w:eastAsia="仿宋_GB2312"/>
          <w:kern w:val="0"/>
          <w:sz w:val="32"/>
          <w:szCs w:val="32"/>
          <w:lang w:eastAsia="zh-CN"/>
        </w:rPr>
        <w:t>，</w:t>
      </w:r>
      <w:r>
        <w:rPr>
          <w:rFonts w:hint="eastAsia" w:ascii="仿宋_GB2312" w:hAnsi="宋体" w:eastAsia="仿宋_GB2312"/>
          <w:kern w:val="0"/>
          <w:sz w:val="32"/>
          <w:szCs w:val="32"/>
        </w:rPr>
        <w:t>主要原因是</w:t>
      </w:r>
      <w:r>
        <w:rPr>
          <w:rFonts w:hint="eastAsia" w:ascii="仿宋_GB2312" w:hAnsi="宋体" w:eastAsia="仿宋_GB2312"/>
          <w:kern w:val="0"/>
          <w:sz w:val="32"/>
          <w:szCs w:val="32"/>
          <w:lang w:eastAsia="zh-CN"/>
        </w:rPr>
        <w:t>因疫情防控等原因，导致部分费用支付进度较慢。</w:t>
      </w:r>
    </w:p>
    <w:p>
      <w:pPr>
        <w:spacing w:line="540" w:lineRule="exact"/>
        <w:outlineLvl w:val="1"/>
        <w:rPr>
          <w:rFonts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 xml:space="preserve">    五、一般公共预算财政拨款支出决算情况说明</w:t>
      </w:r>
    </w:p>
    <w:p>
      <w:pPr>
        <w:spacing w:line="560" w:lineRule="exact"/>
        <w:ind w:firstLine="643" w:firstLineChars="200"/>
        <w:rPr>
          <w:rFonts w:hint="eastAsia" w:ascii="仿宋_GB2312" w:hAnsi="宋体" w:eastAsia="仿宋_GB2312"/>
          <w:kern w:val="0"/>
          <w:sz w:val="32"/>
          <w:szCs w:val="32"/>
        </w:rPr>
      </w:pPr>
      <w:r>
        <w:rPr>
          <w:rFonts w:hint="eastAsia" w:ascii="仿宋_GB2312" w:hAnsi="仿宋_GB2312" w:eastAsia="仿宋_GB2312" w:cs="仿宋_GB2312"/>
          <w:b/>
          <w:kern w:val="0"/>
          <w:sz w:val="32"/>
          <w:szCs w:val="32"/>
        </w:rPr>
        <w:t>（一）</w:t>
      </w:r>
      <w:r>
        <w:rPr>
          <w:rFonts w:hint="eastAsia" w:ascii="仿宋_GB2312" w:hAnsi="仿宋_GB2312" w:eastAsia="仿宋_GB2312" w:cs="仿宋_GB2312"/>
          <w:b/>
          <w:bCs/>
          <w:kern w:val="0"/>
          <w:sz w:val="32"/>
          <w:szCs w:val="32"/>
        </w:rPr>
        <w:t>一般公共预算财政拨款支出决算</w:t>
      </w:r>
      <w:r>
        <w:rPr>
          <w:rFonts w:hint="eastAsia" w:ascii="仿宋_GB2312" w:hAnsi="仿宋_GB2312" w:eastAsia="仿宋_GB2312" w:cs="仿宋_GB2312"/>
          <w:b/>
          <w:kern w:val="0"/>
          <w:sz w:val="32"/>
          <w:szCs w:val="32"/>
        </w:rPr>
        <w:t>总体情况。</w:t>
      </w:r>
      <w:r>
        <w:rPr>
          <w:rFonts w:hint="eastAsia" w:ascii="仿宋_GB2312" w:hAnsi="宋体" w:eastAsia="仿宋_GB2312"/>
          <w:kern w:val="0"/>
          <w:sz w:val="32"/>
          <w:szCs w:val="32"/>
          <w:lang w:eastAsia="zh-CN"/>
        </w:rPr>
        <w:t>2020</w:t>
      </w:r>
      <w:r>
        <w:rPr>
          <w:rFonts w:hint="eastAsia" w:ascii="仿宋_GB2312" w:hAnsi="宋体" w:eastAsia="仿宋_GB2312"/>
          <w:kern w:val="0"/>
          <w:sz w:val="32"/>
          <w:szCs w:val="32"/>
        </w:rPr>
        <w:t>年度财政拨款支出</w:t>
      </w:r>
      <w:r>
        <w:rPr>
          <w:rFonts w:hint="eastAsia" w:ascii="仿宋_GB2312" w:hAnsi="宋体" w:eastAsia="仿宋_GB2312"/>
          <w:kern w:val="0"/>
          <w:sz w:val="32"/>
          <w:szCs w:val="32"/>
          <w:lang w:val="en-US" w:eastAsia="zh-CN"/>
        </w:rPr>
        <w:t>7160665.1</w:t>
      </w:r>
      <w:r>
        <w:rPr>
          <w:rFonts w:hint="eastAsia" w:ascii="仿宋_GB2312" w:hAnsi="宋体" w:eastAsia="仿宋_GB2312"/>
          <w:kern w:val="0"/>
          <w:sz w:val="32"/>
          <w:szCs w:val="32"/>
        </w:rPr>
        <w:t>元，占本年支出合计的</w:t>
      </w:r>
      <w:r>
        <w:rPr>
          <w:rFonts w:hint="eastAsia" w:ascii="仿宋_GB2312" w:hAnsi="宋体" w:eastAsia="仿宋_GB2312"/>
          <w:kern w:val="0"/>
          <w:sz w:val="32"/>
          <w:szCs w:val="32"/>
          <w:lang w:val="en-US" w:eastAsia="zh-CN"/>
        </w:rPr>
        <w:t>93.13</w:t>
      </w:r>
      <w:r>
        <w:rPr>
          <w:rFonts w:ascii="仿宋_GB2312" w:hAnsi="宋体" w:eastAsia="仿宋_GB2312"/>
          <w:kern w:val="0"/>
          <w:sz w:val="32"/>
          <w:szCs w:val="32"/>
        </w:rPr>
        <w:t>%</w:t>
      </w:r>
      <w:r>
        <w:rPr>
          <w:rFonts w:hint="eastAsia" w:ascii="仿宋_GB2312" w:hAnsi="宋体" w:eastAsia="仿宋_GB2312"/>
          <w:kern w:val="0"/>
          <w:sz w:val="32"/>
          <w:szCs w:val="32"/>
          <w:lang w:eastAsia="zh-CN"/>
        </w:rPr>
        <w:t>，我单位大部分支出均为财政拨款支出</w:t>
      </w:r>
      <w:r>
        <w:rPr>
          <w:rFonts w:hint="eastAsia" w:ascii="仿宋_GB2312" w:hAnsi="宋体" w:eastAsia="仿宋_GB2312"/>
          <w:kern w:val="0"/>
          <w:sz w:val="32"/>
          <w:szCs w:val="32"/>
        </w:rPr>
        <w:t>。</w:t>
      </w:r>
    </w:p>
    <w:p>
      <w:pPr>
        <w:spacing w:line="540" w:lineRule="exact"/>
        <w:ind w:firstLine="640" w:firstLineChars="200"/>
        <w:rPr>
          <w:rFonts w:ascii="仿宋_GB2312" w:hAnsi="仿宋_GB2312" w:eastAsia="仿宋_GB2312" w:cs="仿宋_GB2312"/>
          <w:kern w:val="0"/>
          <w:sz w:val="32"/>
          <w:szCs w:val="32"/>
        </w:rPr>
      </w:pPr>
    </w:p>
    <w:p>
      <w:pPr>
        <w:spacing w:line="560" w:lineRule="exact"/>
        <w:ind w:firstLine="655" w:firstLineChars="204"/>
        <w:rPr>
          <w:rFonts w:hint="eastAsia" w:ascii="仿宋_GB2312" w:hAnsi="宋体" w:eastAsia="仿宋_GB2312"/>
          <w:b/>
          <w:kern w:val="0"/>
          <w:sz w:val="32"/>
          <w:szCs w:val="32"/>
          <w:lang w:eastAsia="zh-CN"/>
        </w:rPr>
      </w:pPr>
      <w:r>
        <w:rPr>
          <w:rFonts w:hint="eastAsia" w:ascii="仿宋_GB2312" w:hAnsi="仿宋_GB2312" w:eastAsia="仿宋_GB2312" w:cs="仿宋_GB2312"/>
          <w:b/>
          <w:kern w:val="0"/>
          <w:sz w:val="32"/>
          <w:szCs w:val="32"/>
        </w:rPr>
        <w:t>（二）</w:t>
      </w:r>
      <w:r>
        <w:rPr>
          <w:rFonts w:hint="eastAsia" w:ascii="仿宋_GB2312" w:hAnsi="仿宋_GB2312" w:eastAsia="仿宋_GB2312" w:cs="仿宋_GB2312"/>
          <w:b/>
          <w:bCs/>
          <w:kern w:val="0"/>
          <w:sz w:val="32"/>
          <w:szCs w:val="32"/>
        </w:rPr>
        <w:t>一般公共预算财政拨款支出决算</w:t>
      </w:r>
      <w:r>
        <w:rPr>
          <w:rFonts w:hint="eastAsia" w:ascii="仿宋_GB2312" w:hAnsi="仿宋_GB2312" w:eastAsia="仿宋_GB2312" w:cs="仿宋_GB2312"/>
          <w:b/>
          <w:kern w:val="0"/>
          <w:sz w:val="32"/>
          <w:szCs w:val="32"/>
        </w:rPr>
        <w:t>结构情况。</w:t>
      </w:r>
      <w:r>
        <w:rPr>
          <w:rFonts w:hint="eastAsia" w:ascii="仿宋_GB2312" w:hAnsi="宋体" w:eastAsia="仿宋_GB2312"/>
          <w:kern w:val="0"/>
          <w:sz w:val="32"/>
          <w:szCs w:val="32"/>
          <w:lang w:eastAsia="zh-CN"/>
        </w:rPr>
        <w:t>2020</w:t>
      </w:r>
      <w:r>
        <w:rPr>
          <w:rFonts w:hint="eastAsia" w:ascii="仿宋_GB2312" w:hAnsi="宋体" w:eastAsia="仿宋_GB2312"/>
          <w:kern w:val="0"/>
          <w:sz w:val="32"/>
          <w:szCs w:val="32"/>
        </w:rPr>
        <w:t>年度财政拨款支出</w:t>
      </w:r>
      <w:r>
        <w:rPr>
          <w:rFonts w:hint="eastAsia" w:ascii="仿宋_GB2312" w:hAnsi="宋体" w:eastAsia="仿宋_GB2312"/>
          <w:kern w:val="0"/>
          <w:sz w:val="32"/>
          <w:szCs w:val="32"/>
          <w:lang w:val="en-US" w:eastAsia="zh-CN"/>
        </w:rPr>
        <w:t>7160665.1</w:t>
      </w:r>
      <w:r>
        <w:rPr>
          <w:rFonts w:hint="eastAsia" w:ascii="仿宋_GB2312" w:hAnsi="宋体" w:eastAsia="仿宋_GB2312"/>
          <w:kern w:val="0"/>
          <w:sz w:val="32"/>
          <w:szCs w:val="32"/>
        </w:rPr>
        <w:t>元，主要用于以下方面：按支出功能分类科目说明：如：</w:t>
      </w:r>
      <w:r>
        <w:rPr>
          <w:rFonts w:hint="eastAsia" w:ascii="仿宋_GB2312" w:hAnsi="宋体" w:eastAsia="仿宋_GB2312" w:cs="宋体"/>
          <w:kern w:val="0"/>
          <w:sz w:val="32"/>
          <w:szCs w:val="32"/>
          <w:lang w:eastAsia="zh-CN"/>
        </w:rPr>
        <w:t>医疗卫生与计划生育支出</w:t>
      </w:r>
      <w:r>
        <w:rPr>
          <w:rFonts w:hint="eastAsia" w:ascii="仿宋_GB2312" w:hAnsi="宋体" w:eastAsia="仿宋_GB2312"/>
          <w:kern w:val="0"/>
          <w:sz w:val="32"/>
          <w:szCs w:val="32"/>
          <w:lang w:val="en-US" w:eastAsia="zh-CN"/>
        </w:rPr>
        <w:t>7160665.1</w:t>
      </w:r>
      <w:r>
        <w:rPr>
          <w:rFonts w:hint="eastAsia" w:ascii="仿宋_GB2312" w:hAnsi="宋体" w:eastAsia="仿宋_GB2312"/>
          <w:kern w:val="0"/>
          <w:sz w:val="32"/>
          <w:szCs w:val="32"/>
        </w:rPr>
        <w:t>元，占</w:t>
      </w:r>
      <w:r>
        <w:rPr>
          <w:rFonts w:hint="eastAsia" w:ascii="仿宋_GB2312" w:hAnsi="宋体" w:eastAsia="仿宋_GB2312"/>
          <w:kern w:val="0"/>
          <w:sz w:val="32"/>
          <w:szCs w:val="32"/>
          <w:lang w:val="en-US" w:eastAsia="zh-CN"/>
        </w:rPr>
        <w:t>100</w:t>
      </w:r>
      <w:r>
        <w:rPr>
          <w:rFonts w:ascii="仿宋_GB2312" w:hAnsi="宋体" w:eastAsia="仿宋_GB2312"/>
          <w:kern w:val="0"/>
          <w:sz w:val="32"/>
          <w:szCs w:val="32"/>
        </w:rPr>
        <w:t>%</w:t>
      </w:r>
      <w:r>
        <w:rPr>
          <w:rFonts w:hint="eastAsia" w:ascii="仿宋_GB2312" w:hAnsi="宋体" w:eastAsia="仿宋_GB2312"/>
          <w:kern w:val="0"/>
          <w:sz w:val="32"/>
          <w:szCs w:val="32"/>
          <w:lang w:eastAsia="zh-CN"/>
        </w:rPr>
        <w:t>。</w:t>
      </w:r>
    </w:p>
    <w:p>
      <w:pPr>
        <w:spacing w:line="560" w:lineRule="exact"/>
        <w:ind w:firstLine="614" w:firstLineChars="191"/>
        <w:rPr>
          <w:rFonts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（三）</w:t>
      </w:r>
      <w:r>
        <w:rPr>
          <w:rFonts w:hint="eastAsia" w:ascii="仿宋_GB2312" w:hAnsi="仿宋_GB2312" w:eastAsia="仿宋_GB2312" w:cs="仿宋_GB2312"/>
          <w:b/>
          <w:bCs/>
          <w:kern w:val="0"/>
          <w:sz w:val="32"/>
          <w:szCs w:val="32"/>
        </w:rPr>
        <w:t>一般公共预算财政拨款支出决算</w:t>
      </w:r>
      <w:r>
        <w:rPr>
          <w:rFonts w:hint="eastAsia" w:ascii="仿宋_GB2312" w:hAnsi="仿宋_GB2312" w:eastAsia="仿宋_GB2312" w:cs="仿宋_GB2312"/>
          <w:b/>
          <w:kern w:val="0"/>
          <w:sz w:val="32"/>
          <w:szCs w:val="32"/>
        </w:rPr>
        <w:t>具体情况。</w:t>
      </w:r>
      <w:r>
        <w:rPr>
          <w:rFonts w:hint="eastAsia" w:ascii="仿宋_GB2312" w:hAnsi="宋体" w:eastAsia="仿宋_GB2312"/>
          <w:kern w:val="0"/>
          <w:sz w:val="32"/>
          <w:szCs w:val="32"/>
          <w:lang w:eastAsia="zh-CN"/>
        </w:rPr>
        <w:t>2020</w:t>
      </w:r>
      <w:r>
        <w:rPr>
          <w:rFonts w:ascii="仿宋_GB2312" w:hAnsi="宋体" w:eastAsia="仿宋_GB2312"/>
          <w:kern w:val="0"/>
          <w:sz w:val="32"/>
          <w:szCs w:val="32"/>
        </w:rPr>
        <w:t>年度财政拨款支出年初预算为</w:t>
      </w:r>
      <w:r>
        <w:rPr>
          <w:rFonts w:hint="eastAsia" w:ascii="仿宋_GB2312" w:hAnsi="宋体" w:eastAsia="仿宋_GB2312"/>
          <w:kern w:val="0"/>
          <w:sz w:val="32"/>
          <w:szCs w:val="32"/>
          <w:lang w:val="en-US" w:eastAsia="zh-CN"/>
        </w:rPr>
        <w:t>997000</w:t>
      </w:r>
      <w:r>
        <w:rPr>
          <w:rFonts w:ascii="仿宋_GB2312" w:hAnsi="宋体" w:eastAsia="仿宋_GB2312"/>
          <w:kern w:val="0"/>
          <w:sz w:val="32"/>
          <w:szCs w:val="32"/>
        </w:rPr>
        <w:t>元，支出决算为</w:t>
      </w:r>
      <w:r>
        <w:rPr>
          <w:rFonts w:hint="eastAsia" w:ascii="仿宋_GB2312" w:hAnsi="宋体" w:eastAsia="仿宋_GB2312"/>
          <w:kern w:val="0"/>
          <w:sz w:val="32"/>
          <w:szCs w:val="32"/>
          <w:lang w:val="en-US" w:eastAsia="zh-CN"/>
        </w:rPr>
        <w:t>7,688,130.92</w:t>
      </w:r>
      <w:r>
        <w:rPr>
          <w:rFonts w:ascii="仿宋_GB2312" w:hAnsi="宋体" w:eastAsia="仿宋_GB2312"/>
          <w:kern w:val="0"/>
          <w:sz w:val="32"/>
          <w:szCs w:val="32"/>
        </w:rPr>
        <w:t>元，完成年初预算的</w:t>
      </w:r>
      <w:r>
        <w:rPr>
          <w:rFonts w:hint="eastAsia" w:ascii="仿宋_GB2312" w:hAnsi="宋体" w:eastAsia="仿宋_GB2312"/>
          <w:kern w:val="0"/>
          <w:sz w:val="32"/>
          <w:szCs w:val="32"/>
          <w:lang w:val="en-US" w:eastAsia="zh-CN"/>
        </w:rPr>
        <w:t>100</w:t>
      </w:r>
      <w:r>
        <w:rPr>
          <w:rFonts w:ascii="仿宋_GB2312" w:hAnsi="宋体" w:eastAsia="仿宋_GB2312"/>
          <w:kern w:val="0"/>
          <w:sz w:val="32"/>
          <w:szCs w:val="32"/>
        </w:rPr>
        <w:t>%。</w:t>
      </w:r>
      <w:r>
        <w:rPr>
          <w:rFonts w:hint="eastAsia" w:ascii="仿宋_GB2312" w:hAnsi="仿宋_GB2312" w:eastAsia="仿宋_GB2312" w:cs="仿宋_GB2312"/>
          <w:kern w:val="0"/>
          <w:sz w:val="32"/>
          <w:szCs w:val="32"/>
        </w:rPr>
        <w:t>决算数大于预算数的主要原因是</w:t>
      </w:r>
      <w:r>
        <w:rPr>
          <w:rFonts w:hint="eastAsia" w:ascii="仿宋_GB2312" w:hAnsi="仿宋_GB2312" w:eastAsia="仿宋_GB2312" w:cs="仿宋_GB2312"/>
          <w:kern w:val="0"/>
          <w:sz w:val="32"/>
          <w:szCs w:val="32"/>
          <w:lang w:eastAsia="zh-CN"/>
        </w:rPr>
        <w:t>中央及自治区专项经费下拨，不包含在部门年初预算</w:t>
      </w:r>
      <w:r>
        <w:rPr>
          <w:rFonts w:hint="eastAsia" w:ascii="仿宋_GB2312" w:hAnsi="仿宋_GB2312" w:eastAsia="仿宋_GB2312" w:cs="仿宋_GB2312"/>
          <w:kern w:val="0"/>
          <w:sz w:val="32"/>
          <w:szCs w:val="32"/>
        </w:rPr>
        <w:t>。</w:t>
      </w:r>
    </w:p>
    <w:p>
      <w:pPr>
        <w:spacing w:line="540" w:lineRule="exact"/>
        <w:outlineLvl w:val="1"/>
        <w:rPr>
          <w:rFonts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 xml:space="preserve">    六、一般公共预算财政拨款基本支出决算情况说明</w:t>
      </w:r>
    </w:p>
    <w:p>
      <w:pPr>
        <w:pStyle w:val="7"/>
        <w:spacing w:line="560" w:lineRule="exact"/>
        <w:ind w:firstLine="640" w:firstLineChars="200"/>
        <w:rPr>
          <w:rFonts w:hint="eastAsia" w:ascii="仿宋_GB2312" w:hAnsi="宋体" w:eastAsia="仿宋_GB2312" w:cs="Times New Roman"/>
          <w:color w:val="auto"/>
          <w:sz w:val="32"/>
          <w:szCs w:val="32"/>
        </w:rPr>
      </w:pPr>
      <w:r>
        <w:rPr>
          <w:rFonts w:hint="eastAsia" w:ascii="仿宋_GB2312" w:hAnsi="宋体" w:eastAsia="仿宋_GB2312" w:cs="Times New Roman"/>
          <w:color w:val="auto"/>
          <w:sz w:val="32"/>
          <w:szCs w:val="32"/>
          <w:lang w:eastAsia="zh-CN"/>
        </w:rPr>
        <w:t>2020</w:t>
      </w:r>
      <w:r>
        <w:rPr>
          <w:rFonts w:hint="eastAsia" w:ascii="仿宋_GB2312" w:hAnsi="宋体" w:eastAsia="仿宋_GB2312" w:cs="Times New Roman"/>
          <w:color w:val="auto"/>
          <w:sz w:val="32"/>
          <w:szCs w:val="32"/>
        </w:rPr>
        <w:t>年度一般公共预算财政拨款基本支出</w:t>
      </w:r>
      <w:r>
        <w:rPr>
          <w:rFonts w:hint="eastAsia" w:ascii="仿宋_GB2312" w:hAnsi="宋体" w:eastAsia="仿宋_GB2312" w:cs="Times New Roman"/>
          <w:color w:val="auto"/>
          <w:sz w:val="32"/>
          <w:szCs w:val="32"/>
          <w:lang w:val="en-US" w:eastAsia="zh-CN"/>
        </w:rPr>
        <w:t>79454.03</w:t>
      </w:r>
      <w:r>
        <w:rPr>
          <w:rFonts w:hint="eastAsia" w:ascii="仿宋_GB2312" w:hAnsi="宋体" w:eastAsia="仿宋_GB2312" w:cs="Times New Roman"/>
          <w:color w:val="auto"/>
          <w:sz w:val="32"/>
          <w:szCs w:val="32"/>
        </w:rPr>
        <w:t>元，</w:t>
      </w:r>
      <w:r>
        <w:rPr>
          <w:rFonts w:ascii="仿宋_GB2312" w:hAnsi="宋体" w:eastAsia="仿宋_GB2312"/>
          <w:sz w:val="32"/>
          <w:szCs w:val="32"/>
        </w:rPr>
        <w:t>其中：人员经费</w:t>
      </w:r>
      <w:r>
        <w:rPr>
          <w:rFonts w:hint="eastAsia" w:ascii="仿宋_GB2312" w:hAnsi="宋体" w:eastAsia="仿宋_GB2312"/>
          <w:sz w:val="32"/>
          <w:szCs w:val="32"/>
          <w:lang w:val="en-US" w:eastAsia="zh-CN"/>
        </w:rPr>
        <w:t>0</w:t>
      </w:r>
      <w:r>
        <w:rPr>
          <w:rFonts w:ascii="仿宋_GB2312" w:hAnsi="宋体" w:eastAsia="仿宋_GB2312"/>
          <w:sz w:val="32"/>
          <w:szCs w:val="32"/>
        </w:rPr>
        <w:t>元，公用经费</w:t>
      </w:r>
      <w:r>
        <w:rPr>
          <w:rFonts w:hint="eastAsia" w:ascii="仿宋_GB2312" w:hAnsi="宋体" w:eastAsia="仿宋_GB2312"/>
          <w:sz w:val="32"/>
          <w:szCs w:val="32"/>
          <w:lang w:val="en-US" w:eastAsia="zh-CN"/>
        </w:rPr>
        <w:t>79454.03</w:t>
      </w:r>
      <w:r>
        <w:rPr>
          <w:rFonts w:ascii="仿宋_GB2312" w:hAnsi="宋体" w:eastAsia="仿宋_GB2312"/>
          <w:sz w:val="32"/>
          <w:szCs w:val="32"/>
        </w:rPr>
        <w:t>元</w:t>
      </w:r>
      <w:r>
        <w:rPr>
          <w:rFonts w:hint="eastAsia" w:ascii="仿宋_GB2312" w:hAnsi="宋体" w:eastAsia="仿宋_GB2312"/>
          <w:sz w:val="32"/>
          <w:szCs w:val="32"/>
        </w:rPr>
        <w:t>。</w:t>
      </w:r>
      <w:r>
        <w:rPr>
          <w:rFonts w:hint="eastAsia" w:ascii="仿宋_GB2312" w:hAnsi="宋体" w:eastAsia="仿宋_GB2312" w:cs="Times New Roman"/>
          <w:color w:val="auto"/>
          <w:sz w:val="32"/>
          <w:szCs w:val="32"/>
        </w:rPr>
        <w:t>支出具体情况如下：</w:t>
      </w:r>
      <w:r>
        <w:rPr>
          <w:rFonts w:ascii="仿宋_GB2312" w:hAnsi="宋体" w:eastAsia="仿宋_GB2312" w:cs="Times New Roman"/>
          <w:color w:val="auto"/>
          <w:sz w:val="32"/>
          <w:szCs w:val="32"/>
        </w:rPr>
        <w:t xml:space="preserve"> </w:t>
      </w:r>
    </w:p>
    <w:p>
      <w:pPr>
        <w:pStyle w:val="7"/>
        <w:spacing w:line="560" w:lineRule="exact"/>
        <w:ind w:firstLine="640" w:firstLineChars="200"/>
        <w:rPr>
          <w:rFonts w:hint="eastAsia" w:ascii="仿宋_GB2312" w:hAnsi="宋体" w:eastAsia="仿宋_GB2312" w:cs="Times New Roman"/>
          <w:color w:val="auto"/>
          <w:sz w:val="32"/>
          <w:szCs w:val="32"/>
        </w:rPr>
      </w:pPr>
      <w:r>
        <w:rPr>
          <w:rFonts w:ascii="仿宋_GB2312" w:hAnsi="宋体" w:eastAsia="仿宋_GB2312" w:cs="Times New Roman"/>
          <w:color w:val="auto"/>
          <w:sz w:val="32"/>
          <w:szCs w:val="32"/>
        </w:rPr>
        <w:t>1.</w:t>
      </w:r>
      <w:r>
        <w:rPr>
          <w:rFonts w:hint="eastAsia" w:ascii="仿宋_GB2312" w:hAnsi="宋体" w:eastAsia="仿宋_GB2312" w:cs="Times New Roman"/>
          <w:color w:val="auto"/>
          <w:sz w:val="32"/>
          <w:szCs w:val="32"/>
        </w:rPr>
        <w:t>工资福利支出</w:t>
      </w:r>
      <w:r>
        <w:rPr>
          <w:rFonts w:hint="eastAsia" w:ascii="仿宋_GB2312" w:hAnsi="宋体" w:eastAsia="仿宋_GB2312" w:cs="Times New Roman"/>
          <w:color w:val="auto"/>
          <w:sz w:val="32"/>
          <w:szCs w:val="32"/>
          <w:lang w:val="en-US" w:eastAsia="zh-CN"/>
        </w:rPr>
        <w:t>0</w:t>
      </w:r>
      <w:r>
        <w:rPr>
          <w:rFonts w:hint="eastAsia" w:ascii="仿宋_GB2312" w:hAnsi="宋体" w:eastAsia="仿宋_GB2312" w:cs="Times New Roman"/>
          <w:color w:val="auto"/>
          <w:sz w:val="32"/>
          <w:szCs w:val="32"/>
        </w:rPr>
        <w:t>元，主要原因是</w:t>
      </w:r>
      <w:r>
        <w:rPr>
          <w:rFonts w:hint="eastAsia" w:ascii="仿宋_GB2312" w:hAnsi="宋体" w:eastAsia="仿宋_GB2312" w:cs="Times New Roman"/>
          <w:color w:val="auto"/>
          <w:sz w:val="32"/>
          <w:szCs w:val="32"/>
          <w:lang w:eastAsia="zh-CN"/>
        </w:rPr>
        <w:t>人员工资统一在管委会发放</w:t>
      </w:r>
      <w:r>
        <w:rPr>
          <w:rFonts w:hint="eastAsia" w:ascii="仿宋_GB2312" w:hAnsi="宋体" w:eastAsia="仿宋_GB2312" w:cs="Times New Roman"/>
          <w:color w:val="auto"/>
          <w:sz w:val="32"/>
          <w:szCs w:val="32"/>
        </w:rPr>
        <w:t>。</w:t>
      </w:r>
    </w:p>
    <w:p>
      <w:pPr>
        <w:pStyle w:val="7"/>
        <w:spacing w:line="560" w:lineRule="exact"/>
        <w:ind w:firstLine="640" w:firstLineChars="200"/>
        <w:rPr>
          <w:rFonts w:hint="eastAsia" w:ascii="仿宋_GB2312" w:hAnsi="宋体" w:eastAsia="仿宋_GB2312" w:cs="Times New Roman"/>
          <w:color w:val="auto"/>
          <w:sz w:val="32"/>
          <w:szCs w:val="32"/>
        </w:rPr>
      </w:pPr>
      <w:r>
        <w:rPr>
          <w:rFonts w:ascii="仿宋_GB2312" w:eastAsia="仿宋_GB2312" w:cs="仿宋_GB2312"/>
          <w:sz w:val="32"/>
          <w:szCs w:val="32"/>
        </w:rPr>
        <w:t>2.</w:t>
      </w:r>
      <w:r>
        <w:rPr>
          <w:rFonts w:hint="eastAsia" w:ascii="仿宋_GB2312" w:eastAsia="仿宋_GB2312" w:cs="仿宋_GB2312"/>
          <w:sz w:val="32"/>
          <w:szCs w:val="32"/>
        </w:rPr>
        <w:t>商品和服务支出</w:t>
      </w:r>
      <w:r>
        <w:rPr>
          <w:rFonts w:hint="eastAsia" w:ascii="仿宋_GB2312" w:eastAsia="仿宋_GB2312" w:cs="仿宋_GB2312"/>
          <w:sz w:val="32"/>
          <w:szCs w:val="32"/>
          <w:lang w:val="en-US" w:eastAsia="zh-CN"/>
        </w:rPr>
        <w:t>79454.03</w:t>
      </w:r>
      <w:r>
        <w:rPr>
          <w:rFonts w:hint="eastAsia" w:ascii="仿宋_GB2312" w:eastAsia="仿宋_GB2312" w:cs="仿宋_GB2312"/>
          <w:sz w:val="32"/>
          <w:szCs w:val="32"/>
        </w:rPr>
        <w:t>元</w:t>
      </w:r>
      <w:r>
        <w:rPr>
          <w:rFonts w:hint="eastAsia" w:ascii="仿宋_GB2312" w:hAnsi="宋体" w:eastAsia="仿宋_GB2312" w:cs="Times New Roman"/>
          <w:color w:val="auto"/>
          <w:sz w:val="32"/>
          <w:szCs w:val="32"/>
        </w:rPr>
        <w:t>；较</w:t>
      </w:r>
      <w:r>
        <w:rPr>
          <w:rFonts w:hint="eastAsia" w:ascii="仿宋_GB2312" w:hAnsi="宋体" w:eastAsia="仿宋_GB2312" w:cs="Times New Roman"/>
          <w:color w:val="auto"/>
          <w:sz w:val="32"/>
          <w:szCs w:val="32"/>
          <w:lang w:eastAsia="zh-CN"/>
        </w:rPr>
        <w:t>2020</w:t>
      </w:r>
      <w:r>
        <w:rPr>
          <w:rFonts w:hint="eastAsia" w:ascii="仿宋_GB2312" w:hAnsi="宋体" w:eastAsia="仿宋_GB2312" w:cs="Times New Roman"/>
          <w:color w:val="auto"/>
          <w:sz w:val="32"/>
          <w:szCs w:val="32"/>
        </w:rPr>
        <w:t>年度年初预算数减少</w:t>
      </w:r>
      <w:r>
        <w:rPr>
          <w:rFonts w:hint="eastAsia" w:ascii="仿宋_GB2312" w:hAnsi="宋体" w:eastAsia="仿宋_GB2312" w:cs="Times New Roman"/>
          <w:color w:val="auto"/>
          <w:sz w:val="32"/>
          <w:szCs w:val="32"/>
          <w:lang w:val="en-US" w:eastAsia="zh-CN"/>
        </w:rPr>
        <w:t>8545.97</w:t>
      </w:r>
      <w:r>
        <w:rPr>
          <w:rFonts w:hint="eastAsia" w:ascii="仿宋_GB2312" w:hAnsi="宋体" w:eastAsia="仿宋_GB2312" w:cs="Times New Roman"/>
          <w:color w:val="auto"/>
          <w:sz w:val="32"/>
          <w:szCs w:val="32"/>
        </w:rPr>
        <w:t>元，降低</w:t>
      </w:r>
      <w:r>
        <w:rPr>
          <w:rFonts w:hint="eastAsia" w:ascii="仿宋_GB2312" w:hAnsi="宋体" w:eastAsia="仿宋_GB2312" w:cs="Times New Roman"/>
          <w:color w:val="auto"/>
          <w:sz w:val="32"/>
          <w:szCs w:val="32"/>
          <w:lang w:val="en-US" w:eastAsia="zh-CN"/>
        </w:rPr>
        <w:t>10.76</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，主要原因是</w:t>
      </w:r>
      <w:r>
        <w:rPr>
          <w:rFonts w:hint="eastAsia" w:ascii="仿宋_GB2312" w:hAnsi="宋体" w:eastAsia="仿宋_GB2312" w:cs="Times New Roman"/>
          <w:color w:val="auto"/>
          <w:sz w:val="32"/>
          <w:szCs w:val="32"/>
          <w:lang w:eastAsia="zh-CN"/>
        </w:rPr>
        <w:t>控制基本支出费用，响应国家减税降费政策。</w:t>
      </w:r>
    </w:p>
    <w:p>
      <w:pPr>
        <w:pStyle w:val="7"/>
        <w:spacing w:line="560" w:lineRule="exact"/>
        <w:ind w:firstLine="640" w:firstLineChars="200"/>
        <w:rPr>
          <w:rFonts w:hint="eastAsia" w:ascii="仿宋_GB2312" w:hAnsi="宋体" w:eastAsia="仿宋_GB2312" w:cs="Times New Roman"/>
          <w:color w:val="auto"/>
          <w:sz w:val="32"/>
          <w:szCs w:val="32"/>
        </w:rPr>
      </w:pPr>
      <w:r>
        <w:rPr>
          <w:rFonts w:ascii="仿宋_GB2312" w:eastAsia="仿宋_GB2312" w:cs="仿宋_GB2312"/>
          <w:sz w:val="32"/>
          <w:szCs w:val="32"/>
        </w:rPr>
        <w:t>3.</w:t>
      </w:r>
      <w:r>
        <w:rPr>
          <w:rFonts w:hint="eastAsia" w:ascii="仿宋_GB2312" w:eastAsia="仿宋_GB2312" w:cs="仿宋_GB2312"/>
          <w:sz w:val="32"/>
          <w:szCs w:val="32"/>
        </w:rPr>
        <w:t>对个人和家庭的补助</w:t>
      </w:r>
      <w:r>
        <w:rPr>
          <w:rFonts w:hint="eastAsia" w:ascii="仿宋_GB2312" w:eastAsia="仿宋_GB2312" w:cs="仿宋_GB2312"/>
          <w:sz w:val="32"/>
          <w:szCs w:val="32"/>
          <w:lang w:val="en-US" w:eastAsia="zh-CN"/>
        </w:rPr>
        <w:t>0</w:t>
      </w:r>
      <w:r>
        <w:rPr>
          <w:rFonts w:hint="eastAsia" w:ascii="仿宋_GB2312" w:eastAsia="仿宋_GB2312" w:cs="仿宋_GB2312"/>
          <w:sz w:val="32"/>
          <w:szCs w:val="32"/>
        </w:rPr>
        <w:t>元</w:t>
      </w:r>
      <w:r>
        <w:rPr>
          <w:rFonts w:hint="eastAsia" w:ascii="仿宋_GB2312" w:hAnsi="宋体" w:eastAsia="仿宋_GB2312" w:cs="Times New Roman"/>
          <w:color w:val="auto"/>
          <w:sz w:val="32"/>
          <w:szCs w:val="32"/>
        </w:rPr>
        <w:t>。</w:t>
      </w:r>
    </w:p>
    <w:p>
      <w:pPr>
        <w:pStyle w:val="7"/>
        <w:spacing w:line="560" w:lineRule="exact"/>
        <w:ind w:firstLine="640" w:firstLineChars="200"/>
        <w:rPr>
          <w:rFonts w:hint="eastAsia" w:ascii="仿宋_GB2312" w:hAnsi="宋体" w:eastAsia="仿宋_GB2312" w:cs="Times New Roman"/>
          <w:color w:val="auto"/>
          <w:sz w:val="32"/>
          <w:szCs w:val="32"/>
        </w:rPr>
      </w:pPr>
      <w:r>
        <w:rPr>
          <w:rFonts w:ascii="仿宋_GB2312" w:eastAsia="仿宋_GB2312" w:cs="仿宋_GB2312"/>
          <w:sz w:val="32"/>
          <w:szCs w:val="32"/>
        </w:rPr>
        <w:t>4.</w:t>
      </w:r>
      <w:r>
        <w:rPr>
          <w:rFonts w:hint="eastAsia" w:ascii="仿宋_GB2312" w:eastAsia="仿宋_GB2312" w:cs="仿宋_GB2312"/>
          <w:sz w:val="32"/>
          <w:szCs w:val="32"/>
        </w:rPr>
        <w:t>其他资本性支出</w:t>
      </w:r>
      <w:r>
        <w:rPr>
          <w:rFonts w:hint="eastAsia" w:ascii="仿宋_GB2312" w:eastAsia="仿宋_GB2312" w:cs="仿宋_GB2312"/>
          <w:sz w:val="32"/>
          <w:szCs w:val="32"/>
          <w:lang w:val="en-US" w:eastAsia="zh-CN"/>
        </w:rPr>
        <w:t>0</w:t>
      </w:r>
      <w:r>
        <w:rPr>
          <w:rFonts w:hint="eastAsia" w:ascii="仿宋_GB2312" w:eastAsia="仿宋_GB2312" w:cs="仿宋_GB2312"/>
          <w:sz w:val="32"/>
          <w:szCs w:val="32"/>
        </w:rPr>
        <w:t>元</w:t>
      </w:r>
      <w:r>
        <w:rPr>
          <w:rFonts w:hint="eastAsia" w:ascii="仿宋_GB2312" w:hAnsi="宋体" w:eastAsia="仿宋_GB2312" w:cs="Times New Roman"/>
          <w:color w:val="auto"/>
          <w:sz w:val="32"/>
          <w:szCs w:val="32"/>
        </w:rPr>
        <w:t>。</w:t>
      </w:r>
    </w:p>
    <w:p>
      <w:pPr>
        <w:spacing w:line="540" w:lineRule="exact"/>
        <w:outlineLvl w:val="1"/>
        <w:rPr>
          <w:rFonts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 xml:space="preserve">    七、一般公共预算财政拨款“三公”经费支出决算情况说明</w:t>
      </w:r>
    </w:p>
    <w:p>
      <w:pPr>
        <w:autoSpaceDE w:val="0"/>
        <w:autoSpaceDN w:val="0"/>
        <w:adjustRightInd w:val="0"/>
        <w:spacing w:line="540" w:lineRule="exact"/>
        <w:ind w:left="477" w:leftChars="227" w:firstLine="154" w:firstLineChars="48"/>
        <w:jc w:val="left"/>
        <w:rPr>
          <w:rFonts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（一）“三公”经费一般公共预算财政拨款支出决算</w:t>
      </w:r>
    </w:p>
    <w:p>
      <w:pPr>
        <w:autoSpaceDE w:val="0"/>
        <w:autoSpaceDN w:val="0"/>
        <w:adjustRightInd w:val="0"/>
        <w:spacing w:line="560" w:lineRule="exact"/>
        <w:ind w:left="2" w:leftChars="1" w:firstLine="643" w:firstLineChars="200"/>
        <w:jc w:val="left"/>
        <w:rPr>
          <w:rFonts w:hint="eastAsia" w:ascii="仿宋_GB2312" w:hAnsi="宋体" w:eastAsia="仿宋_GB2312"/>
          <w:kern w:val="0"/>
          <w:sz w:val="32"/>
          <w:szCs w:val="32"/>
        </w:rPr>
      </w:pPr>
      <w:r>
        <w:rPr>
          <w:rFonts w:hint="eastAsia" w:ascii="仿宋_GB2312" w:hAnsi="仿宋_GB2312" w:eastAsia="仿宋_GB2312" w:cs="仿宋_GB2312"/>
          <w:b/>
          <w:kern w:val="0"/>
          <w:sz w:val="32"/>
          <w:szCs w:val="32"/>
        </w:rPr>
        <w:t>总体情况说明。</w:t>
      </w:r>
      <w:r>
        <w:rPr>
          <w:rFonts w:hint="eastAsia" w:ascii="仿宋_GB2312" w:hAnsi="宋体" w:eastAsia="仿宋_GB2312"/>
          <w:kern w:val="0"/>
          <w:sz w:val="32"/>
          <w:szCs w:val="32"/>
          <w:lang w:eastAsia="zh-CN"/>
        </w:rPr>
        <w:t>2020</w:t>
      </w:r>
      <w:r>
        <w:rPr>
          <w:rFonts w:hint="eastAsia" w:ascii="仿宋_GB2312" w:hAnsi="宋体" w:eastAsia="仿宋_GB2312"/>
          <w:kern w:val="0"/>
          <w:sz w:val="32"/>
          <w:szCs w:val="32"/>
        </w:rPr>
        <w:t>年度</w:t>
      </w:r>
      <w:r>
        <w:rPr>
          <w:rFonts w:ascii="仿宋_GB2312" w:hAnsi="宋体" w:eastAsia="仿宋_GB2312"/>
          <w:kern w:val="0"/>
          <w:sz w:val="32"/>
          <w:szCs w:val="32"/>
        </w:rPr>
        <w:t>“</w:t>
      </w:r>
      <w:r>
        <w:rPr>
          <w:rFonts w:hint="eastAsia" w:ascii="仿宋_GB2312" w:hAnsi="宋体" w:eastAsia="仿宋_GB2312"/>
          <w:kern w:val="0"/>
          <w:sz w:val="32"/>
          <w:szCs w:val="32"/>
        </w:rPr>
        <w:t>三公</w:t>
      </w:r>
      <w:r>
        <w:rPr>
          <w:rFonts w:ascii="仿宋_GB2312" w:hAnsi="宋体" w:eastAsia="仿宋_GB2312"/>
          <w:kern w:val="0"/>
          <w:sz w:val="32"/>
          <w:szCs w:val="32"/>
        </w:rPr>
        <w:t>”</w:t>
      </w:r>
      <w:r>
        <w:rPr>
          <w:rFonts w:hint="eastAsia" w:ascii="仿宋_GB2312" w:hAnsi="宋体" w:eastAsia="仿宋_GB2312"/>
          <w:kern w:val="0"/>
          <w:sz w:val="32"/>
          <w:szCs w:val="32"/>
        </w:rPr>
        <w:t>经费财政拨款支出预算为</w:t>
      </w:r>
      <w:r>
        <w:rPr>
          <w:rFonts w:hint="eastAsia" w:ascii="仿宋_GB2312" w:hAnsi="宋体" w:eastAsia="仿宋_GB2312"/>
          <w:kern w:val="0"/>
          <w:sz w:val="32"/>
          <w:szCs w:val="32"/>
          <w:lang w:val="en-US" w:eastAsia="zh-CN"/>
        </w:rPr>
        <w:t>40000</w:t>
      </w:r>
      <w:r>
        <w:rPr>
          <w:rFonts w:hint="eastAsia" w:ascii="仿宋_GB2312" w:hAnsi="宋体" w:eastAsia="仿宋_GB2312"/>
          <w:kern w:val="0"/>
          <w:sz w:val="32"/>
          <w:szCs w:val="32"/>
        </w:rPr>
        <w:t>元，支出决算为</w:t>
      </w:r>
      <w:r>
        <w:rPr>
          <w:rFonts w:hint="eastAsia" w:ascii="仿宋_GB2312" w:hAnsi="宋体" w:eastAsia="仿宋_GB2312"/>
          <w:kern w:val="0"/>
          <w:sz w:val="32"/>
          <w:szCs w:val="32"/>
          <w:lang w:val="en-US" w:eastAsia="zh-CN"/>
        </w:rPr>
        <w:t>5141.69</w:t>
      </w:r>
      <w:r>
        <w:rPr>
          <w:rFonts w:hint="eastAsia" w:ascii="仿宋_GB2312" w:hAnsi="宋体" w:eastAsia="仿宋_GB2312"/>
          <w:kern w:val="0"/>
          <w:sz w:val="32"/>
          <w:szCs w:val="32"/>
        </w:rPr>
        <w:t>元，完成预算的</w:t>
      </w:r>
      <w:r>
        <w:rPr>
          <w:rFonts w:hint="eastAsia" w:ascii="仿宋_GB2312" w:hAnsi="宋体" w:eastAsia="仿宋_GB2312"/>
          <w:kern w:val="0"/>
          <w:sz w:val="32"/>
          <w:szCs w:val="32"/>
          <w:lang w:val="en-US" w:eastAsia="zh-CN"/>
        </w:rPr>
        <w:t>12.85</w:t>
      </w:r>
      <w:r>
        <w:rPr>
          <w:rFonts w:ascii="仿宋_GB2312" w:hAnsi="宋体" w:eastAsia="仿宋_GB2312"/>
          <w:kern w:val="0"/>
          <w:sz w:val="32"/>
          <w:szCs w:val="32"/>
        </w:rPr>
        <w:t>%</w:t>
      </w:r>
      <w:r>
        <w:rPr>
          <w:rFonts w:hint="eastAsia" w:ascii="仿宋_GB2312" w:hAnsi="宋体" w:eastAsia="仿宋_GB2312"/>
          <w:kern w:val="0"/>
          <w:sz w:val="32"/>
          <w:szCs w:val="32"/>
        </w:rPr>
        <w:t>，其中：因公出国（境）费支出决算为</w:t>
      </w:r>
      <w:r>
        <w:rPr>
          <w:rFonts w:hint="eastAsia" w:ascii="仿宋_GB2312" w:hAnsi="宋体" w:eastAsia="仿宋_GB2312"/>
          <w:kern w:val="0"/>
          <w:sz w:val="32"/>
          <w:szCs w:val="32"/>
          <w:lang w:val="en-US" w:eastAsia="zh-CN"/>
        </w:rPr>
        <w:t>0</w:t>
      </w:r>
      <w:r>
        <w:rPr>
          <w:rFonts w:hint="eastAsia" w:ascii="仿宋_GB2312" w:hAnsi="宋体" w:eastAsia="仿宋_GB2312"/>
          <w:kern w:val="0"/>
          <w:sz w:val="32"/>
          <w:szCs w:val="32"/>
        </w:rPr>
        <w:t>元，完成预算的</w:t>
      </w:r>
      <w:r>
        <w:rPr>
          <w:rFonts w:hint="eastAsia" w:ascii="仿宋_GB2312" w:hAnsi="宋体" w:eastAsia="仿宋_GB2312"/>
          <w:kern w:val="0"/>
          <w:sz w:val="32"/>
          <w:szCs w:val="32"/>
          <w:lang w:val="en-US" w:eastAsia="zh-CN"/>
        </w:rPr>
        <w:t>0</w:t>
      </w:r>
      <w:r>
        <w:rPr>
          <w:rFonts w:ascii="仿宋_GB2312" w:hAnsi="宋体" w:eastAsia="仿宋_GB2312"/>
          <w:kern w:val="0"/>
          <w:sz w:val="32"/>
          <w:szCs w:val="32"/>
        </w:rPr>
        <w:t>%</w:t>
      </w:r>
      <w:r>
        <w:rPr>
          <w:rFonts w:hint="eastAsia" w:ascii="仿宋_GB2312" w:hAnsi="宋体" w:eastAsia="仿宋_GB2312"/>
          <w:kern w:val="0"/>
          <w:sz w:val="32"/>
          <w:szCs w:val="32"/>
        </w:rPr>
        <w:t>；公务用车购置及运行费支出决算为</w:t>
      </w:r>
      <w:r>
        <w:rPr>
          <w:rFonts w:hint="eastAsia" w:ascii="仿宋_GB2312" w:hAnsi="宋体" w:eastAsia="仿宋_GB2312"/>
          <w:kern w:val="0"/>
          <w:sz w:val="32"/>
          <w:szCs w:val="32"/>
          <w:lang w:val="en-US" w:eastAsia="zh-CN"/>
        </w:rPr>
        <w:t>5141.69</w:t>
      </w:r>
      <w:r>
        <w:rPr>
          <w:rFonts w:hint="eastAsia" w:ascii="仿宋_GB2312" w:hAnsi="宋体" w:eastAsia="仿宋_GB2312"/>
          <w:kern w:val="0"/>
          <w:sz w:val="32"/>
          <w:szCs w:val="32"/>
        </w:rPr>
        <w:t>元，完成预算的</w:t>
      </w:r>
      <w:r>
        <w:rPr>
          <w:rFonts w:hint="eastAsia" w:ascii="仿宋_GB2312" w:hAnsi="宋体" w:eastAsia="仿宋_GB2312"/>
          <w:kern w:val="0"/>
          <w:sz w:val="32"/>
          <w:szCs w:val="32"/>
          <w:lang w:val="en-US" w:eastAsia="zh-CN"/>
        </w:rPr>
        <w:t>12.85</w:t>
      </w:r>
      <w:r>
        <w:rPr>
          <w:rFonts w:ascii="仿宋_GB2312" w:hAnsi="宋体" w:eastAsia="仿宋_GB2312"/>
          <w:kern w:val="0"/>
          <w:sz w:val="32"/>
          <w:szCs w:val="32"/>
        </w:rPr>
        <w:t>%</w:t>
      </w:r>
      <w:r>
        <w:rPr>
          <w:rFonts w:hint="eastAsia" w:ascii="仿宋_GB2312" w:hAnsi="宋体" w:eastAsia="仿宋_GB2312"/>
          <w:kern w:val="0"/>
          <w:sz w:val="32"/>
          <w:szCs w:val="32"/>
        </w:rPr>
        <w:t>；公务接待费支出决算为</w:t>
      </w:r>
      <w:r>
        <w:rPr>
          <w:rFonts w:hint="eastAsia" w:ascii="仿宋_GB2312" w:hAnsi="宋体" w:eastAsia="仿宋_GB2312"/>
          <w:kern w:val="0"/>
          <w:sz w:val="32"/>
          <w:szCs w:val="32"/>
          <w:lang w:val="en-US" w:eastAsia="zh-CN"/>
        </w:rPr>
        <w:t>0</w:t>
      </w:r>
      <w:r>
        <w:rPr>
          <w:rFonts w:hint="eastAsia" w:ascii="仿宋_GB2312" w:hAnsi="宋体" w:eastAsia="仿宋_GB2312"/>
          <w:kern w:val="0"/>
          <w:sz w:val="32"/>
          <w:szCs w:val="32"/>
        </w:rPr>
        <w:t>元，完成预算的</w:t>
      </w:r>
      <w:r>
        <w:rPr>
          <w:rFonts w:hint="eastAsia" w:ascii="仿宋_GB2312" w:hAnsi="宋体" w:eastAsia="仿宋_GB2312"/>
          <w:kern w:val="0"/>
          <w:sz w:val="32"/>
          <w:szCs w:val="32"/>
          <w:lang w:val="en-US" w:eastAsia="zh-CN"/>
        </w:rPr>
        <w:t>0</w:t>
      </w:r>
      <w:r>
        <w:rPr>
          <w:rFonts w:ascii="仿宋_GB2312" w:hAnsi="宋体" w:eastAsia="仿宋_GB2312"/>
          <w:kern w:val="0"/>
          <w:sz w:val="32"/>
          <w:szCs w:val="32"/>
        </w:rPr>
        <w:t>%</w:t>
      </w:r>
      <w:r>
        <w:rPr>
          <w:rFonts w:hint="eastAsia" w:ascii="仿宋_GB2312" w:hAnsi="宋体" w:eastAsia="仿宋_GB2312"/>
          <w:kern w:val="0"/>
          <w:sz w:val="32"/>
          <w:szCs w:val="32"/>
        </w:rPr>
        <w:t>。</w:t>
      </w:r>
      <w:r>
        <w:rPr>
          <w:rFonts w:hint="eastAsia" w:ascii="仿宋_GB2312" w:hAnsi="宋体" w:eastAsia="仿宋_GB2312"/>
          <w:kern w:val="0"/>
          <w:sz w:val="32"/>
          <w:szCs w:val="32"/>
          <w:lang w:eastAsia="zh-CN"/>
        </w:rPr>
        <w:t>2020</w:t>
      </w:r>
      <w:r>
        <w:rPr>
          <w:rFonts w:hint="eastAsia" w:ascii="仿宋_GB2312" w:hAnsi="宋体" w:eastAsia="仿宋_GB2312"/>
          <w:kern w:val="0"/>
          <w:sz w:val="32"/>
          <w:szCs w:val="32"/>
        </w:rPr>
        <w:t>年度</w:t>
      </w:r>
      <w:r>
        <w:rPr>
          <w:rFonts w:ascii="仿宋_GB2312" w:hAnsi="宋体" w:eastAsia="仿宋_GB2312"/>
          <w:kern w:val="0"/>
          <w:sz w:val="32"/>
          <w:szCs w:val="32"/>
        </w:rPr>
        <w:t>“</w:t>
      </w:r>
      <w:r>
        <w:rPr>
          <w:rFonts w:hint="eastAsia" w:ascii="仿宋_GB2312" w:hAnsi="宋体" w:eastAsia="仿宋_GB2312"/>
          <w:kern w:val="0"/>
          <w:sz w:val="32"/>
          <w:szCs w:val="32"/>
        </w:rPr>
        <w:t>三公</w:t>
      </w:r>
      <w:r>
        <w:rPr>
          <w:rFonts w:ascii="仿宋_GB2312" w:hAnsi="宋体" w:eastAsia="仿宋_GB2312"/>
          <w:kern w:val="0"/>
          <w:sz w:val="32"/>
          <w:szCs w:val="32"/>
        </w:rPr>
        <w:t>”</w:t>
      </w:r>
      <w:r>
        <w:rPr>
          <w:rFonts w:hint="eastAsia" w:ascii="仿宋_GB2312" w:hAnsi="宋体" w:eastAsia="仿宋_GB2312"/>
          <w:kern w:val="0"/>
          <w:sz w:val="32"/>
          <w:szCs w:val="32"/>
        </w:rPr>
        <w:t>经费支出决算数小于预算数的主要原因：</w:t>
      </w:r>
      <w:r>
        <w:rPr>
          <w:rFonts w:hint="eastAsia" w:ascii="仿宋_GB2312" w:hAnsi="宋体" w:eastAsia="仿宋_GB2312"/>
          <w:kern w:val="0"/>
          <w:sz w:val="32"/>
          <w:szCs w:val="32"/>
          <w:lang w:eastAsia="zh-CN"/>
        </w:rPr>
        <w:t>本年度我单位严格控制三公经费支出，实际发生</w:t>
      </w:r>
      <w:r>
        <w:rPr>
          <w:rFonts w:hint="eastAsia" w:ascii="仿宋_GB2312" w:hAnsi="宋体" w:eastAsia="仿宋_GB2312"/>
          <w:kern w:val="0"/>
          <w:sz w:val="32"/>
          <w:szCs w:val="32"/>
          <w:lang w:val="en-US" w:eastAsia="zh-CN"/>
        </w:rPr>
        <w:t>5141.69元为公务用车运行维护费</w:t>
      </w:r>
      <w:r>
        <w:rPr>
          <w:rFonts w:hint="eastAsia" w:ascii="仿宋_GB2312" w:hAnsi="宋体" w:eastAsia="仿宋_GB2312"/>
          <w:kern w:val="0"/>
          <w:sz w:val="32"/>
          <w:szCs w:val="32"/>
        </w:rPr>
        <w:t>。</w:t>
      </w:r>
    </w:p>
    <w:p>
      <w:pPr>
        <w:autoSpaceDE w:val="0"/>
        <w:autoSpaceDN w:val="0"/>
        <w:adjustRightInd w:val="0"/>
        <w:spacing w:line="560" w:lineRule="exact"/>
        <w:ind w:left="2" w:leftChars="1" w:firstLine="643" w:firstLineChars="200"/>
        <w:jc w:val="left"/>
        <w:rPr>
          <w:rFonts w:hint="eastAsia" w:ascii="仿宋_GB2312" w:hAnsi="宋体" w:eastAsia="仿宋_GB2312" w:cs="Times New Roman"/>
          <w:color w:val="auto"/>
          <w:sz w:val="32"/>
          <w:szCs w:val="32"/>
        </w:rPr>
      </w:pPr>
      <w:r>
        <w:rPr>
          <w:rFonts w:hint="eastAsia" w:ascii="仿宋_GB2312" w:hAnsi="仿宋_GB2312" w:eastAsia="仿宋_GB2312" w:cs="仿宋_GB2312"/>
          <w:b/>
          <w:sz w:val="32"/>
          <w:szCs w:val="32"/>
        </w:rPr>
        <w:t>（二）“三公”经费一般公共预算财政拨款支出决算具体情况说明。</w:t>
      </w:r>
      <w:r>
        <w:rPr>
          <w:rFonts w:hint="eastAsia" w:ascii="仿宋_GB2312" w:hAnsi="宋体" w:eastAsia="仿宋_GB2312" w:cs="Times New Roman"/>
          <w:color w:val="auto"/>
          <w:sz w:val="32"/>
          <w:szCs w:val="32"/>
          <w:lang w:eastAsia="zh-CN"/>
        </w:rPr>
        <w:t>2020</w:t>
      </w:r>
      <w:r>
        <w:rPr>
          <w:rFonts w:hint="eastAsia" w:ascii="仿宋_GB2312" w:hAnsi="宋体" w:eastAsia="仿宋_GB2312" w:cs="Times New Roman"/>
          <w:color w:val="auto"/>
          <w:sz w:val="32"/>
          <w:szCs w:val="32"/>
        </w:rPr>
        <w:t>年度</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三公</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经费财政拨款支出决算中，因公出国（境）费支出决算</w:t>
      </w:r>
      <w:r>
        <w:rPr>
          <w:rFonts w:hint="eastAsia" w:ascii="仿宋_GB2312" w:hAnsi="宋体" w:eastAsia="仿宋_GB2312" w:cs="Times New Roman"/>
          <w:color w:val="auto"/>
          <w:sz w:val="32"/>
          <w:szCs w:val="32"/>
          <w:lang w:val="en-US" w:eastAsia="zh-CN"/>
        </w:rPr>
        <w:t>0</w:t>
      </w:r>
      <w:r>
        <w:rPr>
          <w:rFonts w:hint="eastAsia" w:ascii="仿宋_GB2312" w:hAnsi="宋体" w:eastAsia="仿宋_GB2312" w:cs="Times New Roman"/>
          <w:color w:val="auto"/>
          <w:sz w:val="32"/>
          <w:szCs w:val="32"/>
        </w:rPr>
        <w:t>元，占</w:t>
      </w:r>
      <w:r>
        <w:rPr>
          <w:rFonts w:hint="eastAsia" w:ascii="仿宋_GB2312" w:hAnsi="宋体" w:eastAsia="仿宋_GB2312" w:cs="Times New Roman"/>
          <w:color w:val="auto"/>
          <w:sz w:val="32"/>
          <w:szCs w:val="32"/>
          <w:lang w:val="en-US" w:eastAsia="zh-CN"/>
        </w:rPr>
        <w:t>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；公务用车购置及运行费支出决</w:t>
      </w:r>
      <w:r>
        <w:rPr>
          <w:rFonts w:hint="eastAsia" w:ascii="仿宋_GB2312" w:hAnsi="宋体" w:eastAsia="仿宋_GB2312"/>
          <w:kern w:val="0"/>
          <w:sz w:val="32"/>
          <w:szCs w:val="32"/>
          <w:lang w:val="en-US" w:eastAsia="zh-CN"/>
        </w:rPr>
        <w:t>5141.69</w:t>
      </w:r>
      <w:r>
        <w:rPr>
          <w:rFonts w:hint="eastAsia" w:ascii="仿宋_GB2312" w:hAnsi="宋体" w:eastAsia="仿宋_GB2312" w:cs="Times New Roman"/>
          <w:color w:val="auto"/>
          <w:sz w:val="32"/>
          <w:szCs w:val="32"/>
        </w:rPr>
        <w:t>元，占</w:t>
      </w:r>
      <w:r>
        <w:rPr>
          <w:rFonts w:hint="eastAsia" w:ascii="仿宋_GB2312" w:hAnsi="宋体" w:eastAsia="仿宋_GB2312" w:cs="Times New Roman"/>
          <w:color w:val="auto"/>
          <w:sz w:val="32"/>
          <w:szCs w:val="32"/>
          <w:lang w:val="en-US" w:eastAsia="zh-CN"/>
        </w:rPr>
        <w:t>100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；公务接待费支出决算</w:t>
      </w:r>
      <w:r>
        <w:rPr>
          <w:rFonts w:hint="eastAsia" w:ascii="仿宋_GB2312" w:hAnsi="宋体" w:eastAsia="仿宋_GB2312" w:cs="Times New Roman"/>
          <w:color w:val="auto"/>
          <w:sz w:val="32"/>
          <w:szCs w:val="32"/>
          <w:lang w:val="en-US" w:eastAsia="zh-CN"/>
        </w:rPr>
        <w:t>0</w:t>
      </w:r>
      <w:r>
        <w:rPr>
          <w:rFonts w:hint="eastAsia" w:ascii="仿宋_GB2312" w:hAnsi="宋体" w:eastAsia="仿宋_GB2312" w:cs="Times New Roman"/>
          <w:color w:val="auto"/>
          <w:sz w:val="32"/>
          <w:szCs w:val="32"/>
        </w:rPr>
        <w:t>元，占</w:t>
      </w:r>
      <w:r>
        <w:rPr>
          <w:rFonts w:hint="eastAsia" w:ascii="仿宋_GB2312" w:hAnsi="宋体" w:eastAsia="仿宋_GB2312" w:cs="Times New Roman"/>
          <w:color w:val="auto"/>
          <w:sz w:val="32"/>
          <w:szCs w:val="32"/>
          <w:lang w:val="en-US" w:eastAsia="zh-CN"/>
        </w:rPr>
        <w:t>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。具体情况如下：</w:t>
      </w:r>
    </w:p>
    <w:p>
      <w:pPr>
        <w:pStyle w:val="7"/>
        <w:spacing w:line="560" w:lineRule="exact"/>
        <w:ind w:firstLine="630" w:firstLineChars="196"/>
        <w:rPr>
          <w:rFonts w:ascii="仿宋_GB2312" w:hAnsi="宋体" w:eastAsia="仿宋_GB2312" w:cs="Times New Roman"/>
          <w:color w:val="auto"/>
          <w:sz w:val="32"/>
          <w:szCs w:val="32"/>
        </w:rPr>
      </w:pPr>
      <w:r>
        <w:rPr>
          <w:rFonts w:ascii="仿宋_GB2312" w:hAnsi="宋体" w:eastAsia="仿宋_GB2312" w:cs="Times New Roman"/>
          <w:b/>
          <w:color w:val="auto"/>
          <w:sz w:val="32"/>
          <w:szCs w:val="32"/>
        </w:rPr>
        <w:t>1.</w:t>
      </w:r>
      <w:r>
        <w:rPr>
          <w:rFonts w:hint="eastAsia" w:ascii="仿宋_GB2312" w:hAnsi="宋体" w:eastAsia="仿宋_GB2312" w:cs="Times New Roman"/>
          <w:b/>
          <w:color w:val="auto"/>
          <w:sz w:val="32"/>
          <w:szCs w:val="32"/>
        </w:rPr>
        <w:t>因公出国（境）费支出</w:t>
      </w:r>
      <w:r>
        <w:rPr>
          <w:rFonts w:hint="eastAsia" w:ascii="仿宋_GB2312" w:hAnsi="宋体" w:eastAsia="仿宋_GB2312" w:cs="Times New Roman"/>
          <w:b/>
          <w:color w:val="auto"/>
          <w:sz w:val="32"/>
          <w:szCs w:val="32"/>
          <w:lang w:val="en-US" w:eastAsia="zh-CN"/>
        </w:rPr>
        <w:t>0</w:t>
      </w:r>
      <w:r>
        <w:rPr>
          <w:rFonts w:hint="eastAsia" w:ascii="仿宋_GB2312" w:hAnsi="宋体" w:eastAsia="仿宋_GB2312" w:cs="Times New Roman"/>
          <w:b/>
          <w:color w:val="auto"/>
          <w:sz w:val="32"/>
          <w:szCs w:val="32"/>
        </w:rPr>
        <w:t>元。</w:t>
      </w:r>
      <w:r>
        <w:rPr>
          <w:rFonts w:hint="eastAsia" w:ascii="仿宋_GB2312" w:hAnsi="宋体" w:eastAsia="仿宋_GB2312" w:cs="Times New Roman"/>
          <w:color w:val="auto"/>
          <w:sz w:val="32"/>
          <w:szCs w:val="32"/>
          <w:lang w:eastAsia="zh-CN"/>
        </w:rPr>
        <w:t>2020</w:t>
      </w:r>
      <w:r>
        <w:rPr>
          <w:rFonts w:hint="eastAsia" w:ascii="仿宋_GB2312" w:hAnsi="宋体" w:eastAsia="仿宋_GB2312" w:cs="Times New Roman"/>
          <w:color w:val="auto"/>
          <w:sz w:val="32"/>
          <w:szCs w:val="32"/>
        </w:rPr>
        <w:t>年因公出国（境）团组数</w:t>
      </w:r>
      <w:r>
        <w:rPr>
          <w:rFonts w:hint="eastAsia" w:ascii="仿宋_GB2312" w:hAnsi="宋体" w:eastAsia="仿宋_GB2312" w:cs="Times New Roman"/>
          <w:color w:val="auto"/>
          <w:sz w:val="32"/>
          <w:szCs w:val="32"/>
          <w:lang w:val="en-US" w:eastAsia="zh-CN"/>
        </w:rPr>
        <w:t>0</w:t>
      </w:r>
      <w:r>
        <w:rPr>
          <w:rFonts w:hint="eastAsia" w:ascii="仿宋_GB2312" w:hAnsi="宋体" w:eastAsia="仿宋_GB2312" w:cs="Times New Roman"/>
          <w:color w:val="auto"/>
          <w:sz w:val="32"/>
          <w:szCs w:val="32"/>
        </w:rPr>
        <w:t>个，因公出国（境）人次数</w:t>
      </w:r>
      <w:r>
        <w:rPr>
          <w:rFonts w:hint="eastAsia" w:ascii="仿宋_GB2312" w:hAnsi="宋体" w:eastAsia="仿宋_GB2312" w:cs="Times New Roman"/>
          <w:color w:val="auto"/>
          <w:sz w:val="32"/>
          <w:szCs w:val="32"/>
          <w:lang w:val="en-US" w:eastAsia="zh-CN"/>
        </w:rPr>
        <w:t>0</w:t>
      </w:r>
      <w:r>
        <w:rPr>
          <w:rFonts w:hint="eastAsia" w:ascii="仿宋_GB2312" w:hAnsi="宋体" w:eastAsia="仿宋_GB2312" w:cs="Times New Roman"/>
          <w:color w:val="auto"/>
          <w:sz w:val="32"/>
          <w:szCs w:val="32"/>
        </w:rPr>
        <w:t>人。</w:t>
      </w:r>
    </w:p>
    <w:p>
      <w:pPr>
        <w:autoSpaceDE w:val="0"/>
        <w:autoSpaceDN w:val="0"/>
        <w:adjustRightInd w:val="0"/>
        <w:spacing w:line="560" w:lineRule="exact"/>
        <w:ind w:firstLine="630" w:firstLineChars="196"/>
        <w:jc w:val="left"/>
        <w:rPr>
          <w:rFonts w:hint="eastAsia" w:ascii="仿宋_GB2312" w:hAnsi="宋体" w:eastAsia="仿宋_GB2312"/>
          <w:kern w:val="0"/>
          <w:sz w:val="32"/>
          <w:szCs w:val="32"/>
        </w:rPr>
      </w:pPr>
      <w:r>
        <w:rPr>
          <w:rFonts w:ascii="仿宋_GB2312" w:hAnsi="宋体" w:eastAsia="仿宋_GB2312"/>
          <w:b/>
          <w:kern w:val="0"/>
          <w:sz w:val="32"/>
          <w:szCs w:val="32"/>
        </w:rPr>
        <w:t>2.</w:t>
      </w:r>
      <w:r>
        <w:rPr>
          <w:rFonts w:hint="eastAsia" w:ascii="仿宋_GB2312" w:hAnsi="宋体" w:eastAsia="仿宋_GB2312"/>
          <w:b/>
          <w:kern w:val="0"/>
          <w:sz w:val="32"/>
          <w:szCs w:val="32"/>
        </w:rPr>
        <w:t>公务用车购置及运行维护费支出</w:t>
      </w:r>
      <w:r>
        <w:rPr>
          <w:rFonts w:hint="eastAsia" w:ascii="仿宋_GB2312" w:hAnsi="宋体" w:eastAsia="仿宋_GB2312"/>
          <w:kern w:val="0"/>
          <w:sz w:val="32"/>
          <w:szCs w:val="32"/>
          <w:lang w:val="en-US" w:eastAsia="zh-CN"/>
        </w:rPr>
        <w:t>5141.69</w:t>
      </w:r>
      <w:r>
        <w:rPr>
          <w:rFonts w:hint="eastAsia" w:ascii="仿宋_GB2312" w:hAnsi="宋体" w:eastAsia="仿宋_GB2312"/>
          <w:b/>
          <w:kern w:val="0"/>
          <w:sz w:val="32"/>
          <w:szCs w:val="32"/>
        </w:rPr>
        <w:t>元。</w:t>
      </w:r>
      <w:r>
        <w:rPr>
          <w:rFonts w:hint="eastAsia" w:ascii="仿宋_GB2312" w:hAnsi="宋体" w:eastAsia="仿宋_GB2312"/>
          <w:kern w:val="0"/>
          <w:sz w:val="32"/>
          <w:szCs w:val="32"/>
        </w:rPr>
        <w:t>其中：公务用车购置费支出为</w:t>
      </w:r>
      <w:r>
        <w:rPr>
          <w:rFonts w:hint="eastAsia" w:ascii="仿宋_GB2312" w:hAnsi="宋体" w:eastAsia="仿宋_GB2312"/>
          <w:kern w:val="0"/>
          <w:sz w:val="32"/>
          <w:szCs w:val="32"/>
          <w:lang w:val="en-US" w:eastAsia="zh-CN"/>
        </w:rPr>
        <w:t>0</w:t>
      </w:r>
      <w:r>
        <w:rPr>
          <w:rFonts w:hint="eastAsia" w:ascii="仿宋_GB2312" w:hAnsi="宋体" w:eastAsia="仿宋_GB2312"/>
          <w:kern w:val="0"/>
          <w:sz w:val="32"/>
          <w:szCs w:val="32"/>
        </w:rPr>
        <w:t>元，公务用车运行维护费支出</w:t>
      </w:r>
      <w:r>
        <w:rPr>
          <w:rFonts w:hint="eastAsia" w:ascii="仿宋_GB2312" w:hAnsi="宋体" w:eastAsia="仿宋_GB2312"/>
          <w:kern w:val="0"/>
          <w:sz w:val="32"/>
          <w:szCs w:val="32"/>
          <w:lang w:val="en-US" w:eastAsia="zh-CN"/>
        </w:rPr>
        <w:t>5141.69</w:t>
      </w:r>
      <w:r>
        <w:rPr>
          <w:rFonts w:hint="eastAsia" w:ascii="仿宋_GB2312" w:hAnsi="宋体" w:eastAsia="仿宋_GB2312"/>
          <w:kern w:val="0"/>
          <w:sz w:val="32"/>
          <w:szCs w:val="32"/>
        </w:rPr>
        <w:t>元，主要用于</w:t>
      </w:r>
      <w:r>
        <w:rPr>
          <w:rFonts w:hint="eastAsia" w:ascii="仿宋_GB2312" w:hAnsi="宋体" w:eastAsia="仿宋_GB2312"/>
          <w:kern w:val="0"/>
          <w:sz w:val="32"/>
          <w:szCs w:val="32"/>
          <w:lang w:eastAsia="zh-CN"/>
        </w:rPr>
        <w:t>为公务车购买车险及加油费</w:t>
      </w:r>
      <w:r>
        <w:rPr>
          <w:rFonts w:hint="eastAsia" w:ascii="仿宋_GB2312" w:hAnsi="宋体" w:eastAsia="仿宋_GB2312"/>
          <w:kern w:val="0"/>
          <w:sz w:val="32"/>
          <w:szCs w:val="32"/>
        </w:rPr>
        <w:t>。</w:t>
      </w:r>
    </w:p>
    <w:p>
      <w:pPr>
        <w:autoSpaceDE w:val="0"/>
        <w:autoSpaceDN w:val="0"/>
        <w:adjustRightInd w:val="0"/>
        <w:spacing w:line="560" w:lineRule="exact"/>
        <w:ind w:firstLine="630" w:firstLineChars="196"/>
        <w:jc w:val="left"/>
        <w:rPr>
          <w:rFonts w:ascii="仿宋_GB2312" w:hAnsi="仿宋_GB2312" w:eastAsia="仿宋_GB2312" w:cs="仿宋_GB2312"/>
          <w:kern w:val="0"/>
          <w:sz w:val="32"/>
          <w:szCs w:val="32"/>
        </w:rPr>
      </w:pPr>
      <w:r>
        <w:rPr>
          <w:rFonts w:ascii="仿宋_GB2312" w:hAnsi="宋体" w:eastAsia="仿宋_GB2312"/>
          <w:b/>
          <w:kern w:val="0"/>
          <w:sz w:val="32"/>
          <w:szCs w:val="32"/>
        </w:rPr>
        <w:t>3.</w:t>
      </w:r>
      <w:r>
        <w:rPr>
          <w:rFonts w:hint="eastAsia" w:ascii="仿宋_GB2312" w:hAnsi="宋体" w:eastAsia="仿宋_GB2312"/>
          <w:b/>
          <w:kern w:val="0"/>
          <w:sz w:val="32"/>
          <w:szCs w:val="32"/>
        </w:rPr>
        <w:t>公务接待费支出</w:t>
      </w:r>
      <w:r>
        <w:rPr>
          <w:rFonts w:hint="eastAsia" w:ascii="仿宋_GB2312" w:hAnsi="宋体" w:eastAsia="仿宋_GB2312"/>
          <w:b/>
          <w:kern w:val="0"/>
          <w:sz w:val="32"/>
          <w:szCs w:val="32"/>
          <w:lang w:val="en-US" w:eastAsia="zh-CN"/>
        </w:rPr>
        <w:t>0</w:t>
      </w:r>
      <w:r>
        <w:rPr>
          <w:rFonts w:hint="eastAsia" w:ascii="仿宋_GB2312" w:hAnsi="宋体" w:eastAsia="仿宋_GB2312"/>
          <w:b/>
          <w:kern w:val="0"/>
          <w:sz w:val="32"/>
          <w:szCs w:val="32"/>
        </w:rPr>
        <w:t>元。</w:t>
      </w:r>
      <w:r>
        <w:rPr>
          <w:rFonts w:hint="eastAsia" w:ascii="仿宋_GB2312" w:hAnsi="宋体" w:eastAsia="仿宋_GB2312"/>
          <w:kern w:val="0"/>
          <w:sz w:val="32"/>
          <w:szCs w:val="32"/>
        </w:rPr>
        <w:t>其中：</w:t>
      </w:r>
      <w:r>
        <w:rPr>
          <w:rFonts w:ascii="仿宋_GB2312" w:hAnsi="宋体" w:eastAsia="仿宋_GB2312"/>
          <w:kern w:val="0"/>
          <w:sz w:val="32"/>
          <w:szCs w:val="32"/>
        </w:rPr>
        <w:t xml:space="preserve"> </w:t>
      </w:r>
      <w:r>
        <w:rPr>
          <w:rFonts w:hint="eastAsia" w:ascii="仿宋_GB2312" w:hAnsi="宋体" w:eastAsia="仿宋_GB2312"/>
          <w:kern w:val="0"/>
          <w:sz w:val="32"/>
          <w:szCs w:val="32"/>
        </w:rPr>
        <w:t>国内接待费支出</w:t>
      </w:r>
      <w:r>
        <w:rPr>
          <w:rFonts w:hint="eastAsia" w:ascii="仿宋_GB2312" w:hAnsi="宋体" w:eastAsia="仿宋_GB2312"/>
          <w:kern w:val="0"/>
          <w:sz w:val="32"/>
          <w:szCs w:val="32"/>
          <w:lang w:val="en-US" w:eastAsia="zh-CN"/>
        </w:rPr>
        <w:t>0</w:t>
      </w:r>
      <w:r>
        <w:rPr>
          <w:rFonts w:hint="eastAsia" w:ascii="仿宋_GB2312" w:hAnsi="宋体" w:eastAsia="仿宋_GB2312"/>
          <w:kern w:val="0"/>
          <w:sz w:val="32"/>
          <w:szCs w:val="32"/>
        </w:rPr>
        <w:t>元。国（境）外接待费支出</w:t>
      </w:r>
      <w:r>
        <w:rPr>
          <w:rFonts w:hint="eastAsia" w:ascii="仿宋_GB2312" w:hAnsi="宋体" w:eastAsia="仿宋_GB2312"/>
          <w:kern w:val="0"/>
          <w:sz w:val="32"/>
          <w:szCs w:val="32"/>
          <w:lang w:val="en-US" w:eastAsia="zh-CN"/>
        </w:rPr>
        <w:t>0</w:t>
      </w:r>
      <w:r>
        <w:rPr>
          <w:rFonts w:hint="eastAsia" w:ascii="仿宋_GB2312" w:hAnsi="宋体" w:eastAsia="仿宋_GB2312"/>
          <w:kern w:val="0"/>
          <w:sz w:val="32"/>
          <w:szCs w:val="32"/>
        </w:rPr>
        <w:t>元。</w:t>
      </w:r>
      <w:r>
        <w:rPr>
          <w:rFonts w:ascii="仿宋_GB2312" w:hAnsi="宋体" w:eastAsia="仿宋_GB2312"/>
          <w:kern w:val="0"/>
          <w:sz w:val="32"/>
          <w:szCs w:val="32"/>
        </w:rPr>
        <w:t>20</w:t>
      </w:r>
      <w:r>
        <w:rPr>
          <w:rFonts w:hint="eastAsia" w:ascii="仿宋_GB2312" w:hAnsi="宋体" w:eastAsia="仿宋_GB2312"/>
          <w:kern w:val="0"/>
          <w:sz w:val="32"/>
          <w:szCs w:val="32"/>
          <w:lang w:val="en-US" w:eastAsia="zh-CN"/>
        </w:rPr>
        <w:t>20</w:t>
      </w:r>
      <w:r>
        <w:rPr>
          <w:rFonts w:hint="eastAsia" w:ascii="仿宋_GB2312" w:hAnsi="宋体" w:eastAsia="仿宋_GB2312"/>
          <w:kern w:val="0"/>
          <w:sz w:val="32"/>
          <w:szCs w:val="32"/>
        </w:rPr>
        <w:t>年国内公务接待批次</w:t>
      </w:r>
      <w:r>
        <w:rPr>
          <w:rFonts w:hint="eastAsia" w:ascii="仿宋_GB2312" w:hAnsi="宋体" w:eastAsia="仿宋_GB2312"/>
          <w:kern w:val="0"/>
          <w:sz w:val="32"/>
          <w:szCs w:val="32"/>
          <w:lang w:val="en-US" w:eastAsia="zh-CN"/>
        </w:rPr>
        <w:t>0</w:t>
      </w:r>
      <w:r>
        <w:rPr>
          <w:rFonts w:hint="eastAsia" w:ascii="仿宋_GB2312" w:hAnsi="宋体" w:eastAsia="仿宋_GB2312"/>
          <w:kern w:val="0"/>
          <w:sz w:val="32"/>
          <w:szCs w:val="32"/>
        </w:rPr>
        <w:t>个，国内公务接待人次</w:t>
      </w:r>
      <w:r>
        <w:rPr>
          <w:rFonts w:hint="eastAsia" w:ascii="仿宋_GB2312" w:hAnsi="宋体" w:eastAsia="仿宋_GB2312"/>
          <w:kern w:val="0"/>
          <w:sz w:val="32"/>
          <w:szCs w:val="32"/>
          <w:lang w:val="en-US" w:eastAsia="zh-CN"/>
        </w:rPr>
        <w:t>0</w:t>
      </w:r>
      <w:r>
        <w:rPr>
          <w:rFonts w:hint="eastAsia" w:ascii="仿宋_GB2312" w:hAnsi="宋体" w:eastAsia="仿宋_GB2312"/>
          <w:kern w:val="0"/>
          <w:sz w:val="32"/>
          <w:szCs w:val="32"/>
        </w:rPr>
        <w:t>人，国（境）外公务接待批次</w:t>
      </w:r>
      <w:r>
        <w:rPr>
          <w:rFonts w:hint="eastAsia" w:ascii="仿宋_GB2312" w:hAnsi="宋体" w:eastAsia="仿宋_GB2312"/>
          <w:kern w:val="0"/>
          <w:sz w:val="32"/>
          <w:szCs w:val="32"/>
          <w:lang w:val="en-US" w:eastAsia="zh-CN"/>
        </w:rPr>
        <w:t>0</w:t>
      </w:r>
      <w:r>
        <w:rPr>
          <w:rFonts w:hint="eastAsia" w:ascii="仿宋_GB2312" w:hAnsi="宋体" w:eastAsia="仿宋_GB2312"/>
          <w:kern w:val="0"/>
          <w:sz w:val="32"/>
          <w:szCs w:val="32"/>
        </w:rPr>
        <w:t>个，国（境）外公务接待人次</w:t>
      </w:r>
      <w:r>
        <w:rPr>
          <w:rFonts w:hint="eastAsia" w:ascii="仿宋_GB2312" w:hAnsi="宋体" w:eastAsia="仿宋_GB2312"/>
          <w:kern w:val="0"/>
          <w:sz w:val="32"/>
          <w:szCs w:val="32"/>
          <w:lang w:val="en-US" w:eastAsia="zh-CN"/>
        </w:rPr>
        <w:t>0</w:t>
      </w:r>
      <w:r>
        <w:rPr>
          <w:rFonts w:hint="eastAsia" w:ascii="仿宋_GB2312" w:hAnsi="宋体" w:eastAsia="仿宋_GB2312"/>
          <w:kern w:val="0"/>
          <w:sz w:val="32"/>
          <w:szCs w:val="32"/>
        </w:rPr>
        <w:t>人。</w:t>
      </w:r>
    </w:p>
    <w:p>
      <w:pPr>
        <w:spacing w:line="540" w:lineRule="exact"/>
        <w:outlineLvl w:val="1"/>
        <w:rPr>
          <w:rFonts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 xml:space="preserve">    八、政府性基金预算财政拨款收入支出决算情况说明</w:t>
      </w:r>
    </w:p>
    <w:p>
      <w:pPr>
        <w:pStyle w:val="7"/>
        <w:spacing w:line="540" w:lineRule="exact"/>
        <w:ind w:firstLine="640" w:firstLineChars="200"/>
        <w:rPr>
          <w:rFonts w:ascii="仿宋_GB2312" w:hAnsi="宋体" w:eastAsia="仿宋_GB2312" w:cs="Times New Roman"/>
          <w:color w:val="auto"/>
          <w:sz w:val="32"/>
          <w:szCs w:val="32"/>
        </w:rPr>
      </w:pPr>
      <w:r>
        <w:rPr>
          <w:rFonts w:hint="eastAsia" w:ascii="仿宋_GB2312" w:hAnsi="宋体" w:eastAsia="仿宋_GB2312" w:cs="Times New Roman"/>
          <w:color w:val="auto"/>
          <w:sz w:val="32"/>
          <w:szCs w:val="32"/>
          <w:lang w:eastAsia="zh-CN"/>
        </w:rPr>
        <w:t>2020</w:t>
      </w:r>
      <w:r>
        <w:rPr>
          <w:rFonts w:hint="eastAsia" w:ascii="仿宋_GB2312" w:hAnsi="宋体" w:eastAsia="仿宋_GB2312" w:cs="Times New Roman"/>
          <w:color w:val="auto"/>
          <w:sz w:val="32"/>
          <w:szCs w:val="32"/>
        </w:rPr>
        <w:t>年度</w:t>
      </w:r>
      <w:r>
        <w:rPr>
          <w:rFonts w:hint="eastAsia" w:ascii="仿宋_GB2312" w:hAnsi="宋体" w:eastAsia="仿宋_GB2312" w:cs="Times New Roman"/>
          <w:color w:val="auto"/>
          <w:sz w:val="32"/>
          <w:szCs w:val="32"/>
          <w:lang w:eastAsia="zh-CN"/>
        </w:rPr>
        <w:t>我单位无</w:t>
      </w:r>
      <w:r>
        <w:rPr>
          <w:rFonts w:hint="eastAsia" w:ascii="仿宋_GB2312" w:hAnsi="宋体" w:eastAsia="仿宋_GB2312" w:cs="Times New Roman"/>
          <w:color w:val="auto"/>
          <w:sz w:val="32"/>
          <w:szCs w:val="32"/>
        </w:rPr>
        <w:t>政府性基金预算财政拨款。</w:t>
      </w:r>
      <w:r>
        <w:rPr>
          <w:rFonts w:ascii="仿宋_GB2312" w:hAnsi="宋体" w:eastAsia="仿宋_GB2312" w:cs="Times New Roman"/>
          <w:color w:val="auto"/>
          <w:sz w:val="32"/>
          <w:szCs w:val="32"/>
        </w:rPr>
        <w:t xml:space="preserve"> </w:t>
      </w:r>
    </w:p>
    <w:p>
      <w:pPr>
        <w:pStyle w:val="2"/>
      </w:pPr>
      <w:r>
        <w:rPr>
          <w:rFonts w:hint="eastAsia"/>
        </w:rPr>
        <w:t xml:space="preserve">    九、其他重要事项的情况说明</w:t>
      </w:r>
    </w:p>
    <w:p>
      <w:pPr>
        <w:spacing w:line="540" w:lineRule="exact"/>
        <w:ind w:firstLine="643" w:firstLineChars="200"/>
        <w:outlineLvl w:val="1"/>
        <w:rPr>
          <w:rFonts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（一）机关运行经费支出情况说明</w:t>
      </w:r>
    </w:p>
    <w:p>
      <w:pPr>
        <w:spacing w:line="540" w:lineRule="exact"/>
        <w:ind w:firstLine="640" w:firstLineChars="200"/>
        <w:outlineLvl w:val="1"/>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2020</w:t>
      </w:r>
      <w:r>
        <w:rPr>
          <w:rFonts w:hint="eastAsia" w:ascii="仿宋_GB2312" w:hAnsi="仿宋_GB2312" w:eastAsia="仿宋_GB2312" w:cs="仿宋_GB2312"/>
          <w:kern w:val="0"/>
          <w:sz w:val="32"/>
          <w:szCs w:val="32"/>
        </w:rPr>
        <w:t>年度本部门机关运行经费支出</w:t>
      </w:r>
      <w:r>
        <w:rPr>
          <w:rFonts w:hint="eastAsia" w:ascii="仿宋_GB2312" w:hAnsi="仿宋_GB2312" w:eastAsia="仿宋_GB2312" w:cs="仿宋_GB2312"/>
          <w:kern w:val="0"/>
          <w:sz w:val="32"/>
          <w:szCs w:val="32"/>
          <w:lang w:val="en-US" w:eastAsia="zh-CN"/>
        </w:rPr>
        <w:t>80243.75</w:t>
      </w:r>
      <w:r>
        <w:rPr>
          <w:rFonts w:hint="eastAsia" w:ascii="仿宋_GB2312" w:hAnsi="仿宋_GB2312" w:eastAsia="仿宋_GB2312" w:cs="仿宋_GB2312"/>
          <w:kern w:val="0"/>
          <w:sz w:val="32"/>
          <w:szCs w:val="32"/>
        </w:rPr>
        <w:t>元</w:t>
      </w:r>
      <w:r>
        <w:rPr>
          <w:rFonts w:hint="eastAsia" w:ascii="仿宋_GB2312" w:hAnsi="仿宋_GB2312" w:eastAsia="仿宋_GB2312" w:cs="仿宋_GB2312"/>
          <w:color w:val="000000"/>
          <w:sz w:val="30"/>
        </w:rPr>
        <w:t>，</w:t>
      </w:r>
      <w:r>
        <w:rPr>
          <w:rFonts w:hint="eastAsia" w:ascii="仿宋_GB2312" w:hAnsi="仿宋_GB2312" w:eastAsia="仿宋_GB2312" w:cs="仿宋_GB2312"/>
          <w:kern w:val="0"/>
          <w:sz w:val="32"/>
          <w:szCs w:val="32"/>
        </w:rPr>
        <w:t>比201</w:t>
      </w:r>
      <w:r>
        <w:rPr>
          <w:rFonts w:hint="eastAsia" w:ascii="仿宋_GB2312" w:hAnsi="仿宋_GB2312" w:eastAsia="仿宋_GB2312" w:cs="仿宋_GB2312"/>
          <w:kern w:val="0"/>
          <w:sz w:val="32"/>
          <w:szCs w:val="32"/>
          <w:lang w:val="en-US" w:eastAsia="zh-CN"/>
        </w:rPr>
        <w:t>9</w:t>
      </w:r>
      <w:r>
        <w:rPr>
          <w:rFonts w:hint="eastAsia" w:ascii="仿宋_GB2312" w:hAnsi="仿宋_GB2312" w:eastAsia="仿宋_GB2312" w:cs="仿宋_GB2312"/>
          <w:kern w:val="0"/>
          <w:sz w:val="32"/>
          <w:szCs w:val="32"/>
        </w:rPr>
        <w:t>年度</w:t>
      </w:r>
      <w:r>
        <w:rPr>
          <w:rFonts w:hint="eastAsia" w:ascii="仿宋_GB2312" w:hAnsi="仿宋_GB2312" w:eastAsia="仿宋_GB2312" w:cs="仿宋_GB2312"/>
          <w:kern w:val="0"/>
          <w:sz w:val="32"/>
          <w:szCs w:val="32"/>
          <w:lang w:eastAsia="zh-CN"/>
        </w:rPr>
        <w:t>增加</w:t>
      </w:r>
      <w:r>
        <w:rPr>
          <w:rFonts w:hint="eastAsia" w:ascii="仿宋_GB2312" w:hAnsi="仿宋_GB2312" w:eastAsia="仿宋_GB2312" w:cs="仿宋_GB2312"/>
          <w:kern w:val="0"/>
          <w:sz w:val="32"/>
          <w:szCs w:val="32"/>
          <w:lang w:val="en-US" w:eastAsia="zh-CN"/>
        </w:rPr>
        <w:t>24928.06</w:t>
      </w:r>
      <w:r>
        <w:rPr>
          <w:rFonts w:hint="eastAsia" w:ascii="仿宋_GB2312" w:hAnsi="仿宋_GB2312" w:eastAsia="仿宋_GB2312" w:cs="仿宋_GB2312"/>
          <w:kern w:val="0"/>
          <w:sz w:val="32"/>
          <w:szCs w:val="32"/>
        </w:rPr>
        <w:t>元，</w:t>
      </w:r>
      <w:r>
        <w:rPr>
          <w:rFonts w:hint="eastAsia" w:ascii="仿宋_GB2312" w:hAnsi="仿宋_GB2312" w:eastAsia="仿宋_GB2312" w:cs="仿宋_GB2312"/>
          <w:kern w:val="0"/>
          <w:sz w:val="32"/>
          <w:szCs w:val="32"/>
          <w:lang w:eastAsia="zh-CN"/>
        </w:rPr>
        <w:t>增长</w:t>
      </w:r>
      <w:r>
        <w:rPr>
          <w:rFonts w:hint="eastAsia" w:ascii="仿宋_GB2312" w:hAnsi="仿宋_GB2312" w:eastAsia="仿宋_GB2312" w:cs="仿宋_GB2312"/>
          <w:kern w:val="0"/>
          <w:sz w:val="32"/>
          <w:szCs w:val="32"/>
          <w:lang w:val="en-US" w:eastAsia="zh-CN"/>
        </w:rPr>
        <w:t>45.07</w:t>
      </w:r>
      <w:r>
        <w:rPr>
          <w:rFonts w:hint="eastAsia" w:ascii="仿宋_GB2312" w:hAnsi="仿宋_GB2312" w:eastAsia="仿宋_GB2312" w:cs="仿宋_GB2312"/>
          <w:kern w:val="0"/>
          <w:sz w:val="32"/>
          <w:szCs w:val="32"/>
        </w:rPr>
        <w:t>%。主要原因是：</w:t>
      </w:r>
      <w:r>
        <w:rPr>
          <w:rFonts w:hint="eastAsia" w:ascii="仿宋_GB2312" w:hAnsi="仿宋_GB2312" w:eastAsia="仿宋_GB2312" w:cs="仿宋_GB2312"/>
          <w:kern w:val="0"/>
          <w:sz w:val="32"/>
          <w:szCs w:val="32"/>
          <w:lang w:eastAsia="zh-CN"/>
        </w:rPr>
        <w:t>疫情防控等原因，导致机关运行经费增大。</w:t>
      </w:r>
    </w:p>
    <w:p>
      <w:pPr>
        <w:spacing w:line="540" w:lineRule="exact"/>
        <w:ind w:firstLine="643" w:firstLineChars="200"/>
        <w:outlineLvl w:val="1"/>
        <w:rPr>
          <w:rFonts w:ascii="仿宋_GB2312" w:hAnsi="仿宋_GB2312" w:eastAsia="仿宋_GB2312" w:cs="仿宋_GB2312"/>
          <w:b/>
          <w:kern w:val="0"/>
          <w:sz w:val="32"/>
          <w:szCs w:val="32"/>
          <w:highlight w:val="none"/>
        </w:rPr>
      </w:pPr>
      <w:r>
        <w:rPr>
          <w:rFonts w:hint="eastAsia" w:ascii="仿宋_GB2312" w:hAnsi="仿宋_GB2312" w:eastAsia="仿宋_GB2312" w:cs="仿宋_GB2312"/>
          <w:b/>
          <w:kern w:val="0"/>
          <w:sz w:val="32"/>
          <w:szCs w:val="32"/>
          <w:highlight w:val="none"/>
        </w:rPr>
        <w:t>（二）政府采购情况说明</w:t>
      </w:r>
    </w:p>
    <w:p>
      <w:pPr>
        <w:widowControl/>
        <w:spacing w:line="560" w:lineRule="exact"/>
        <w:ind w:firstLine="640" w:firstLineChars="200"/>
        <w:jc w:val="left"/>
        <w:rPr>
          <w:rFonts w:hint="eastAsia" w:ascii="仿宋_GB2312" w:hAnsi="宋体" w:eastAsia="仿宋_GB2312" w:cs="宋体"/>
          <w:kern w:val="0"/>
          <w:sz w:val="32"/>
          <w:szCs w:val="32"/>
          <w:highlight w:val="none"/>
          <w:lang w:eastAsia="zh-CN"/>
        </w:rPr>
      </w:pPr>
      <w:r>
        <w:rPr>
          <w:rFonts w:hint="eastAsia" w:ascii="仿宋_GB2312" w:hAnsi="宋体" w:eastAsia="仿宋_GB2312" w:cs="宋体"/>
          <w:kern w:val="0"/>
          <w:sz w:val="32"/>
          <w:szCs w:val="32"/>
          <w:highlight w:val="none"/>
          <w:lang w:eastAsia="zh-CN"/>
        </w:rPr>
        <w:t>2020</w:t>
      </w:r>
      <w:r>
        <w:rPr>
          <w:rFonts w:hint="eastAsia" w:ascii="仿宋_GB2312" w:hAnsi="宋体" w:eastAsia="仿宋_GB2312" w:cs="宋体"/>
          <w:kern w:val="0"/>
          <w:sz w:val="32"/>
          <w:szCs w:val="32"/>
          <w:highlight w:val="none"/>
        </w:rPr>
        <w:t>年，</w:t>
      </w:r>
      <w:r>
        <w:rPr>
          <w:rFonts w:hint="eastAsia" w:ascii="仿宋_GB2312" w:hAnsi="宋体" w:eastAsia="仿宋_GB2312" w:cs="宋体"/>
          <w:kern w:val="0"/>
          <w:sz w:val="32"/>
          <w:szCs w:val="32"/>
          <w:highlight w:val="none"/>
          <w:lang w:eastAsia="zh-CN"/>
        </w:rPr>
        <w:t>宁东能源化工基地公共卫生中心</w:t>
      </w:r>
      <w:r>
        <w:rPr>
          <w:rFonts w:hint="eastAsia" w:ascii="仿宋_GB2312" w:hAnsi="宋体" w:eastAsia="仿宋_GB2312" w:cs="宋体"/>
          <w:kern w:val="0"/>
          <w:sz w:val="32"/>
          <w:szCs w:val="32"/>
          <w:highlight w:val="none"/>
        </w:rPr>
        <w:t>政府采购预算</w:t>
      </w:r>
      <w:r>
        <w:rPr>
          <w:rFonts w:hint="eastAsia" w:ascii="仿宋_GB2312" w:hAnsi="宋体" w:eastAsia="仿宋_GB2312" w:cs="宋体"/>
          <w:kern w:val="0"/>
          <w:sz w:val="32"/>
          <w:szCs w:val="32"/>
          <w:highlight w:val="none"/>
          <w:lang w:val="en-US" w:eastAsia="zh-CN"/>
        </w:rPr>
        <w:t>0</w:t>
      </w:r>
      <w:r>
        <w:rPr>
          <w:rFonts w:hint="eastAsia" w:ascii="仿宋_GB2312" w:hAnsi="宋体" w:eastAsia="仿宋_GB2312" w:cs="宋体"/>
          <w:kern w:val="0"/>
          <w:sz w:val="32"/>
          <w:szCs w:val="32"/>
          <w:highlight w:val="none"/>
        </w:rPr>
        <w:t>元，</w:t>
      </w:r>
      <w:r>
        <w:rPr>
          <w:rFonts w:hint="eastAsia" w:ascii="仿宋_GB2312" w:hAnsi="宋体" w:eastAsia="仿宋_GB2312"/>
          <w:kern w:val="0"/>
          <w:sz w:val="32"/>
          <w:szCs w:val="32"/>
          <w:highlight w:val="none"/>
        </w:rPr>
        <w:t>支出决算总额</w:t>
      </w:r>
      <w:r>
        <w:rPr>
          <w:rFonts w:hint="eastAsia" w:ascii="仿宋_GB2312" w:hAnsi="宋体" w:eastAsia="仿宋_GB2312"/>
          <w:kern w:val="0"/>
          <w:sz w:val="32"/>
          <w:szCs w:val="32"/>
          <w:highlight w:val="none"/>
          <w:lang w:val="en-US" w:eastAsia="zh-CN"/>
        </w:rPr>
        <w:t>0</w:t>
      </w:r>
      <w:r>
        <w:rPr>
          <w:rFonts w:hint="eastAsia" w:ascii="仿宋_GB2312" w:hAnsi="宋体" w:eastAsia="仿宋_GB2312"/>
          <w:kern w:val="0"/>
          <w:sz w:val="32"/>
          <w:szCs w:val="32"/>
          <w:highlight w:val="none"/>
        </w:rPr>
        <w:t>元</w:t>
      </w:r>
      <w:r>
        <w:rPr>
          <w:rFonts w:hint="eastAsia" w:ascii="仿宋_GB2312" w:hAnsi="宋体" w:eastAsia="仿宋_GB2312"/>
          <w:kern w:val="0"/>
          <w:sz w:val="32"/>
          <w:szCs w:val="32"/>
          <w:highlight w:val="none"/>
          <w:lang w:eastAsia="zh-CN"/>
        </w:rPr>
        <w:t>。</w:t>
      </w:r>
    </w:p>
    <w:p>
      <w:pPr>
        <w:spacing w:line="540" w:lineRule="exact"/>
        <w:ind w:firstLine="643" w:firstLineChars="200"/>
        <w:outlineLvl w:val="1"/>
        <w:rPr>
          <w:rFonts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（三）国有资产占有使用情况说明</w:t>
      </w:r>
    </w:p>
    <w:p>
      <w:pPr>
        <w:widowControl/>
        <w:spacing w:line="560" w:lineRule="exact"/>
        <w:ind w:firstLine="640" w:firstLineChars="200"/>
        <w:jc w:val="left"/>
        <w:rPr>
          <w:rFonts w:hint="eastAsia" w:ascii="仿宋_GB2312" w:hAnsi="宋体" w:eastAsia="仿宋_GB2312"/>
          <w:kern w:val="0"/>
          <w:sz w:val="32"/>
          <w:szCs w:val="32"/>
        </w:rPr>
      </w:pPr>
      <w:r>
        <w:rPr>
          <w:rFonts w:ascii="仿宋_GB2312" w:hAnsi="宋体" w:eastAsia="仿宋_GB2312"/>
          <w:kern w:val="0"/>
          <w:sz w:val="32"/>
          <w:szCs w:val="32"/>
        </w:rPr>
        <w:t>截至</w:t>
      </w:r>
      <w:r>
        <w:rPr>
          <w:rFonts w:hint="eastAsia" w:ascii="仿宋_GB2312" w:hAnsi="宋体" w:eastAsia="仿宋_GB2312"/>
          <w:kern w:val="0"/>
          <w:sz w:val="32"/>
          <w:szCs w:val="32"/>
          <w:lang w:eastAsia="zh-CN"/>
        </w:rPr>
        <w:t>2020</w:t>
      </w:r>
      <w:r>
        <w:rPr>
          <w:rFonts w:ascii="仿宋_GB2312" w:hAnsi="宋体" w:eastAsia="仿宋_GB2312"/>
          <w:kern w:val="0"/>
          <w:sz w:val="32"/>
          <w:szCs w:val="32"/>
        </w:rPr>
        <w:t>年12月31日，</w:t>
      </w:r>
      <w:r>
        <w:rPr>
          <w:rFonts w:hint="eastAsia" w:ascii="仿宋_GB2312" w:hAnsi="宋体" w:eastAsia="仿宋_GB2312"/>
          <w:kern w:val="0"/>
          <w:sz w:val="32"/>
          <w:szCs w:val="32"/>
        </w:rPr>
        <w:t>本部门房屋面积</w:t>
      </w:r>
      <w:r>
        <w:rPr>
          <w:rFonts w:hint="eastAsia" w:ascii="仿宋_GB2312" w:hAnsi="宋体" w:eastAsia="仿宋_GB2312"/>
          <w:kern w:val="0"/>
          <w:sz w:val="32"/>
          <w:szCs w:val="32"/>
          <w:lang w:val="en-US" w:eastAsia="zh-CN"/>
        </w:rPr>
        <w:t>414</w:t>
      </w:r>
      <w:r>
        <w:rPr>
          <w:rFonts w:hint="eastAsia" w:ascii="仿宋_GB2312" w:hAnsi="宋体" w:eastAsia="仿宋_GB2312"/>
          <w:kern w:val="0"/>
          <w:sz w:val="32"/>
          <w:szCs w:val="32"/>
        </w:rPr>
        <w:t>平方米，</w:t>
      </w:r>
      <w:r>
        <w:rPr>
          <w:rFonts w:ascii="仿宋_GB2312" w:hAnsi="宋体" w:eastAsia="仿宋_GB2312"/>
          <w:kern w:val="0"/>
          <w:sz w:val="32"/>
          <w:szCs w:val="32"/>
        </w:rPr>
        <w:t>共有车辆</w:t>
      </w:r>
      <w:r>
        <w:rPr>
          <w:rFonts w:hint="eastAsia" w:ascii="仿宋_GB2312" w:hAnsi="宋体" w:eastAsia="仿宋_GB2312"/>
          <w:kern w:val="0"/>
          <w:sz w:val="32"/>
          <w:szCs w:val="32"/>
          <w:lang w:val="en-US" w:eastAsia="zh-CN"/>
        </w:rPr>
        <w:t>1</w:t>
      </w:r>
      <w:r>
        <w:rPr>
          <w:rFonts w:ascii="仿宋_GB2312" w:hAnsi="宋体" w:eastAsia="仿宋_GB2312"/>
          <w:kern w:val="0"/>
          <w:sz w:val="32"/>
          <w:szCs w:val="32"/>
        </w:rPr>
        <w:t>辆，其中：</w:t>
      </w:r>
      <w:r>
        <w:rPr>
          <w:rFonts w:hint="eastAsia" w:ascii="仿宋_GB2312" w:hAnsi="宋体" w:eastAsia="仿宋_GB2312"/>
          <w:kern w:val="0"/>
          <w:sz w:val="32"/>
          <w:szCs w:val="32"/>
          <w:lang w:eastAsia="zh-CN"/>
        </w:rPr>
        <w:t>疫苗冷链特种用车</w:t>
      </w:r>
      <w:r>
        <w:rPr>
          <w:rFonts w:hint="eastAsia" w:ascii="仿宋_GB2312" w:hAnsi="宋体" w:eastAsia="仿宋_GB2312"/>
          <w:kern w:val="0"/>
          <w:sz w:val="32"/>
          <w:szCs w:val="32"/>
          <w:lang w:val="en-US" w:eastAsia="zh-CN"/>
        </w:rPr>
        <w:t>1</w:t>
      </w:r>
      <w:r>
        <w:rPr>
          <w:rFonts w:ascii="仿宋_GB2312" w:hAnsi="宋体" w:eastAsia="仿宋_GB2312"/>
          <w:kern w:val="0"/>
          <w:sz w:val="32"/>
          <w:szCs w:val="32"/>
        </w:rPr>
        <w:t>辆</w:t>
      </w:r>
      <w:r>
        <w:rPr>
          <w:rFonts w:hint="eastAsia" w:ascii="仿宋_GB2312" w:hAnsi="宋体" w:eastAsia="仿宋_GB2312"/>
          <w:kern w:val="0"/>
          <w:sz w:val="32"/>
          <w:szCs w:val="32"/>
        </w:rPr>
        <w:t>。</w:t>
      </w:r>
    </w:p>
    <w:p>
      <w:pPr>
        <w:spacing w:line="540" w:lineRule="exact"/>
        <w:ind w:firstLine="643" w:firstLineChars="200"/>
        <w:outlineLvl w:val="1"/>
        <w:rPr>
          <w:rFonts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（四）预算绩效管理工作开展情况说明</w:t>
      </w:r>
    </w:p>
    <w:p>
      <w:pPr>
        <w:widowControl/>
        <w:spacing w:line="560" w:lineRule="exact"/>
        <w:ind w:firstLine="643" w:firstLineChars="200"/>
        <w:jc w:val="left"/>
        <w:rPr>
          <w:rFonts w:hint="eastAsia" w:ascii="仿宋_GB2312" w:hAnsi="宋体" w:eastAsia="仿宋_GB2312"/>
          <w:b/>
          <w:kern w:val="0"/>
          <w:sz w:val="32"/>
          <w:szCs w:val="32"/>
        </w:rPr>
      </w:pPr>
      <w:r>
        <w:rPr>
          <w:rFonts w:hint="eastAsia" w:ascii="仿宋_GB2312" w:hAnsi="仿宋_GB2312" w:eastAsia="仿宋_GB2312" w:cs="仿宋_GB2312"/>
          <w:b/>
          <w:kern w:val="0"/>
          <w:sz w:val="32"/>
          <w:szCs w:val="32"/>
        </w:rPr>
        <w:t xml:space="preserve">绩效管理工作开展情况。 </w:t>
      </w:r>
      <w:r>
        <w:rPr>
          <w:rFonts w:ascii="仿宋_GB2312" w:hAnsi="宋体" w:eastAsia="仿宋_GB2312"/>
          <w:b/>
          <w:kern w:val="0"/>
          <w:sz w:val="32"/>
          <w:szCs w:val="32"/>
        </w:rPr>
        <w:t xml:space="preserve"> </w:t>
      </w:r>
      <w:r>
        <w:rPr>
          <w:rFonts w:hint="eastAsia" w:ascii="仿宋_GB2312" w:hAnsi="宋体" w:eastAsia="仿宋_GB2312" w:cs="宋体"/>
          <w:kern w:val="0"/>
          <w:sz w:val="32"/>
          <w:szCs w:val="32"/>
          <w:lang w:eastAsia="zh-CN"/>
        </w:rPr>
        <w:t>2020</w:t>
      </w:r>
      <w:r>
        <w:rPr>
          <w:rFonts w:hint="eastAsia" w:ascii="仿宋_GB2312" w:hAnsi="宋体" w:eastAsia="仿宋_GB2312" w:cs="宋体"/>
          <w:kern w:val="0"/>
          <w:sz w:val="32"/>
          <w:szCs w:val="32"/>
        </w:rPr>
        <w:t>年宁东公共卫生中心积极开展预算绩效评价工作，明确主体责任，规范工作内容，对财政支出的实际绩效进行评价以提高预算绩效评价的准确性和有效性。</w:t>
      </w:r>
      <w:r>
        <w:rPr>
          <w:rFonts w:ascii="仿宋_GB2312" w:hAnsi="宋体" w:eastAsia="仿宋_GB2312"/>
          <w:kern w:val="0"/>
          <w:sz w:val="32"/>
          <w:szCs w:val="32"/>
        </w:rPr>
        <w:t xml:space="preserve"> </w:t>
      </w:r>
    </w:p>
    <w:p>
      <w:pPr>
        <w:spacing w:before="156" w:beforeLines="50" w:line="400" w:lineRule="exact"/>
        <w:ind w:firstLine="176" w:firstLineChars="49"/>
        <w:jc w:val="center"/>
        <w:outlineLvl w:val="1"/>
        <w:rPr>
          <w:rFonts w:ascii="黑体" w:hAnsi="黑体" w:eastAsia="黑体" w:cs="黑体"/>
          <w:kern w:val="0"/>
          <w:sz w:val="36"/>
          <w:szCs w:val="36"/>
        </w:rPr>
      </w:pPr>
    </w:p>
    <w:p>
      <w:pPr>
        <w:spacing w:before="156" w:beforeLines="50" w:line="400" w:lineRule="exact"/>
        <w:ind w:firstLine="176" w:firstLineChars="49"/>
        <w:jc w:val="center"/>
        <w:outlineLvl w:val="1"/>
        <w:rPr>
          <w:rFonts w:hint="eastAsia" w:ascii="黑体" w:hAnsi="黑体" w:eastAsia="黑体" w:cs="黑体"/>
          <w:kern w:val="0"/>
          <w:sz w:val="36"/>
          <w:szCs w:val="36"/>
        </w:rPr>
      </w:pPr>
    </w:p>
    <w:p>
      <w:pPr>
        <w:spacing w:before="156" w:beforeLines="50" w:line="400" w:lineRule="exact"/>
        <w:ind w:firstLine="176" w:firstLineChars="49"/>
        <w:jc w:val="center"/>
        <w:outlineLvl w:val="1"/>
        <w:rPr>
          <w:rFonts w:hint="eastAsia" w:ascii="黑体" w:hAnsi="黑体" w:eastAsia="黑体" w:cs="黑体"/>
          <w:kern w:val="0"/>
          <w:sz w:val="36"/>
          <w:szCs w:val="36"/>
        </w:rPr>
      </w:pPr>
    </w:p>
    <w:p>
      <w:pPr>
        <w:spacing w:before="156" w:beforeLines="50" w:line="400" w:lineRule="exact"/>
        <w:ind w:firstLine="176" w:firstLineChars="49"/>
        <w:jc w:val="center"/>
        <w:outlineLvl w:val="1"/>
        <w:rPr>
          <w:rFonts w:hint="eastAsia" w:ascii="黑体" w:hAnsi="黑体" w:eastAsia="黑体" w:cs="黑体"/>
          <w:kern w:val="0"/>
          <w:sz w:val="36"/>
          <w:szCs w:val="36"/>
        </w:rPr>
      </w:pPr>
    </w:p>
    <w:p>
      <w:pPr>
        <w:spacing w:before="156" w:beforeLines="50" w:line="400" w:lineRule="exact"/>
        <w:ind w:firstLine="176" w:firstLineChars="49"/>
        <w:jc w:val="center"/>
        <w:outlineLvl w:val="1"/>
        <w:rPr>
          <w:rFonts w:hint="eastAsia" w:ascii="黑体" w:hAnsi="黑体" w:eastAsia="黑体" w:cs="黑体"/>
          <w:kern w:val="0"/>
          <w:sz w:val="36"/>
          <w:szCs w:val="36"/>
        </w:rPr>
      </w:pPr>
    </w:p>
    <w:p>
      <w:pPr>
        <w:spacing w:before="156" w:beforeLines="50" w:line="400" w:lineRule="exact"/>
        <w:ind w:firstLine="176" w:firstLineChars="49"/>
        <w:jc w:val="center"/>
        <w:outlineLvl w:val="1"/>
        <w:rPr>
          <w:rFonts w:hint="eastAsia" w:ascii="黑体" w:hAnsi="黑体" w:eastAsia="黑体" w:cs="黑体"/>
          <w:kern w:val="0"/>
          <w:sz w:val="36"/>
          <w:szCs w:val="36"/>
        </w:rPr>
      </w:pPr>
    </w:p>
    <w:p>
      <w:pPr>
        <w:spacing w:before="156" w:beforeLines="50" w:line="400" w:lineRule="exact"/>
        <w:ind w:firstLine="176" w:firstLineChars="49"/>
        <w:jc w:val="center"/>
        <w:outlineLvl w:val="1"/>
        <w:rPr>
          <w:rFonts w:hint="eastAsia" w:ascii="黑体" w:hAnsi="黑体" w:eastAsia="黑体" w:cs="黑体"/>
          <w:kern w:val="0"/>
          <w:sz w:val="36"/>
          <w:szCs w:val="36"/>
        </w:rPr>
      </w:pPr>
    </w:p>
    <w:p>
      <w:pPr>
        <w:spacing w:before="156" w:beforeLines="50" w:line="400" w:lineRule="exact"/>
        <w:ind w:firstLine="176" w:firstLineChars="49"/>
        <w:jc w:val="center"/>
        <w:outlineLvl w:val="1"/>
        <w:rPr>
          <w:rFonts w:hint="eastAsia" w:ascii="黑体" w:hAnsi="黑体" w:eastAsia="黑体" w:cs="黑体"/>
          <w:kern w:val="0"/>
          <w:sz w:val="36"/>
          <w:szCs w:val="36"/>
        </w:rPr>
      </w:pPr>
    </w:p>
    <w:p>
      <w:pPr>
        <w:spacing w:before="156" w:beforeLines="50" w:line="400" w:lineRule="exact"/>
        <w:ind w:firstLine="176" w:firstLineChars="49"/>
        <w:jc w:val="center"/>
        <w:outlineLvl w:val="1"/>
        <w:rPr>
          <w:rFonts w:hint="eastAsia" w:ascii="黑体" w:hAnsi="黑体" w:eastAsia="黑体" w:cs="黑体"/>
          <w:kern w:val="0"/>
          <w:sz w:val="36"/>
          <w:szCs w:val="36"/>
        </w:rPr>
      </w:pPr>
    </w:p>
    <w:p>
      <w:pPr>
        <w:numPr>
          <w:ilvl w:val="0"/>
          <w:numId w:val="1"/>
        </w:numPr>
        <w:spacing w:before="156" w:beforeLines="50" w:line="400" w:lineRule="exact"/>
        <w:ind w:firstLine="176" w:firstLineChars="49"/>
        <w:jc w:val="center"/>
        <w:outlineLvl w:val="1"/>
        <w:rPr>
          <w:rFonts w:hint="eastAsia" w:ascii="黑体" w:hAnsi="黑体" w:eastAsia="黑体" w:cs="黑体"/>
          <w:kern w:val="0"/>
          <w:sz w:val="36"/>
          <w:szCs w:val="36"/>
        </w:rPr>
      </w:pPr>
      <w:r>
        <w:rPr>
          <w:rFonts w:hint="eastAsia" w:ascii="黑体" w:hAnsi="黑体" w:eastAsia="黑体" w:cs="黑体"/>
          <w:kern w:val="0"/>
          <w:sz w:val="36"/>
          <w:szCs w:val="36"/>
        </w:rPr>
        <w:t xml:space="preserve"> 名词解释</w:t>
      </w:r>
    </w:p>
    <w:p>
      <w:pPr>
        <w:numPr>
          <w:numId w:val="0"/>
        </w:numPr>
        <w:spacing w:before="156" w:beforeLines="50" w:line="400" w:lineRule="exact"/>
        <w:jc w:val="both"/>
        <w:outlineLvl w:val="1"/>
        <w:rPr>
          <w:rFonts w:hint="eastAsia" w:ascii="黑体" w:hAnsi="黑体" w:eastAsia="黑体" w:cs="黑体"/>
          <w:kern w:val="0"/>
          <w:sz w:val="36"/>
          <w:szCs w:val="36"/>
        </w:rPr>
      </w:pPr>
    </w:p>
    <w:p>
      <w:pPr>
        <w:widowControl/>
        <w:ind w:firstLine="643" w:firstLineChars="200"/>
        <w:jc w:val="left"/>
        <w:outlineLvl w:val="1"/>
        <w:rPr>
          <w:rFonts w:hint="eastAsia" w:ascii="仿宋_GB2312" w:hAnsi="仿宋_GB2312" w:eastAsia="仿宋_GB2312" w:cs="仿宋_GB2312"/>
          <w:bCs/>
          <w:kern w:val="0"/>
          <w:sz w:val="32"/>
          <w:szCs w:val="32"/>
        </w:rPr>
      </w:pPr>
      <w:r>
        <w:rPr>
          <w:rFonts w:hint="eastAsia" w:ascii="仿宋_GB2312" w:hAnsi="仿宋_GB2312" w:eastAsia="仿宋_GB2312" w:cs="仿宋_GB2312"/>
          <w:b/>
          <w:kern w:val="0"/>
          <w:sz w:val="32"/>
          <w:szCs w:val="32"/>
        </w:rPr>
        <w:t>一般公共预算：</w:t>
      </w:r>
      <w:r>
        <w:rPr>
          <w:rFonts w:hint="eastAsia" w:ascii="仿宋_GB2312" w:hAnsi="仿宋_GB2312" w:eastAsia="仿宋_GB2312" w:cs="仿宋_GB2312"/>
          <w:bCs/>
          <w:kern w:val="0"/>
          <w:sz w:val="32"/>
          <w:szCs w:val="32"/>
        </w:rPr>
        <w:t>是对以税收为主体的财政收入，安排用于保障和改善民生、推动经济社会发展、维护国家安全、维持国家机构正常运转等方面的收支预算。</w:t>
      </w:r>
    </w:p>
    <w:p>
      <w:pPr>
        <w:widowControl/>
        <w:ind w:firstLine="643" w:firstLineChars="200"/>
        <w:jc w:val="left"/>
        <w:rPr>
          <w:rFonts w:hint="eastAsia" w:ascii="仿宋_GB2312" w:hAnsi="仿宋_GB2312" w:eastAsia="仿宋_GB2312" w:cs="仿宋_GB2312"/>
          <w:bCs/>
          <w:kern w:val="0"/>
          <w:sz w:val="32"/>
          <w:szCs w:val="32"/>
        </w:rPr>
      </w:pPr>
      <w:r>
        <w:rPr>
          <w:rFonts w:hint="eastAsia" w:ascii="仿宋_GB2312" w:hAnsi="仿宋_GB2312" w:eastAsia="仿宋_GB2312" w:cs="仿宋_GB2312"/>
          <w:b/>
          <w:kern w:val="0"/>
          <w:sz w:val="32"/>
          <w:szCs w:val="32"/>
        </w:rPr>
        <w:t>政府性基金预算：</w:t>
      </w:r>
      <w:r>
        <w:rPr>
          <w:rFonts w:hint="eastAsia" w:ascii="仿宋_GB2312" w:hAnsi="仿宋_GB2312" w:eastAsia="仿宋_GB2312" w:cs="仿宋_GB2312"/>
          <w:bCs/>
          <w:kern w:val="0"/>
          <w:sz w:val="32"/>
          <w:szCs w:val="32"/>
        </w:rPr>
        <w:t>是对依照法律、行政法规的规定在一定期限内向特定对象征收、收取或者以其他方式筹集的资金，专项用于特定公共事业发展的收支预算。</w:t>
      </w:r>
    </w:p>
    <w:p>
      <w:pPr>
        <w:widowControl/>
        <w:ind w:firstLine="643" w:firstLineChars="200"/>
        <w:jc w:val="left"/>
        <w:rPr>
          <w:rFonts w:hint="eastAsia" w:ascii="仿宋_GB2312" w:hAnsi="仿宋_GB2312" w:eastAsia="仿宋_GB2312" w:cs="仿宋_GB2312"/>
          <w:bCs/>
          <w:kern w:val="0"/>
          <w:sz w:val="32"/>
          <w:szCs w:val="32"/>
        </w:rPr>
      </w:pPr>
      <w:r>
        <w:rPr>
          <w:rFonts w:hint="eastAsia" w:ascii="仿宋_GB2312" w:hAnsi="仿宋_GB2312" w:eastAsia="仿宋_GB2312" w:cs="仿宋_GB2312"/>
          <w:b/>
          <w:kern w:val="0"/>
          <w:sz w:val="32"/>
          <w:szCs w:val="32"/>
        </w:rPr>
        <w:t>社会保险基金预算：</w:t>
      </w:r>
      <w:r>
        <w:rPr>
          <w:rFonts w:hint="eastAsia" w:ascii="仿宋_GB2312" w:hAnsi="仿宋_GB2312" w:eastAsia="仿宋_GB2312" w:cs="仿宋_GB2312"/>
          <w:bCs/>
          <w:kern w:val="0"/>
          <w:sz w:val="32"/>
          <w:szCs w:val="32"/>
        </w:rPr>
        <w:t>是对社会保险缴款、一般公共预算安排和其他方式筹集的资金，专项用于社会保险的收支预算。</w:t>
      </w:r>
    </w:p>
    <w:p>
      <w:pPr>
        <w:widowControl/>
        <w:ind w:firstLine="643" w:firstLineChars="200"/>
        <w:jc w:val="left"/>
        <w:rPr>
          <w:rFonts w:hint="eastAsia" w:ascii="仿宋_GB2312" w:hAnsi="仿宋_GB2312" w:eastAsia="仿宋_GB2312" w:cs="仿宋_GB2312"/>
          <w:bCs/>
          <w:kern w:val="0"/>
          <w:sz w:val="32"/>
          <w:szCs w:val="32"/>
        </w:rPr>
      </w:pPr>
      <w:r>
        <w:rPr>
          <w:rFonts w:hint="eastAsia" w:ascii="仿宋_GB2312" w:hAnsi="仿宋_GB2312" w:eastAsia="仿宋_GB2312" w:cs="仿宋_GB2312"/>
          <w:b/>
          <w:kern w:val="0"/>
          <w:sz w:val="32"/>
          <w:szCs w:val="32"/>
        </w:rPr>
        <w:t>“三公经费”：</w:t>
      </w:r>
      <w:r>
        <w:rPr>
          <w:rFonts w:hint="eastAsia" w:ascii="仿宋_GB2312" w:hAnsi="仿宋_GB2312" w:eastAsia="仿宋_GB2312" w:cs="仿宋_GB2312"/>
          <w:bCs/>
          <w:kern w:val="0"/>
          <w:sz w:val="32"/>
          <w:szCs w:val="32"/>
        </w:rPr>
        <w:t>是指因公出国（境）费、公务车运行维护费、业务招待费。</w:t>
      </w:r>
    </w:p>
    <w:p>
      <w:pPr>
        <w:widowControl/>
        <w:spacing w:line="560" w:lineRule="exact"/>
        <w:ind w:firstLine="480"/>
        <w:jc w:val="left"/>
        <w:rPr>
          <w:rFonts w:hint="eastAsia" w:ascii="仿宋_GB2312" w:hAnsi="宋体" w:eastAsia="仿宋_GB2312" w:cs="宋体"/>
          <w:kern w:val="0"/>
          <w:sz w:val="32"/>
          <w:szCs w:val="32"/>
        </w:rPr>
      </w:pPr>
    </w:p>
    <w:p>
      <w:pPr>
        <w:numPr>
          <w:ilvl w:val="0"/>
          <w:numId w:val="0"/>
        </w:numPr>
        <w:spacing w:line="560" w:lineRule="exact"/>
        <w:jc w:val="both"/>
        <w:outlineLvl w:val="1"/>
        <w:rPr>
          <w:rFonts w:hint="eastAsia" w:ascii="方正小标宋_GBK" w:hAnsi="宋体" w:eastAsia="方正小标宋_GBK"/>
          <w:kern w:val="0"/>
          <w:sz w:val="44"/>
          <w:szCs w:val="44"/>
        </w:rPr>
      </w:pPr>
    </w:p>
    <w:p>
      <w:pPr>
        <w:spacing w:line="560" w:lineRule="exact"/>
        <w:rPr>
          <w:rFonts w:hint="eastAsia"/>
        </w:rPr>
      </w:pPr>
    </w:p>
    <w:p>
      <w:pPr>
        <w:spacing w:before="156" w:beforeLines="50" w:line="400" w:lineRule="exact"/>
        <w:ind w:firstLine="156" w:firstLineChars="49"/>
        <w:outlineLvl w:val="1"/>
        <w:rPr>
          <w:rFonts w:ascii="仿宋_GB2312" w:hAnsi="仿宋_GB2312" w:eastAsia="仿宋_GB2312" w:cs="仿宋_GB2312"/>
          <w:kern w:val="0"/>
          <w:sz w:val="32"/>
          <w:szCs w:val="32"/>
        </w:rPr>
      </w:pPr>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Arial Unicode MS"/>
    <w:panose1 w:val="00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_GB2312">
    <w:altName w:val="楷体"/>
    <w:panose1 w:val="00000000000000000000"/>
    <w:charset w:val="86"/>
    <w:family w:val="decorative"/>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decorative"/>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Arial Unicode MS"/>
    <w:panose1 w:val="00000000000000000000"/>
    <w:charset w:val="86"/>
    <w:family w:val="script"/>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6"/>
      </w:rPr>
    </w:pPr>
    <w:r>
      <w:rPr>
        <w:rStyle w:val="6"/>
      </w:rPr>
      <w:fldChar w:fldCharType="begin"/>
    </w:r>
    <w:r>
      <w:rPr>
        <w:rStyle w:val="6"/>
      </w:rPr>
      <w:instrText xml:space="preserve">PAGE  </w:instrText>
    </w:r>
    <w:r>
      <w:rPr>
        <w:rStyle w:val="6"/>
      </w:rPr>
      <w:fldChar w:fldCharType="end"/>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0650E5"/>
    <w:multiLevelType w:val="singleLevel"/>
    <w:tmpl w:val="900650E5"/>
    <w:lvl w:ilvl="0" w:tentative="0">
      <w:start w:val="4"/>
      <w:numFmt w:val="chineseCounting"/>
      <w:suff w:val="space"/>
      <w:lvlText w:val="第%1部分"/>
      <w:lvlJc w:val="left"/>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石磊">
    <w15:presenceInfo w15:providerId="None" w15:userId="石磊"/>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dit="readOnly"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17574C"/>
    <w:rsid w:val="00841A40"/>
    <w:rsid w:val="00DA2B26"/>
    <w:rsid w:val="029F54EC"/>
    <w:rsid w:val="034E7407"/>
    <w:rsid w:val="05DF577F"/>
    <w:rsid w:val="066E5855"/>
    <w:rsid w:val="0B5D3616"/>
    <w:rsid w:val="0BAD4E0B"/>
    <w:rsid w:val="0CF35131"/>
    <w:rsid w:val="0D6B65B1"/>
    <w:rsid w:val="0DB52116"/>
    <w:rsid w:val="0EC248F6"/>
    <w:rsid w:val="0EEB340B"/>
    <w:rsid w:val="0F01753F"/>
    <w:rsid w:val="0F2842C3"/>
    <w:rsid w:val="0F680B9E"/>
    <w:rsid w:val="10AE2D8F"/>
    <w:rsid w:val="12E36BE9"/>
    <w:rsid w:val="131727D7"/>
    <w:rsid w:val="13D906ED"/>
    <w:rsid w:val="15AF481D"/>
    <w:rsid w:val="16702450"/>
    <w:rsid w:val="1AA71346"/>
    <w:rsid w:val="1BA10CAC"/>
    <w:rsid w:val="1BD45095"/>
    <w:rsid w:val="1CA46ADB"/>
    <w:rsid w:val="1E022491"/>
    <w:rsid w:val="1E2B1064"/>
    <w:rsid w:val="1E4D585F"/>
    <w:rsid w:val="1F9302A5"/>
    <w:rsid w:val="212A3855"/>
    <w:rsid w:val="238C6090"/>
    <w:rsid w:val="24737B02"/>
    <w:rsid w:val="26E50D2A"/>
    <w:rsid w:val="26F20E49"/>
    <w:rsid w:val="27817BF7"/>
    <w:rsid w:val="27C212FD"/>
    <w:rsid w:val="29F45EB9"/>
    <w:rsid w:val="2A7F72DF"/>
    <w:rsid w:val="2D147407"/>
    <w:rsid w:val="2ECD391C"/>
    <w:rsid w:val="2EF43CB3"/>
    <w:rsid w:val="30814730"/>
    <w:rsid w:val="31615451"/>
    <w:rsid w:val="32AB706D"/>
    <w:rsid w:val="33B91979"/>
    <w:rsid w:val="37A3595F"/>
    <w:rsid w:val="38593326"/>
    <w:rsid w:val="38884D4F"/>
    <w:rsid w:val="395778BD"/>
    <w:rsid w:val="3CAB1C76"/>
    <w:rsid w:val="3D386165"/>
    <w:rsid w:val="3D6D460C"/>
    <w:rsid w:val="3E2C6F3C"/>
    <w:rsid w:val="3E964AA2"/>
    <w:rsid w:val="3F443FD1"/>
    <w:rsid w:val="3FAC0518"/>
    <w:rsid w:val="409F6DC2"/>
    <w:rsid w:val="42F01D3B"/>
    <w:rsid w:val="452D4B0C"/>
    <w:rsid w:val="457446C7"/>
    <w:rsid w:val="49594BA5"/>
    <w:rsid w:val="4AC91AB8"/>
    <w:rsid w:val="4BA20B39"/>
    <w:rsid w:val="4CF66F3E"/>
    <w:rsid w:val="4DB374A9"/>
    <w:rsid w:val="4E713BD6"/>
    <w:rsid w:val="4EFE2BAF"/>
    <w:rsid w:val="4FD464FC"/>
    <w:rsid w:val="50996960"/>
    <w:rsid w:val="513856C4"/>
    <w:rsid w:val="52101F5F"/>
    <w:rsid w:val="542F26AE"/>
    <w:rsid w:val="566564DE"/>
    <w:rsid w:val="57564D81"/>
    <w:rsid w:val="5786595D"/>
    <w:rsid w:val="580D5901"/>
    <w:rsid w:val="598D0FBE"/>
    <w:rsid w:val="5B7003CF"/>
    <w:rsid w:val="5B983284"/>
    <w:rsid w:val="5BB27DF8"/>
    <w:rsid w:val="5C820A1F"/>
    <w:rsid w:val="5E6E2DD8"/>
    <w:rsid w:val="5EF7291B"/>
    <w:rsid w:val="5F8C7DAB"/>
    <w:rsid w:val="60B55A87"/>
    <w:rsid w:val="624D73CC"/>
    <w:rsid w:val="64133513"/>
    <w:rsid w:val="64E27DEC"/>
    <w:rsid w:val="64EA5057"/>
    <w:rsid w:val="65AE4EB9"/>
    <w:rsid w:val="670C271C"/>
    <w:rsid w:val="68E93FE9"/>
    <w:rsid w:val="6B376354"/>
    <w:rsid w:val="6B7B403B"/>
    <w:rsid w:val="6B90743B"/>
    <w:rsid w:val="6C073EB8"/>
    <w:rsid w:val="6DE17FF1"/>
    <w:rsid w:val="6DFB0756"/>
    <w:rsid w:val="6EE11C7D"/>
    <w:rsid w:val="6F49158C"/>
    <w:rsid w:val="71471159"/>
    <w:rsid w:val="71790296"/>
    <w:rsid w:val="72870861"/>
    <w:rsid w:val="73FE786D"/>
    <w:rsid w:val="7480674A"/>
    <w:rsid w:val="75A85118"/>
    <w:rsid w:val="75DD2C1D"/>
    <w:rsid w:val="76133B2A"/>
    <w:rsid w:val="77750256"/>
    <w:rsid w:val="784423A8"/>
    <w:rsid w:val="78450BF6"/>
    <w:rsid w:val="7C17574C"/>
    <w:rsid w:val="7C7B689D"/>
    <w:rsid w:val="7D8224F9"/>
    <w:rsid w:val="7E6B2A38"/>
    <w:rsid w:val="7EF022AD"/>
    <w:rsid w:val="7F0F78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character" w:styleId="6">
    <w:name w:val="page number"/>
    <w:basedOn w:val="5"/>
    <w:qFormat/>
    <w:uiPriority w:val="0"/>
  </w:style>
  <w:style w:type="paragraph" w:customStyle="1" w:styleId="7">
    <w:name w:val="Default"/>
    <w:qFormat/>
    <w:uiPriority w:val="0"/>
    <w:pPr>
      <w:widowControl w:val="0"/>
      <w:autoSpaceDE w:val="0"/>
      <w:autoSpaceDN w:val="0"/>
      <w:adjustRightInd w:val="0"/>
    </w:pPr>
    <w:rPr>
      <w:rFonts w:ascii="宋体" w:cs="宋体" w:hAnsiTheme="minorHAnsi" w:eastAsiaTheme="minorEastAsia"/>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18</Pages>
  <Words>1406</Words>
  <Characters>8018</Characters>
  <Lines>66</Lines>
  <Paragraphs>18</Paragraphs>
  <TotalTime>21</TotalTime>
  <ScaleCrop>false</ScaleCrop>
  <LinksUpToDate>false</LinksUpToDate>
  <CharactersWithSpaces>9406</CharactersWithSpaces>
  <Application>WPS Office_11.1.0.11045_F1E327BC-269C-435d-A152-05C5408002CA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2020-10-14T06:32:00Z</dcterms:created>
  <dc:creator>李海英</dc:creator>
  <cp:lastModifiedBy>蔡莹</cp:lastModifiedBy>
  <cp:lastPrinted>2020-07-16T01:06:00Z</cp:lastPrinted>
  <dcterms:modified xsi:type="dcterms:W3CDTF">2021-11-15T03:00:24Z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FE9C39A7DAA34F5F8A04E9D3F5F9E46F</vt:lpwstr>
  </property>
</Properties>
</file>