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A168">
      <w:pPr>
        <w:spacing w:line="58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4</w:t>
      </w:r>
    </w:p>
    <w:p w14:paraId="4024801A">
      <w:pPr>
        <w:spacing w:line="580" w:lineRule="exact"/>
        <w:rPr>
          <w:rFonts w:ascii="黑体" w:eastAsia="黑体"/>
          <w:sz w:val="32"/>
          <w:szCs w:val="32"/>
        </w:rPr>
      </w:pPr>
    </w:p>
    <w:p w14:paraId="00CE0A0A">
      <w:pPr>
        <w:spacing w:line="580" w:lineRule="exact"/>
        <w:rPr>
          <w:rFonts w:ascii="黑体" w:eastAsia="黑体"/>
          <w:sz w:val="32"/>
          <w:szCs w:val="32"/>
        </w:rPr>
      </w:pPr>
    </w:p>
    <w:p w14:paraId="25D4EE7E">
      <w:pPr>
        <w:spacing w:line="580" w:lineRule="exact"/>
        <w:rPr>
          <w:rFonts w:ascii="黑体" w:eastAsia="黑体"/>
          <w:sz w:val="32"/>
          <w:szCs w:val="32"/>
        </w:rPr>
      </w:pPr>
    </w:p>
    <w:p w14:paraId="50BCF184">
      <w:pPr>
        <w:spacing w:line="580" w:lineRule="exact"/>
        <w:rPr>
          <w:rFonts w:ascii="黑体" w:eastAsia="黑体"/>
          <w:sz w:val="32"/>
          <w:szCs w:val="32"/>
        </w:rPr>
      </w:pPr>
    </w:p>
    <w:p w14:paraId="209E3CDE">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202</w:t>
      </w:r>
      <w:r>
        <w:rPr>
          <w:rFonts w:hint="eastAsia" w:ascii="方正小标宋简体" w:hAnsi="方正小标宋简体" w:eastAsia="方正小标宋简体" w:cs="方正小标宋简体"/>
          <w:bCs/>
          <w:kern w:val="0"/>
          <w:sz w:val="84"/>
          <w:szCs w:val="84"/>
          <w:lang w:val="en-US" w:eastAsia="zh-CN"/>
        </w:rPr>
        <w:t>3</w:t>
      </w:r>
      <w:r>
        <w:rPr>
          <w:rFonts w:hint="eastAsia" w:ascii="方正小标宋简体" w:hAnsi="方正小标宋简体" w:eastAsia="方正小标宋简体" w:cs="方正小标宋简体"/>
          <w:bCs/>
          <w:kern w:val="0"/>
          <w:sz w:val="84"/>
          <w:szCs w:val="84"/>
        </w:rPr>
        <w:t>年度</w:t>
      </w:r>
    </w:p>
    <w:p w14:paraId="035369EC">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14:paraId="577778A9">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14:paraId="0257B546">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宁东能源</w:t>
      </w:r>
      <w:r>
        <w:rPr>
          <w:rFonts w:hint="eastAsia" w:ascii="方正小标宋简体" w:hAnsi="方正小标宋简体" w:eastAsia="方正小标宋简体" w:cs="方正小标宋简体"/>
          <w:bCs/>
          <w:kern w:val="0"/>
          <w:sz w:val="84"/>
          <w:szCs w:val="84"/>
          <w:lang w:eastAsia="zh-CN"/>
        </w:rPr>
        <w:t>化</w:t>
      </w:r>
      <w:r>
        <w:rPr>
          <w:rFonts w:hint="eastAsia" w:ascii="方正小标宋简体" w:hAnsi="方正小标宋简体" w:eastAsia="方正小标宋简体" w:cs="方正小标宋简体"/>
          <w:bCs/>
          <w:kern w:val="0"/>
          <w:sz w:val="84"/>
          <w:szCs w:val="84"/>
        </w:rPr>
        <w:t>工基地公共卫生中心部门决算</w:t>
      </w:r>
    </w:p>
    <w:p w14:paraId="703B8F9C"/>
    <w:p w14:paraId="49E6632F"/>
    <w:p w14:paraId="10729910"/>
    <w:p w14:paraId="2B654428"/>
    <w:p w14:paraId="793FDC48"/>
    <w:p w14:paraId="264F5E4D"/>
    <w:p w14:paraId="50595CC8"/>
    <w:p w14:paraId="1CBD571C"/>
    <w:p w14:paraId="78EB078F"/>
    <w:p w14:paraId="5AE1049A"/>
    <w:p w14:paraId="4E10B3DD"/>
    <w:p w14:paraId="042B114E"/>
    <w:p w14:paraId="2903288F"/>
    <w:p w14:paraId="2C72EFCA"/>
    <w:p w14:paraId="621E8380">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7BC4ABBA">
      <w:pPr>
        <w:spacing w:line="580" w:lineRule="exact"/>
        <w:jc w:val="center"/>
        <w:outlineLvl w:val="1"/>
      </w:pPr>
    </w:p>
    <w:p w14:paraId="051B19F0">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5476FE2C">
      <w:pPr>
        <w:spacing w:line="580" w:lineRule="exact"/>
        <w:ind w:firstLine="784" w:firstLineChars="245"/>
        <w:outlineLvl w:val="1"/>
        <w:rPr>
          <w:rFonts w:eastAsia="仿宋_GB2312"/>
          <w:kern w:val="0"/>
          <w:sz w:val="32"/>
          <w:szCs w:val="32"/>
        </w:rPr>
      </w:pPr>
      <w:r>
        <w:rPr>
          <w:rFonts w:hint="eastAsia" w:eastAsia="仿宋_GB2312"/>
          <w:kern w:val="0"/>
          <w:sz w:val="32"/>
          <w:szCs w:val="32"/>
        </w:rPr>
        <w:t>一、部门职责</w:t>
      </w:r>
    </w:p>
    <w:p w14:paraId="63850B69">
      <w:pPr>
        <w:spacing w:line="580" w:lineRule="exact"/>
        <w:ind w:firstLine="784" w:firstLineChars="245"/>
        <w:outlineLvl w:val="1"/>
        <w:rPr>
          <w:rFonts w:eastAsia="仿宋_GB2312"/>
          <w:kern w:val="0"/>
          <w:sz w:val="32"/>
          <w:szCs w:val="32"/>
        </w:rPr>
      </w:pPr>
      <w:r>
        <w:rPr>
          <w:rFonts w:hint="eastAsia" w:eastAsia="仿宋_GB2312"/>
          <w:kern w:val="0"/>
          <w:sz w:val="32"/>
          <w:szCs w:val="32"/>
        </w:rPr>
        <w:t>二、机构设置</w:t>
      </w:r>
    </w:p>
    <w:p w14:paraId="195ED2C0">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w:t>
      </w: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rPr>
        <w:t>年度部门决算表</w:t>
      </w:r>
    </w:p>
    <w:p w14:paraId="31640FB2">
      <w:pPr>
        <w:spacing w:line="580" w:lineRule="exact"/>
        <w:ind w:firstLine="784" w:firstLineChars="245"/>
        <w:outlineLvl w:val="1"/>
        <w:rPr>
          <w:rFonts w:eastAsia="仿宋_GB2312"/>
          <w:kern w:val="0"/>
          <w:sz w:val="32"/>
          <w:szCs w:val="32"/>
        </w:rPr>
      </w:pPr>
      <w:r>
        <w:rPr>
          <w:rFonts w:hint="eastAsia" w:eastAsia="仿宋_GB2312"/>
          <w:kern w:val="0"/>
          <w:sz w:val="32"/>
          <w:szCs w:val="32"/>
        </w:rPr>
        <w:t>一、收入支出决算总表</w:t>
      </w:r>
    </w:p>
    <w:p w14:paraId="728A21C9">
      <w:pPr>
        <w:spacing w:line="580" w:lineRule="exact"/>
        <w:ind w:firstLine="784" w:firstLineChars="245"/>
        <w:outlineLvl w:val="1"/>
        <w:rPr>
          <w:rFonts w:eastAsia="仿宋_GB2312"/>
          <w:kern w:val="0"/>
          <w:sz w:val="32"/>
          <w:szCs w:val="32"/>
        </w:rPr>
      </w:pPr>
      <w:r>
        <w:rPr>
          <w:rFonts w:hint="eastAsia" w:eastAsia="仿宋_GB2312"/>
          <w:kern w:val="0"/>
          <w:sz w:val="32"/>
          <w:szCs w:val="32"/>
        </w:rPr>
        <w:t>二、收入决算表</w:t>
      </w:r>
    </w:p>
    <w:p w14:paraId="5D16D386">
      <w:pPr>
        <w:spacing w:line="580" w:lineRule="exact"/>
        <w:ind w:firstLine="784" w:firstLineChars="245"/>
        <w:outlineLvl w:val="1"/>
        <w:rPr>
          <w:rFonts w:eastAsia="仿宋_GB2312"/>
          <w:kern w:val="0"/>
          <w:sz w:val="32"/>
          <w:szCs w:val="32"/>
        </w:rPr>
      </w:pPr>
      <w:r>
        <w:rPr>
          <w:rFonts w:hint="eastAsia" w:eastAsia="仿宋_GB2312"/>
          <w:kern w:val="0"/>
          <w:sz w:val="32"/>
          <w:szCs w:val="32"/>
        </w:rPr>
        <w:t>三、支出决算表</w:t>
      </w:r>
    </w:p>
    <w:p w14:paraId="775F38E2">
      <w:pPr>
        <w:spacing w:line="580" w:lineRule="exact"/>
        <w:ind w:firstLine="784" w:firstLineChars="245"/>
        <w:outlineLvl w:val="1"/>
        <w:rPr>
          <w:rFonts w:eastAsia="仿宋_GB2312"/>
          <w:kern w:val="0"/>
          <w:sz w:val="32"/>
          <w:szCs w:val="32"/>
        </w:rPr>
      </w:pPr>
      <w:r>
        <w:rPr>
          <w:rFonts w:hint="eastAsia" w:eastAsia="仿宋_GB2312"/>
          <w:kern w:val="0"/>
          <w:sz w:val="32"/>
          <w:szCs w:val="32"/>
        </w:rPr>
        <w:t>四、财政拨款收入支出决算总表</w:t>
      </w:r>
    </w:p>
    <w:p w14:paraId="718D1913">
      <w:pPr>
        <w:spacing w:line="580" w:lineRule="exact"/>
        <w:ind w:firstLine="784" w:firstLineChars="245"/>
        <w:outlineLvl w:val="1"/>
        <w:rPr>
          <w:rFonts w:eastAsia="仿宋_GB2312"/>
          <w:kern w:val="0"/>
          <w:sz w:val="32"/>
          <w:szCs w:val="32"/>
        </w:rPr>
      </w:pPr>
      <w:r>
        <w:rPr>
          <w:rFonts w:hint="eastAsia" w:eastAsia="仿宋_GB2312"/>
          <w:kern w:val="0"/>
          <w:sz w:val="32"/>
          <w:szCs w:val="32"/>
        </w:rPr>
        <w:t>五、一般公共预算财政拨款支出决算表</w:t>
      </w:r>
    </w:p>
    <w:p w14:paraId="33395DC2">
      <w:pPr>
        <w:spacing w:line="580" w:lineRule="exact"/>
        <w:ind w:firstLine="784" w:firstLineChars="245"/>
        <w:outlineLvl w:val="1"/>
        <w:rPr>
          <w:rFonts w:eastAsia="仿宋_GB2312"/>
          <w:kern w:val="0"/>
          <w:sz w:val="32"/>
          <w:szCs w:val="32"/>
        </w:rPr>
      </w:pPr>
      <w:r>
        <w:rPr>
          <w:rFonts w:hint="eastAsia" w:eastAsia="仿宋_GB2312"/>
          <w:kern w:val="0"/>
          <w:sz w:val="32"/>
          <w:szCs w:val="32"/>
        </w:rPr>
        <w:t>六、一般公共预算财政拨款基本支出决算表</w:t>
      </w:r>
    </w:p>
    <w:p w14:paraId="0178DEB1">
      <w:pPr>
        <w:spacing w:line="580" w:lineRule="exact"/>
        <w:ind w:firstLine="784" w:firstLineChars="245"/>
        <w:outlineLvl w:val="1"/>
        <w:rPr>
          <w:rFonts w:eastAsia="仿宋_GB2312"/>
          <w:kern w:val="0"/>
          <w:sz w:val="32"/>
          <w:szCs w:val="32"/>
        </w:rPr>
      </w:pPr>
      <w:r>
        <w:rPr>
          <w:rFonts w:hint="eastAsia" w:eastAsia="仿宋_GB2312"/>
          <w:kern w:val="0"/>
          <w:sz w:val="32"/>
          <w:szCs w:val="32"/>
        </w:rPr>
        <w:t>七、一般公共预算财政拨款“三公”经费支出决算表</w:t>
      </w:r>
    </w:p>
    <w:p w14:paraId="7B46E7BA">
      <w:pPr>
        <w:spacing w:line="580" w:lineRule="exact"/>
        <w:ind w:firstLine="784" w:firstLineChars="245"/>
        <w:outlineLvl w:val="1"/>
        <w:rPr>
          <w:rFonts w:eastAsia="仿宋_GB2312"/>
          <w:kern w:val="0"/>
          <w:sz w:val="32"/>
          <w:szCs w:val="32"/>
        </w:rPr>
      </w:pPr>
      <w:r>
        <w:rPr>
          <w:rFonts w:hint="eastAsia" w:eastAsia="仿宋_GB2312"/>
          <w:kern w:val="0"/>
          <w:sz w:val="32"/>
          <w:szCs w:val="32"/>
        </w:rPr>
        <w:t>八、政府性基金预算财政拨款收入支出决算表</w:t>
      </w:r>
    </w:p>
    <w:p w14:paraId="3534A62B">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w:t>
      </w: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rPr>
        <w:t>年度部门决算情况说明</w:t>
      </w:r>
    </w:p>
    <w:p w14:paraId="00181FAF">
      <w:pPr>
        <w:spacing w:line="580" w:lineRule="exact"/>
        <w:ind w:firstLine="784" w:firstLineChars="245"/>
        <w:outlineLvl w:val="1"/>
        <w:rPr>
          <w:rFonts w:eastAsia="仿宋_GB2312"/>
          <w:kern w:val="0"/>
          <w:sz w:val="32"/>
          <w:szCs w:val="32"/>
        </w:rPr>
      </w:pPr>
      <w:r>
        <w:rPr>
          <w:rFonts w:hint="eastAsia" w:eastAsia="仿宋_GB2312"/>
          <w:kern w:val="0"/>
          <w:sz w:val="32"/>
          <w:szCs w:val="32"/>
        </w:rPr>
        <w:t>一、收入支出决算总体情况说明</w:t>
      </w:r>
    </w:p>
    <w:p w14:paraId="67DFADD0">
      <w:pPr>
        <w:spacing w:line="580" w:lineRule="exact"/>
        <w:ind w:firstLine="784" w:firstLineChars="245"/>
        <w:outlineLvl w:val="1"/>
        <w:rPr>
          <w:rFonts w:eastAsia="仿宋_GB2312"/>
          <w:kern w:val="0"/>
          <w:sz w:val="32"/>
          <w:szCs w:val="32"/>
        </w:rPr>
      </w:pPr>
      <w:r>
        <w:rPr>
          <w:rFonts w:hint="eastAsia" w:eastAsia="仿宋_GB2312"/>
          <w:kern w:val="0"/>
          <w:sz w:val="32"/>
          <w:szCs w:val="32"/>
        </w:rPr>
        <w:t>二、收入决算情况说明</w:t>
      </w:r>
    </w:p>
    <w:p w14:paraId="332594FE">
      <w:pPr>
        <w:spacing w:line="580" w:lineRule="exact"/>
        <w:ind w:firstLine="784" w:firstLineChars="245"/>
        <w:outlineLvl w:val="1"/>
        <w:rPr>
          <w:rFonts w:eastAsia="仿宋_GB2312"/>
          <w:kern w:val="0"/>
          <w:sz w:val="32"/>
          <w:szCs w:val="32"/>
        </w:rPr>
      </w:pPr>
      <w:r>
        <w:rPr>
          <w:rFonts w:hint="eastAsia" w:eastAsia="仿宋_GB2312"/>
          <w:kern w:val="0"/>
          <w:sz w:val="32"/>
          <w:szCs w:val="32"/>
        </w:rPr>
        <w:t>三、支出决算情况说明</w:t>
      </w:r>
    </w:p>
    <w:p w14:paraId="43BCD6DD">
      <w:pPr>
        <w:spacing w:line="580" w:lineRule="exact"/>
        <w:ind w:firstLine="784" w:firstLineChars="245"/>
        <w:outlineLvl w:val="1"/>
        <w:rPr>
          <w:rFonts w:eastAsia="仿宋_GB2312"/>
          <w:kern w:val="0"/>
          <w:sz w:val="32"/>
          <w:szCs w:val="32"/>
        </w:rPr>
      </w:pPr>
      <w:r>
        <w:rPr>
          <w:rFonts w:hint="eastAsia" w:eastAsia="仿宋_GB2312"/>
          <w:kern w:val="0"/>
          <w:sz w:val="32"/>
          <w:szCs w:val="32"/>
        </w:rPr>
        <w:t>四、财政拨款收入支出决算总体情况说明</w:t>
      </w:r>
    </w:p>
    <w:p w14:paraId="7CFB4105">
      <w:pPr>
        <w:spacing w:line="580" w:lineRule="exact"/>
        <w:ind w:firstLine="784" w:firstLineChars="245"/>
        <w:outlineLvl w:val="1"/>
        <w:rPr>
          <w:rFonts w:eastAsia="仿宋_GB2312"/>
          <w:kern w:val="0"/>
          <w:sz w:val="32"/>
          <w:szCs w:val="32"/>
        </w:rPr>
      </w:pPr>
      <w:r>
        <w:rPr>
          <w:rFonts w:hint="eastAsia" w:eastAsia="仿宋_GB2312"/>
          <w:kern w:val="0"/>
          <w:sz w:val="32"/>
          <w:szCs w:val="32"/>
        </w:rPr>
        <w:t>五、一般公共预算财政拨款支出决算情况说明</w:t>
      </w:r>
    </w:p>
    <w:p w14:paraId="4848B3B6">
      <w:pPr>
        <w:spacing w:line="580" w:lineRule="exact"/>
        <w:ind w:firstLine="784" w:firstLineChars="245"/>
        <w:outlineLvl w:val="1"/>
        <w:rPr>
          <w:rFonts w:eastAsia="仿宋_GB2312"/>
          <w:kern w:val="0"/>
          <w:sz w:val="32"/>
          <w:szCs w:val="32"/>
        </w:rPr>
      </w:pPr>
      <w:r>
        <w:rPr>
          <w:rFonts w:hint="eastAsia" w:eastAsia="仿宋_GB2312"/>
          <w:kern w:val="0"/>
          <w:sz w:val="32"/>
          <w:szCs w:val="32"/>
        </w:rPr>
        <w:t>六、一般公共预算财政拨款基本支出决算情况说明</w:t>
      </w:r>
    </w:p>
    <w:p w14:paraId="245EDBE1">
      <w:pPr>
        <w:spacing w:line="580" w:lineRule="exact"/>
        <w:ind w:firstLine="784" w:firstLineChars="245"/>
        <w:outlineLvl w:val="1"/>
        <w:rPr>
          <w:rFonts w:eastAsia="仿宋_GB2312"/>
          <w:kern w:val="0"/>
          <w:sz w:val="32"/>
          <w:szCs w:val="32"/>
        </w:rPr>
      </w:pPr>
      <w:r>
        <w:rPr>
          <w:rFonts w:hint="eastAsia" w:eastAsia="仿宋_GB2312"/>
          <w:kern w:val="0"/>
          <w:sz w:val="32"/>
          <w:szCs w:val="32"/>
        </w:rPr>
        <w:t>七、一般公共预算财政拨款“三公”经费支出决算情况说明</w:t>
      </w:r>
    </w:p>
    <w:p w14:paraId="1709DD7C">
      <w:pPr>
        <w:spacing w:line="580" w:lineRule="exact"/>
        <w:ind w:firstLine="784" w:firstLineChars="245"/>
        <w:outlineLvl w:val="1"/>
        <w:rPr>
          <w:rFonts w:eastAsia="仿宋_GB2312"/>
          <w:kern w:val="0"/>
          <w:sz w:val="32"/>
          <w:szCs w:val="32"/>
        </w:rPr>
      </w:pPr>
      <w:r>
        <w:rPr>
          <w:rFonts w:hint="eastAsia" w:eastAsia="仿宋_GB2312"/>
          <w:kern w:val="0"/>
          <w:sz w:val="32"/>
          <w:szCs w:val="32"/>
        </w:rPr>
        <w:t>八、政府性基金预算财政拨款收入支出决算情况说明</w:t>
      </w:r>
    </w:p>
    <w:p w14:paraId="681687B7">
      <w:pPr>
        <w:spacing w:line="580" w:lineRule="exact"/>
        <w:ind w:firstLine="784" w:firstLineChars="245"/>
        <w:outlineLvl w:val="1"/>
        <w:rPr>
          <w:rFonts w:eastAsia="仿宋_GB2312"/>
          <w:kern w:val="0"/>
          <w:sz w:val="32"/>
          <w:szCs w:val="32"/>
        </w:rPr>
      </w:pPr>
      <w:r>
        <w:rPr>
          <w:rFonts w:hint="eastAsia" w:eastAsia="仿宋_GB2312"/>
          <w:kern w:val="0"/>
          <w:sz w:val="32"/>
          <w:szCs w:val="32"/>
        </w:rPr>
        <w:t>九、其他重要事项的情况说明</w:t>
      </w:r>
    </w:p>
    <w:p w14:paraId="26A6DB5D">
      <w:pPr>
        <w:spacing w:line="580" w:lineRule="exact"/>
        <w:ind w:firstLine="784" w:firstLineChars="245"/>
        <w:outlineLvl w:val="1"/>
        <w:rPr>
          <w:rFonts w:eastAsia="仿宋_GB2312"/>
          <w:kern w:val="0"/>
          <w:sz w:val="32"/>
          <w:szCs w:val="32"/>
        </w:rPr>
      </w:pPr>
      <w:r>
        <w:rPr>
          <w:rFonts w:hint="eastAsia" w:eastAsia="仿宋_GB2312"/>
          <w:kern w:val="0"/>
          <w:sz w:val="32"/>
          <w:szCs w:val="32"/>
        </w:rPr>
        <w:t>（一）机关运行经费支出情况说明</w:t>
      </w:r>
    </w:p>
    <w:p w14:paraId="30D7959D">
      <w:pPr>
        <w:spacing w:line="580" w:lineRule="exact"/>
        <w:ind w:firstLine="784" w:firstLineChars="245"/>
        <w:outlineLvl w:val="1"/>
        <w:rPr>
          <w:rFonts w:eastAsia="仿宋_GB2312"/>
          <w:kern w:val="0"/>
          <w:sz w:val="32"/>
          <w:szCs w:val="32"/>
        </w:rPr>
      </w:pPr>
      <w:r>
        <w:rPr>
          <w:rFonts w:hint="eastAsia" w:eastAsia="仿宋_GB2312"/>
          <w:kern w:val="0"/>
          <w:sz w:val="32"/>
          <w:szCs w:val="32"/>
        </w:rPr>
        <w:t>（二）政府采购情况说明</w:t>
      </w:r>
    </w:p>
    <w:p w14:paraId="3FCB9ACE">
      <w:pPr>
        <w:spacing w:line="580" w:lineRule="exact"/>
        <w:ind w:firstLine="784" w:firstLineChars="245"/>
        <w:outlineLvl w:val="1"/>
        <w:rPr>
          <w:rFonts w:eastAsia="仿宋_GB2312"/>
          <w:kern w:val="0"/>
          <w:sz w:val="32"/>
          <w:szCs w:val="32"/>
        </w:rPr>
      </w:pPr>
      <w:r>
        <w:rPr>
          <w:rFonts w:hint="eastAsia" w:eastAsia="仿宋_GB2312"/>
          <w:kern w:val="0"/>
          <w:sz w:val="32"/>
          <w:szCs w:val="32"/>
        </w:rPr>
        <w:t>（三）国有资产占有使用情况说明</w:t>
      </w:r>
    </w:p>
    <w:p w14:paraId="02C49814">
      <w:pPr>
        <w:spacing w:line="580" w:lineRule="exact"/>
        <w:ind w:firstLine="784" w:firstLineChars="245"/>
        <w:outlineLvl w:val="1"/>
        <w:rPr>
          <w:rFonts w:eastAsia="仿宋_GB2312"/>
          <w:kern w:val="0"/>
          <w:sz w:val="32"/>
          <w:szCs w:val="32"/>
        </w:rPr>
      </w:pPr>
      <w:r>
        <w:rPr>
          <w:rFonts w:hint="eastAsia" w:eastAsia="仿宋_GB2312"/>
          <w:kern w:val="0"/>
          <w:sz w:val="32"/>
          <w:szCs w:val="32"/>
        </w:rPr>
        <w:t>（四）预算绩效管理工作开展情况说明</w:t>
      </w:r>
    </w:p>
    <w:p w14:paraId="097025E0">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6A0850A9">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14:paraId="62D4293B"/>
    <w:p w14:paraId="740F6C09"/>
    <w:p w14:paraId="0F7E4B5E"/>
    <w:p w14:paraId="31FFE264"/>
    <w:p w14:paraId="6190C70C"/>
    <w:p w14:paraId="178D38EB"/>
    <w:p w14:paraId="041388E4"/>
    <w:p w14:paraId="2363AD2C"/>
    <w:p w14:paraId="6A19602D"/>
    <w:p w14:paraId="1F292BB1"/>
    <w:p w14:paraId="48919A40"/>
    <w:p w14:paraId="1E6A16FE"/>
    <w:p w14:paraId="20CC4C2B"/>
    <w:p w14:paraId="4CA2278F"/>
    <w:p w14:paraId="32B4DA26"/>
    <w:p w14:paraId="0EF5F734"/>
    <w:p w14:paraId="22AB566B"/>
    <w:p w14:paraId="6FA8AB6E"/>
    <w:p w14:paraId="11D9B5A7"/>
    <w:p w14:paraId="429810FC"/>
    <w:p w14:paraId="6D0E756E"/>
    <w:p w14:paraId="29F4B4FD"/>
    <w:p w14:paraId="12C0216F"/>
    <w:p w14:paraId="2CDBFA75"/>
    <w:p w14:paraId="60273D42"/>
    <w:p w14:paraId="33A754A4"/>
    <w:p w14:paraId="19F88B0D">
      <w:pPr>
        <w:rPr>
          <w:rFonts w:hint="eastAsia"/>
        </w:rPr>
      </w:pPr>
    </w:p>
    <w:p w14:paraId="63029B5E"/>
    <w:p w14:paraId="3C8D18B5"/>
    <w:p w14:paraId="557B0B6A"/>
    <w:p w14:paraId="399ED528">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14:paraId="4870617B">
      <w:pPr>
        <w:widowControl/>
        <w:spacing w:line="560" w:lineRule="exact"/>
        <w:jc w:val="left"/>
        <w:rPr>
          <w:rFonts w:ascii="黑体" w:hAnsi="黑体" w:eastAsia="黑体" w:cs="宋体"/>
          <w:b/>
          <w:bCs/>
          <w:kern w:val="0"/>
          <w:sz w:val="32"/>
          <w:szCs w:val="32"/>
        </w:rPr>
      </w:pPr>
      <w:r>
        <w:t xml:space="preserve"> </w:t>
      </w:r>
    </w:p>
    <w:p w14:paraId="646D13F0">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　</w:t>
      </w:r>
      <w:r>
        <w:rPr>
          <w:rFonts w:hint="eastAsia" w:ascii="楷体_GB2312" w:hAnsi="楷体_GB2312" w:eastAsia="楷体_GB2312" w:cs="楷体_GB2312"/>
          <w:b/>
          <w:kern w:val="0"/>
          <w:sz w:val="32"/>
          <w:szCs w:val="32"/>
        </w:rPr>
        <w:t>一、部门职责</w:t>
      </w:r>
    </w:p>
    <w:p w14:paraId="0F65FB1A">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宁东能源化工基地公共卫生中心地处宁东镇中心区，依法承担宁东镇区域内传染病防治、地方病防治、职业卫生、公共场所卫生、饮用水卫生、学校卫生、放射卫生、消毒产品卫生监督与餐饮、保健食品、化妆品卫生及食品药品安全等监督工作；依法承担疾病预防与控制、突发公共卫生事件应急、疫情收集与报告、检测检验与评价、健康教育与健康促进、爱国卫生等工作；开展妇女儿童健康、孕产妇与儿童系统管理及计划生育服务等工作。</w:t>
      </w:r>
    </w:p>
    <w:p w14:paraId="7C613F55">
      <w:pPr>
        <w:widowControl/>
        <w:spacing w:line="560" w:lineRule="exact"/>
        <w:ind w:firstLine="640" w:firstLineChars="200"/>
        <w:jc w:val="left"/>
        <w:rPr>
          <w:rFonts w:ascii="仿宋" w:hAnsi="仿宋" w:eastAsia="仿宋"/>
          <w:sz w:val="32"/>
          <w:szCs w:val="32"/>
        </w:rPr>
      </w:pPr>
      <w:r>
        <w:rPr>
          <w:rFonts w:ascii="仿宋" w:hAnsi="仿宋" w:eastAsia="仿宋"/>
          <w:sz w:val="32"/>
          <w:szCs w:val="32"/>
        </w:rPr>
        <w:t xml:space="preserve"> </w:t>
      </w:r>
    </w:p>
    <w:p w14:paraId="2611D28B">
      <w:pPr>
        <w:widowControl/>
        <w:spacing w:line="560" w:lineRule="exact"/>
        <w:ind w:firstLine="480"/>
        <w:jc w:val="left"/>
        <w:rPr>
          <w:rFonts w:ascii="仿宋" w:hAnsi="仿宋" w:eastAsia="仿宋"/>
          <w:sz w:val="32"/>
          <w:szCs w:val="32"/>
        </w:rPr>
      </w:pPr>
      <w:r>
        <w:rPr>
          <w:rFonts w:hint="eastAsia" w:ascii="仿宋" w:hAnsi="仿宋" w:eastAsia="仿宋"/>
          <w:sz w:val="32"/>
          <w:szCs w:val="32"/>
        </w:rPr>
        <w:t>　</w:t>
      </w:r>
      <w:r>
        <w:rPr>
          <w:rFonts w:hint="eastAsia" w:ascii="楷体_GB2312" w:hAnsi="楷体_GB2312" w:eastAsia="楷体_GB2312" w:cs="楷体_GB2312"/>
          <w:b/>
          <w:bCs/>
          <w:kern w:val="0"/>
          <w:sz w:val="32"/>
          <w:szCs w:val="32"/>
        </w:rPr>
        <w:t>二、机构设置</w:t>
      </w:r>
    </w:p>
    <w:p w14:paraId="21859481">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按照部门决算编报要求，宁东能源化工基地公共卫生中心部门预算包括：宁东能源化工基地公共卫生中心本级预算。</w:t>
      </w:r>
    </w:p>
    <w:p w14:paraId="38EE439B"/>
    <w:p w14:paraId="2B3BA105"/>
    <w:p w14:paraId="0AB1244B"/>
    <w:p w14:paraId="3A76483F"/>
    <w:p w14:paraId="673352FC"/>
    <w:p w14:paraId="592D0619"/>
    <w:p w14:paraId="629BEA80"/>
    <w:p w14:paraId="05F3C418"/>
    <w:p w14:paraId="3AF2F23F"/>
    <w:p w14:paraId="0164AA4B"/>
    <w:p w14:paraId="342D350E"/>
    <w:p w14:paraId="59E7E622"/>
    <w:p w14:paraId="46E97659"/>
    <w:p w14:paraId="19C4571E"/>
    <w:p w14:paraId="0B2866BB">
      <w:pPr>
        <w:sectPr>
          <w:pgSz w:w="11906" w:h="16838"/>
          <w:pgMar w:top="1440" w:right="1800" w:bottom="1440" w:left="1800" w:header="851" w:footer="992" w:gutter="0"/>
          <w:cols w:space="425" w:num="1"/>
          <w:docGrid w:type="lines" w:linePitch="312" w:charSpace="0"/>
        </w:sectPr>
      </w:pPr>
    </w:p>
    <w:tbl>
      <w:tblPr>
        <w:tblStyle w:val="5"/>
        <w:tblpPr w:leftFromText="180" w:rightFromText="180" w:horzAnchor="margin" w:tblpY="-452"/>
        <w:tblW w:w="15496" w:type="dxa"/>
        <w:tblInd w:w="0" w:type="dxa"/>
        <w:tblLayout w:type="fixed"/>
        <w:tblCellMar>
          <w:top w:w="0" w:type="dxa"/>
          <w:left w:w="108" w:type="dxa"/>
          <w:bottom w:w="0" w:type="dxa"/>
          <w:right w:w="108" w:type="dxa"/>
        </w:tblCellMar>
      </w:tblPr>
      <w:tblGrid>
        <w:gridCol w:w="4981"/>
        <w:gridCol w:w="899"/>
        <w:gridCol w:w="1784"/>
        <w:gridCol w:w="4453"/>
        <w:gridCol w:w="737"/>
        <w:gridCol w:w="2642"/>
      </w:tblGrid>
      <w:tr w14:paraId="3F22BC73">
        <w:tblPrEx>
          <w:tblCellMar>
            <w:top w:w="0" w:type="dxa"/>
            <w:left w:w="108" w:type="dxa"/>
            <w:bottom w:w="0" w:type="dxa"/>
            <w:right w:w="108" w:type="dxa"/>
          </w:tblCellMar>
        </w:tblPrEx>
        <w:trPr>
          <w:trHeight w:val="1194" w:hRule="atLeast"/>
        </w:trPr>
        <w:tc>
          <w:tcPr>
            <w:tcW w:w="15496" w:type="dxa"/>
            <w:gridSpan w:val="6"/>
            <w:tcBorders>
              <w:top w:val="nil"/>
              <w:left w:val="nil"/>
              <w:bottom w:val="nil"/>
              <w:right w:val="nil"/>
            </w:tcBorders>
            <w:shd w:val="clear" w:color="auto" w:fill="auto"/>
            <w:vAlign w:val="bottom"/>
          </w:tcPr>
          <w:p w14:paraId="7669C6D9">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第二部分  202</w:t>
            </w:r>
            <w:r>
              <w:rPr>
                <w:rFonts w:hint="eastAsia" w:ascii="黑体" w:hAnsi="黑体" w:eastAsia="黑体" w:cs="黑体"/>
                <w:kern w:val="0"/>
                <w:sz w:val="36"/>
                <w:szCs w:val="36"/>
                <w:lang w:val="en-US" w:eastAsia="zh-CN"/>
              </w:rPr>
              <w:t>3</w:t>
            </w:r>
            <w:r>
              <w:rPr>
                <w:rFonts w:hint="eastAsia" w:ascii="黑体" w:hAnsi="黑体" w:eastAsia="黑体" w:cs="黑体"/>
                <w:kern w:val="0"/>
                <w:sz w:val="36"/>
                <w:szCs w:val="36"/>
              </w:rPr>
              <w:t>年度部门决算表</w:t>
            </w:r>
          </w:p>
          <w:p w14:paraId="3734B325">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533A5173">
        <w:tblPrEx>
          <w:tblCellMar>
            <w:top w:w="0" w:type="dxa"/>
            <w:left w:w="108" w:type="dxa"/>
            <w:bottom w:w="0" w:type="dxa"/>
            <w:right w:w="108" w:type="dxa"/>
          </w:tblCellMar>
        </w:tblPrEx>
        <w:trPr>
          <w:trHeight w:val="255" w:hRule="exact"/>
        </w:trPr>
        <w:tc>
          <w:tcPr>
            <w:tcW w:w="4981" w:type="dxa"/>
            <w:tcBorders>
              <w:top w:val="nil"/>
              <w:left w:val="nil"/>
              <w:bottom w:val="nil"/>
              <w:right w:val="nil"/>
            </w:tcBorders>
            <w:shd w:val="clear" w:color="auto" w:fill="auto"/>
            <w:vAlign w:val="bottom"/>
          </w:tcPr>
          <w:p w14:paraId="20FDB036">
            <w:pPr>
              <w:widowControl/>
              <w:jc w:val="left"/>
              <w:rPr>
                <w:rFonts w:ascii="Arial" w:hAnsi="Arial" w:cs="Arial"/>
                <w:color w:val="000000"/>
                <w:kern w:val="0"/>
                <w:sz w:val="20"/>
                <w:szCs w:val="20"/>
              </w:rPr>
            </w:pPr>
          </w:p>
        </w:tc>
        <w:tc>
          <w:tcPr>
            <w:tcW w:w="899" w:type="dxa"/>
            <w:tcBorders>
              <w:top w:val="nil"/>
              <w:left w:val="nil"/>
              <w:bottom w:val="nil"/>
              <w:right w:val="nil"/>
            </w:tcBorders>
            <w:shd w:val="clear" w:color="auto" w:fill="auto"/>
            <w:vAlign w:val="bottom"/>
          </w:tcPr>
          <w:p w14:paraId="217C1BC9">
            <w:pPr>
              <w:widowControl/>
              <w:jc w:val="left"/>
              <w:rPr>
                <w:rFonts w:ascii="Arial" w:hAnsi="Arial" w:cs="Arial"/>
                <w:color w:val="000000"/>
                <w:kern w:val="0"/>
                <w:sz w:val="20"/>
                <w:szCs w:val="20"/>
              </w:rPr>
            </w:pPr>
          </w:p>
        </w:tc>
        <w:tc>
          <w:tcPr>
            <w:tcW w:w="1784" w:type="dxa"/>
            <w:tcBorders>
              <w:top w:val="nil"/>
              <w:left w:val="nil"/>
              <w:bottom w:val="nil"/>
              <w:right w:val="nil"/>
            </w:tcBorders>
            <w:shd w:val="clear" w:color="auto" w:fill="auto"/>
            <w:vAlign w:val="bottom"/>
          </w:tcPr>
          <w:p w14:paraId="02828805">
            <w:pPr>
              <w:widowControl/>
              <w:jc w:val="left"/>
              <w:rPr>
                <w:rFonts w:ascii="Arial" w:hAnsi="Arial" w:cs="Arial"/>
                <w:color w:val="000000"/>
                <w:kern w:val="0"/>
                <w:sz w:val="20"/>
                <w:szCs w:val="20"/>
              </w:rPr>
            </w:pPr>
          </w:p>
        </w:tc>
        <w:tc>
          <w:tcPr>
            <w:tcW w:w="4453" w:type="dxa"/>
            <w:tcBorders>
              <w:top w:val="nil"/>
              <w:left w:val="nil"/>
              <w:bottom w:val="nil"/>
              <w:right w:val="nil"/>
            </w:tcBorders>
            <w:shd w:val="clear" w:color="auto" w:fill="auto"/>
            <w:vAlign w:val="bottom"/>
          </w:tcPr>
          <w:p w14:paraId="13529937">
            <w:pPr>
              <w:widowControl/>
              <w:jc w:val="left"/>
              <w:rPr>
                <w:rFonts w:ascii="Arial" w:hAnsi="Arial" w:cs="Arial"/>
                <w:color w:val="000000"/>
                <w:kern w:val="0"/>
                <w:sz w:val="20"/>
                <w:szCs w:val="20"/>
              </w:rPr>
            </w:pPr>
          </w:p>
        </w:tc>
        <w:tc>
          <w:tcPr>
            <w:tcW w:w="737" w:type="dxa"/>
            <w:tcBorders>
              <w:top w:val="nil"/>
              <w:left w:val="nil"/>
              <w:bottom w:val="nil"/>
              <w:right w:val="nil"/>
            </w:tcBorders>
            <w:shd w:val="clear" w:color="auto" w:fill="auto"/>
            <w:vAlign w:val="bottom"/>
          </w:tcPr>
          <w:p w14:paraId="6DADD156">
            <w:pPr>
              <w:widowControl/>
              <w:jc w:val="left"/>
              <w:rPr>
                <w:rFonts w:ascii="Arial" w:hAnsi="Arial" w:cs="Arial"/>
                <w:color w:val="000000"/>
                <w:kern w:val="0"/>
                <w:sz w:val="20"/>
                <w:szCs w:val="20"/>
              </w:rPr>
            </w:pPr>
          </w:p>
        </w:tc>
        <w:tc>
          <w:tcPr>
            <w:tcW w:w="2642" w:type="dxa"/>
            <w:tcBorders>
              <w:top w:val="nil"/>
              <w:left w:val="nil"/>
              <w:bottom w:val="nil"/>
              <w:right w:val="nil"/>
            </w:tcBorders>
            <w:shd w:val="clear" w:color="auto" w:fill="auto"/>
            <w:vAlign w:val="bottom"/>
          </w:tcPr>
          <w:p w14:paraId="52E0B35D">
            <w:pPr>
              <w:widowControl/>
              <w:jc w:val="right"/>
              <w:rPr>
                <w:rFonts w:ascii="宋体" w:hAnsi="宋体" w:cs="Arial"/>
                <w:color w:val="000000"/>
                <w:kern w:val="0"/>
                <w:sz w:val="24"/>
                <w:szCs w:val="24"/>
              </w:rPr>
            </w:pPr>
            <w:r>
              <w:rPr>
                <w:rFonts w:hint="eastAsia" w:ascii="宋体" w:hAnsi="宋体" w:cs="Arial"/>
                <w:color w:val="000000"/>
                <w:kern w:val="0"/>
                <w:sz w:val="24"/>
                <w:szCs w:val="24"/>
              </w:rPr>
              <w:t>公开01表</w:t>
            </w:r>
          </w:p>
        </w:tc>
      </w:tr>
      <w:tr w14:paraId="03DC94CE">
        <w:tblPrEx>
          <w:tblCellMar>
            <w:top w:w="0" w:type="dxa"/>
            <w:left w:w="108" w:type="dxa"/>
            <w:bottom w:w="0" w:type="dxa"/>
            <w:right w:w="108" w:type="dxa"/>
          </w:tblCellMar>
        </w:tblPrEx>
        <w:trPr>
          <w:trHeight w:val="255" w:hRule="exact"/>
        </w:trPr>
        <w:tc>
          <w:tcPr>
            <w:tcW w:w="4981" w:type="dxa"/>
            <w:tcBorders>
              <w:top w:val="nil"/>
              <w:left w:val="nil"/>
              <w:bottom w:val="nil"/>
              <w:right w:val="nil"/>
            </w:tcBorders>
            <w:shd w:val="clear" w:color="auto" w:fill="auto"/>
            <w:vAlign w:val="bottom"/>
          </w:tcPr>
          <w:p w14:paraId="24A6335A">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899" w:type="dxa"/>
            <w:tcBorders>
              <w:top w:val="nil"/>
              <w:left w:val="nil"/>
              <w:bottom w:val="nil"/>
              <w:right w:val="nil"/>
            </w:tcBorders>
            <w:shd w:val="clear" w:color="auto" w:fill="auto"/>
            <w:vAlign w:val="bottom"/>
          </w:tcPr>
          <w:p w14:paraId="29338213">
            <w:pPr>
              <w:widowControl/>
              <w:jc w:val="left"/>
              <w:rPr>
                <w:rFonts w:ascii="Arial" w:hAnsi="Arial" w:cs="Arial"/>
                <w:color w:val="000000"/>
                <w:kern w:val="0"/>
                <w:sz w:val="20"/>
                <w:szCs w:val="20"/>
              </w:rPr>
            </w:pPr>
          </w:p>
        </w:tc>
        <w:tc>
          <w:tcPr>
            <w:tcW w:w="1784" w:type="dxa"/>
            <w:tcBorders>
              <w:top w:val="nil"/>
              <w:left w:val="nil"/>
              <w:bottom w:val="nil"/>
              <w:right w:val="nil"/>
            </w:tcBorders>
            <w:shd w:val="clear" w:color="auto" w:fill="auto"/>
            <w:vAlign w:val="bottom"/>
          </w:tcPr>
          <w:p w14:paraId="27D9F490">
            <w:pPr>
              <w:widowControl/>
              <w:jc w:val="left"/>
              <w:rPr>
                <w:rFonts w:ascii="Arial" w:hAnsi="Arial" w:cs="Arial"/>
                <w:color w:val="000000"/>
                <w:kern w:val="0"/>
                <w:sz w:val="20"/>
                <w:szCs w:val="20"/>
              </w:rPr>
            </w:pPr>
          </w:p>
        </w:tc>
        <w:tc>
          <w:tcPr>
            <w:tcW w:w="4453" w:type="dxa"/>
            <w:tcBorders>
              <w:top w:val="nil"/>
              <w:left w:val="nil"/>
              <w:bottom w:val="nil"/>
              <w:right w:val="nil"/>
            </w:tcBorders>
            <w:shd w:val="clear" w:color="auto" w:fill="auto"/>
            <w:vAlign w:val="bottom"/>
          </w:tcPr>
          <w:p w14:paraId="08EBBD23">
            <w:pPr>
              <w:widowControl/>
              <w:jc w:val="left"/>
              <w:rPr>
                <w:rFonts w:ascii="Arial" w:hAnsi="Arial" w:cs="Arial"/>
                <w:color w:val="000000"/>
                <w:kern w:val="0"/>
                <w:sz w:val="20"/>
                <w:szCs w:val="20"/>
              </w:rPr>
            </w:pPr>
          </w:p>
        </w:tc>
        <w:tc>
          <w:tcPr>
            <w:tcW w:w="737" w:type="dxa"/>
            <w:tcBorders>
              <w:top w:val="nil"/>
              <w:left w:val="nil"/>
              <w:bottom w:val="nil"/>
              <w:right w:val="nil"/>
            </w:tcBorders>
            <w:shd w:val="clear" w:color="auto" w:fill="auto"/>
            <w:vAlign w:val="bottom"/>
          </w:tcPr>
          <w:p w14:paraId="42C583A8">
            <w:pPr>
              <w:widowControl/>
              <w:jc w:val="left"/>
              <w:rPr>
                <w:rFonts w:ascii="Arial" w:hAnsi="Arial" w:cs="Arial"/>
                <w:color w:val="000000"/>
                <w:kern w:val="0"/>
                <w:sz w:val="20"/>
                <w:szCs w:val="20"/>
              </w:rPr>
            </w:pPr>
          </w:p>
        </w:tc>
        <w:tc>
          <w:tcPr>
            <w:tcW w:w="2642" w:type="dxa"/>
            <w:tcBorders>
              <w:top w:val="nil"/>
              <w:left w:val="nil"/>
              <w:bottom w:val="nil"/>
              <w:right w:val="nil"/>
            </w:tcBorders>
            <w:shd w:val="clear" w:color="auto" w:fill="auto"/>
            <w:vAlign w:val="bottom"/>
          </w:tcPr>
          <w:p w14:paraId="3168B993">
            <w:pPr>
              <w:widowControl/>
              <w:jc w:val="right"/>
              <w:rPr>
                <w:rFonts w:ascii="宋体" w:hAnsi="宋体" w:cs="Arial"/>
                <w:color w:val="000000"/>
                <w:kern w:val="0"/>
                <w:sz w:val="24"/>
                <w:szCs w:val="24"/>
              </w:rPr>
            </w:pPr>
            <w:r>
              <w:rPr>
                <w:rFonts w:hint="eastAsia" w:ascii="宋体" w:hAnsi="宋体" w:cs="Arial"/>
                <w:color w:val="000000"/>
                <w:kern w:val="0"/>
                <w:sz w:val="24"/>
                <w:szCs w:val="24"/>
              </w:rPr>
              <w:t>金额单位：元</w:t>
            </w:r>
          </w:p>
        </w:tc>
      </w:tr>
      <w:tr w14:paraId="11639A80">
        <w:tblPrEx>
          <w:tblCellMar>
            <w:top w:w="0" w:type="dxa"/>
            <w:left w:w="108" w:type="dxa"/>
            <w:bottom w:w="0" w:type="dxa"/>
            <w:right w:w="108" w:type="dxa"/>
          </w:tblCellMar>
        </w:tblPrEx>
        <w:trPr>
          <w:trHeight w:val="255" w:hRule="exact"/>
        </w:trPr>
        <w:tc>
          <w:tcPr>
            <w:tcW w:w="766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4F471F4C">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832" w:type="dxa"/>
            <w:gridSpan w:val="3"/>
            <w:tcBorders>
              <w:top w:val="single" w:color="000000" w:sz="8" w:space="0"/>
              <w:left w:val="nil"/>
              <w:bottom w:val="single" w:color="000000" w:sz="4" w:space="0"/>
              <w:right w:val="single" w:color="000000" w:sz="4" w:space="0"/>
            </w:tcBorders>
            <w:shd w:val="clear" w:color="auto" w:fill="auto"/>
            <w:vAlign w:val="center"/>
          </w:tcPr>
          <w:p w14:paraId="2D895EDA">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4AE3E777">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32F28CB0">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99" w:type="dxa"/>
            <w:tcBorders>
              <w:top w:val="nil"/>
              <w:left w:val="nil"/>
              <w:bottom w:val="single" w:color="000000" w:sz="4" w:space="0"/>
              <w:right w:val="single" w:color="000000" w:sz="4" w:space="0"/>
            </w:tcBorders>
            <w:shd w:val="clear" w:color="auto" w:fill="auto"/>
            <w:vAlign w:val="center"/>
          </w:tcPr>
          <w:p w14:paraId="3C12FCB4">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84" w:type="dxa"/>
            <w:tcBorders>
              <w:top w:val="nil"/>
              <w:left w:val="nil"/>
              <w:bottom w:val="single" w:color="000000" w:sz="4" w:space="0"/>
              <w:right w:val="single" w:color="000000" w:sz="4" w:space="0"/>
            </w:tcBorders>
            <w:shd w:val="clear" w:color="auto" w:fill="auto"/>
            <w:vAlign w:val="center"/>
          </w:tcPr>
          <w:p w14:paraId="21EDA17E">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453" w:type="dxa"/>
            <w:tcBorders>
              <w:top w:val="nil"/>
              <w:left w:val="nil"/>
              <w:bottom w:val="single" w:color="000000" w:sz="4" w:space="0"/>
              <w:right w:val="single" w:color="000000" w:sz="4" w:space="0"/>
            </w:tcBorders>
            <w:shd w:val="clear" w:color="auto" w:fill="auto"/>
            <w:vAlign w:val="center"/>
          </w:tcPr>
          <w:p w14:paraId="502A88AF">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37" w:type="dxa"/>
            <w:tcBorders>
              <w:top w:val="nil"/>
              <w:left w:val="nil"/>
              <w:bottom w:val="single" w:color="000000" w:sz="4" w:space="0"/>
              <w:right w:val="single" w:color="000000" w:sz="4" w:space="0"/>
            </w:tcBorders>
            <w:shd w:val="clear" w:color="auto" w:fill="auto"/>
            <w:vAlign w:val="center"/>
          </w:tcPr>
          <w:p w14:paraId="2A22E9C1">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642" w:type="dxa"/>
            <w:tcBorders>
              <w:top w:val="nil"/>
              <w:left w:val="nil"/>
              <w:bottom w:val="single" w:color="000000" w:sz="4" w:space="0"/>
              <w:right w:val="single" w:color="000000" w:sz="4" w:space="0"/>
            </w:tcBorders>
            <w:shd w:val="clear" w:color="auto" w:fill="auto"/>
            <w:vAlign w:val="center"/>
          </w:tcPr>
          <w:p w14:paraId="5A01FF6B">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7AA4F3DD">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24BD33EC">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99" w:type="dxa"/>
            <w:tcBorders>
              <w:top w:val="nil"/>
              <w:left w:val="nil"/>
              <w:bottom w:val="single" w:color="000000" w:sz="4" w:space="0"/>
              <w:right w:val="single" w:color="000000" w:sz="4" w:space="0"/>
            </w:tcBorders>
            <w:shd w:val="clear" w:color="auto" w:fill="auto"/>
            <w:vAlign w:val="center"/>
          </w:tcPr>
          <w:p w14:paraId="4C3A5967">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84" w:type="dxa"/>
            <w:tcBorders>
              <w:top w:val="nil"/>
              <w:left w:val="nil"/>
              <w:bottom w:val="single" w:color="000000" w:sz="4" w:space="0"/>
              <w:right w:val="single" w:color="000000" w:sz="4" w:space="0"/>
            </w:tcBorders>
            <w:shd w:val="clear" w:color="auto" w:fill="auto"/>
            <w:vAlign w:val="center"/>
          </w:tcPr>
          <w:p w14:paraId="4B82FC0C">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453" w:type="dxa"/>
            <w:tcBorders>
              <w:top w:val="nil"/>
              <w:left w:val="nil"/>
              <w:bottom w:val="single" w:color="000000" w:sz="4" w:space="0"/>
              <w:right w:val="single" w:color="000000" w:sz="4" w:space="0"/>
            </w:tcBorders>
            <w:shd w:val="clear" w:color="auto" w:fill="auto"/>
            <w:vAlign w:val="center"/>
          </w:tcPr>
          <w:p w14:paraId="6B47F6FD">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7" w:type="dxa"/>
            <w:tcBorders>
              <w:top w:val="nil"/>
              <w:left w:val="nil"/>
              <w:bottom w:val="single" w:color="000000" w:sz="4" w:space="0"/>
              <w:right w:val="single" w:color="000000" w:sz="4" w:space="0"/>
            </w:tcBorders>
            <w:shd w:val="clear" w:color="auto" w:fill="auto"/>
            <w:vAlign w:val="center"/>
          </w:tcPr>
          <w:p w14:paraId="5F3A867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642" w:type="dxa"/>
            <w:tcBorders>
              <w:top w:val="nil"/>
              <w:left w:val="nil"/>
              <w:bottom w:val="single" w:color="000000" w:sz="4" w:space="0"/>
              <w:right w:val="single" w:color="000000" w:sz="4" w:space="0"/>
            </w:tcBorders>
            <w:shd w:val="clear" w:color="auto" w:fill="auto"/>
            <w:vAlign w:val="center"/>
          </w:tcPr>
          <w:p w14:paraId="0B91A079">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2627E08F">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4E053094">
            <w:pPr>
              <w:widowControl/>
              <w:jc w:val="center"/>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99" w:type="dxa"/>
            <w:tcBorders>
              <w:top w:val="nil"/>
              <w:left w:val="nil"/>
              <w:bottom w:val="single" w:color="000000" w:sz="4" w:space="0"/>
              <w:right w:val="single" w:color="000000" w:sz="4" w:space="0"/>
            </w:tcBorders>
            <w:shd w:val="clear" w:color="auto" w:fill="auto"/>
            <w:vAlign w:val="center"/>
          </w:tcPr>
          <w:p w14:paraId="300A0D60">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84" w:type="dxa"/>
            <w:tcBorders>
              <w:top w:val="nil"/>
              <w:left w:val="nil"/>
              <w:bottom w:val="single" w:color="000000" w:sz="4" w:space="0"/>
              <w:right w:val="single" w:color="000000" w:sz="4" w:space="0"/>
            </w:tcBorders>
            <w:shd w:val="clear" w:color="auto" w:fill="auto"/>
            <w:vAlign w:val="center"/>
          </w:tcPr>
          <w:p w14:paraId="73632E79">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3929061.64</w:t>
            </w:r>
          </w:p>
        </w:tc>
        <w:tc>
          <w:tcPr>
            <w:tcW w:w="4453" w:type="dxa"/>
            <w:tcBorders>
              <w:top w:val="nil"/>
              <w:left w:val="nil"/>
              <w:bottom w:val="single" w:color="000000" w:sz="4" w:space="0"/>
              <w:right w:val="single" w:color="000000" w:sz="4" w:space="0"/>
            </w:tcBorders>
            <w:shd w:val="clear" w:color="auto" w:fill="auto"/>
            <w:vAlign w:val="center"/>
          </w:tcPr>
          <w:p w14:paraId="6DFBB975">
            <w:pPr>
              <w:widowControl/>
              <w:jc w:val="center"/>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37" w:type="dxa"/>
            <w:tcBorders>
              <w:top w:val="nil"/>
              <w:left w:val="nil"/>
              <w:bottom w:val="single" w:color="000000" w:sz="4" w:space="0"/>
              <w:right w:val="single" w:color="000000" w:sz="4" w:space="0"/>
            </w:tcBorders>
            <w:shd w:val="clear" w:color="auto" w:fill="auto"/>
            <w:vAlign w:val="center"/>
          </w:tcPr>
          <w:p w14:paraId="49C52803">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642" w:type="dxa"/>
            <w:tcBorders>
              <w:top w:val="nil"/>
              <w:left w:val="nil"/>
              <w:bottom w:val="single" w:color="000000" w:sz="4" w:space="0"/>
              <w:right w:val="single" w:color="000000" w:sz="4" w:space="0"/>
            </w:tcBorders>
            <w:shd w:val="clear" w:color="auto" w:fill="auto"/>
            <w:vAlign w:val="center"/>
          </w:tcPr>
          <w:p w14:paraId="53E33A1F">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7C7427B4">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27FCC529">
            <w:pPr>
              <w:widowControl/>
              <w:jc w:val="center"/>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99" w:type="dxa"/>
            <w:tcBorders>
              <w:top w:val="nil"/>
              <w:left w:val="nil"/>
              <w:bottom w:val="single" w:color="000000" w:sz="4" w:space="0"/>
              <w:right w:val="single" w:color="000000" w:sz="4" w:space="0"/>
            </w:tcBorders>
            <w:shd w:val="clear" w:color="auto" w:fill="auto"/>
            <w:vAlign w:val="center"/>
          </w:tcPr>
          <w:p w14:paraId="137B895C">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84" w:type="dxa"/>
            <w:tcBorders>
              <w:top w:val="nil"/>
              <w:left w:val="nil"/>
              <w:bottom w:val="single" w:color="000000" w:sz="4" w:space="0"/>
              <w:right w:val="single" w:color="000000" w:sz="4" w:space="0"/>
            </w:tcBorders>
            <w:shd w:val="clear" w:color="auto" w:fill="auto"/>
            <w:vAlign w:val="center"/>
          </w:tcPr>
          <w:p w14:paraId="5E1909BF">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4CE4C5E0">
            <w:pPr>
              <w:widowControl/>
              <w:jc w:val="center"/>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37" w:type="dxa"/>
            <w:tcBorders>
              <w:top w:val="nil"/>
              <w:left w:val="nil"/>
              <w:bottom w:val="single" w:color="000000" w:sz="4" w:space="0"/>
              <w:right w:val="single" w:color="000000" w:sz="4" w:space="0"/>
            </w:tcBorders>
            <w:shd w:val="clear" w:color="auto" w:fill="auto"/>
            <w:vAlign w:val="center"/>
          </w:tcPr>
          <w:p w14:paraId="36929C03">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642" w:type="dxa"/>
            <w:tcBorders>
              <w:top w:val="nil"/>
              <w:left w:val="nil"/>
              <w:bottom w:val="single" w:color="000000" w:sz="4" w:space="0"/>
              <w:right w:val="single" w:color="000000" w:sz="4" w:space="0"/>
            </w:tcBorders>
            <w:shd w:val="clear" w:color="auto" w:fill="auto"/>
            <w:vAlign w:val="center"/>
          </w:tcPr>
          <w:p w14:paraId="54D8AC55">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115954E5">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23433075">
            <w:pPr>
              <w:widowControl/>
              <w:jc w:val="center"/>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899" w:type="dxa"/>
            <w:tcBorders>
              <w:top w:val="nil"/>
              <w:left w:val="nil"/>
              <w:bottom w:val="single" w:color="000000" w:sz="4" w:space="0"/>
              <w:right w:val="single" w:color="000000" w:sz="4" w:space="0"/>
            </w:tcBorders>
            <w:shd w:val="clear" w:color="auto" w:fill="auto"/>
            <w:vAlign w:val="center"/>
          </w:tcPr>
          <w:p w14:paraId="005AD8B2">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84" w:type="dxa"/>
            <w:tcBorders>
              <w:top w:val="nil"/>
              <w:left w:val="nil"/>
              <w:bottom w:val="single" w:color="000000" w:sz="4" w:space="0"/>
              <w:right w:val="single" w:color="000000" w:sz="4" w:space="0"/>
            </w:tcBorders>
            <w:shd w:val="clear" w:color="auto" w:fill="auto"/>
            <w:vAlign w:val="center"/>
          </w:tcPr>
          <w:p w14:paraId="4F1841EA">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289F2B63">
            <w:pPr>
              <w:widowControl/>
              <w:jc w:val="center"/>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37" w:type="dxa"/>
            <w:tcBorders>
              <w:top w:val="nil"/>
              <w:left w:val="nil"/>
              <w:bottom w:val="single" w:color="000000" w:sz="4" w:space="0"/>
              <w:right w:val="single" w:color="000000" w:sz="4" w:space="0"/>
            </w:tcBorders>
            <w:shd w:val="clear" w:color="auto" w:fill="auto"/>
            <w:vAlign w:val="center"/>
          </w:tcPr>
          <w:p w14:paraId="669EA157">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642" w:type="dxa"/>
            <w:tcBorders>
              <w:top w:val="nil"/>
              <w:left w:val="nil"/>
              <w:bottom w:val="single" w:color="000000" w:sz="4" w:space="0"/>
              <w:right w:val="single" w:color="000000" w:sz="4" w:space="0"/>
            </w:tcBorders>
            <w:shd w:val="clear" w:color="auto" w:fill="auto"/>
            <w:vAlign w:val="center"/>
          </w:tcPr>
          <w:p w14:paraId="1DD3A2AC">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3C719C87">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6C336C22">
            <w:pPr>
              <w:widowControl/>
              <w:jc w:val="center"/>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899" w:type="dxa"/>
            <w:tcBorders>
              <w:top w:val="nil"/>
              <w:left w:val="nil"/>
              <w:bottom w:val="single" w:color="000000" w:sz="4" w:space="0"/>
              <w:right w:val="single" w:color="000000" w:sz="4" w:space="0"/>
            </w:tcBorders>
            <w:shd w:val="clear" w:color="auto" w:fill="auto"/>
            <w:vAlign w:val="center"/>
          </w:tcPr>
          <w:p w14:paraId="6F2E2A14">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84" w:type="dxa"/>
            <w:tcBorders>
              <w:top w:val="nil"/>
              <w:left w:val="nil"/>
              <w:bottom w:val="single" w:color="000000" w:sz="4" w:space="0"/>
              <w:right w:val="single" w:color="000000" w:sz="4" w:space="0"/>
            </w:tcBorders>
            <w:shd w:val="clear" w:color="auto" w:fill="auto"/>
            <w:vAlign w:val="center"/>
          </w:tcPr>
          <w:p w14:paraId="25C36BEB">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187C5044">
            <w:pPr>
              <w:widowControl/>
              <w:jc w:val="center"/>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37" w:type="dxa"/>
            <w:tcBorders>
              <w:top w:val="nil"/>
              <w:left w:val="nil"/>
              <w:bottom w:val="single" w:color="000000" w:sz="4" w:space="0"/>
              <w:right w:val="single" w:color="000000" w:sz="4" w:space="0"/>
            </w:tcBorders>
            <w:shd w:val="clear" w:color="auto" w:fill="auto"/>
            <w:vAlign w:val="center"/>
          </w:tcPr>
          <w:p w14:paraId="79034640">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642" w:type="dxa"/>
            <w:tcBorders>
              <w:top w:val="nil"/>
              <w:left w:val="nil"/>
              <w:bottom w:val="single" w:color="000000" w:sz="4" w:space="0"/>
              <w:right w:val="single" w:color="000000" w:sz="4" w:space="0"/>
            </w:tcBorders>
            <w:shd w:val="clear" w:color="auto" w:fill="auto"/>
            <w:vAlign w:val="center"/>
          </w:tcPr>
          <w:p w14:paraId="7D053695">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C8A598D">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253325E2">
            <w:pPr>
              <w:widowControl/>
              <w:jc w:val="center"/>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899" w:type="dxa"/>
            <w:tcBorders>
              <w:top w:val="nil"/>
              <w:left w:val="nil"/>
              <w:bottom w:val="single" w:color="000000" w:sz="4" w:space="0"/>
              <w:right w:val="single" w:color="000000" w:sz="4" w:space="0"/>
            </w:tcBorders>
            <w:shd w:val="clear" w:color="auto" w:fill="auto"/>
            <w:vAlign w:val="center"/>
          </w:tcPr>
          <w:p w14:paraId="598288DF">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84" w:type="dxa"/>
            <w:tcBorders>
              <w:top w:val="nil"/>
              <w:left w:val="nil"/>
              <w:bottom w:val="single" w:color="000000" w:sz="4" w:space="0"/>
              <w:right w:val="single" w:color="000000" w:sz="4" w:space="0"/>
            </w:tcBorders>
            <w:shd w:val="clear" w:color="auto" w:fill="auto"/>
            <w:vAlign w:val="center"/>
          </w:tcPr>
          <w:p w14:paraId="1F205C10">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22C84447">
            <w:pPr>
              <w:widowControl/>
              <w:jc w:val="center"/>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37" w:type="dxa"/>
            <w:tcBorders>
              <w:top w:val="nil"/>
              <w:left w:val="nil"/>
              <w:bottom w:val="single" w:color="000000" w:sz="4" w:space="0"/>
              <w:right w:val="single" w:color="000000" w:sz="4" w:space="0"/>
            </w:tcBorders>
            <w:shd w:val="clear" w:color="auto" w:fill="auto"/>
            <w:vAlign w:val="center"/>
          </w:tcPr>
          <w:p w14:paraId="04C8ABE2">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642" w:type="dxa"/>
            <w:tcBorders>
              <w:top w:val="nil"/>
              <w:left w:val="nil"/>
              <w:bottom w:val="single" w:color="000000" w:sz="4" w:space="0"/>
              <w:right w:val="single" w:color="000000" w:sz="4" w:space="0"/>
            </w:tcBorders>
            <w:shd w:val="clear" w:color="auto" w:fill="auto"/>
            <w:vAlign w:val="center"/>
          </w:tcPr>
          <w:p w14:paraId="75536F85">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6FA63ADB">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79D620B0">
            <w:pPr>
              <w:widowControl/>
              <w:jc w:val="center"/>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899" w:type="dxa"/>
            <w:tcBorders>
              <w:top w:val="nil"/>
              <w:left w:val="nil"/>
              <w:bottom w:val="single" w:color="000000" w:sz="4" w:space="0"/>
              <w:right w:val="single" w:color="000000" w:sz="4" w:space="0"/>
            </w:tcBorders>
            <w:shd w:val="clear" w:color="auto" w:fill="auto"/>
            <w:vAlign w:val="center"/>
          </w:tcPr>
          <w:p w14:paraId="3556A3EA">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84" w:type="dxa"/>
            <w:tcBorders>
              <w:top w:val="nil"/>
              <w:left w:val="nil"/>
              <w:bottom w:val="single" w:color="000000" w:sz="4" w:space="0"/>
              <w:right w:val="single" w:color="000000" w:sz="4" w:space="0"/>
            </w:tcBorders>
            <w:shd w:val="clear" w:color="auto" w:fill="auto"/>
            <w:vAlign w:val="center"/>
          </w:tcPr>
          <w:p w14:paraId="37D81FB7">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5CB68A68">
            <w:pPr>
              <w:widowControl/>
              <w:jc w:val="center"/>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37" w:type="dxa"/>
            <w:tcBorders>
              <w:top w:val="nil"/>
              <w:left w:val="nil"/>
              <w:bottom w:val="single" w:color="000000" w:sz="4" w:space="0"/>
              <w:right w:val="single" w:color="000000" w:sz="4" w:space="0"/>
            </w:tcBorders>
            <w:shd w:val="clear" w:color="auto" w:fill="auto"/>
            <w:vAlign w:val="center"/>
          </w:tcPr>
          <w:p w14:paraId="3397A6C0">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642" w:type="dxa"/>
            <w:tcBorders>
              <w:top w:val="nil"/>
              <w:left w:val="nil"/>
              <w:bottom w:val="single" w:color="000000" w:sz="4" w:space="0"/>
              <w:right w:val="single" w:color="000000" w:sz="4" w:space="0"/>
            </w:tcBorders>
            <w:shd w:val="clear" w:color="auto" w:fill="auto"/>
            <w:vAlign w:val="center"/>
          </w:tcPr>
          <w:p w14:paraId="464A2773">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578E78D">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619846F2">
            <w:pPr>
              <w:widowControl/>
              <w:jc w:val="center"/>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899" w:type="dxa"/>
            <w:tcBorders>
              <w:top w:val="nil"/>
              <w:left w:val="nil"/>
              <w:bottom w:val="single" w:color="000000" w:sz="4" w:space="0"/>
              <w:right w:val="single" w:color="000000" w:sz="4" w:space="0"/>
            </w:tcBorders>
            <w:shd w:val="clear" w:color="auto" w:fill="auto"/>
            <w:vAlign w:val="center"/>
          </w:tcPr>
          <w:p w14:paraId="71638271">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84" w:type="dxa"/>
            <w:tcBorders>
              <w:top w:val="nil"/>
              <w:left w:val="nil"/>
              <w:bottom w:val="single" w:color="000000" w:sz="4" w:space="0"/>
              <w:right w:val="single" w:color="000000" w:sz="4" w:space="0"/>
            </w:tcBorders>
            <w:shd w:val="clear" w:color="auto" w:fill="auto"/>
            <w:vAlign w:val="center"/>
          </w:tcPr>
          <w:p w14:paraId="34F991FD">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291066.84</w:t>
            </w:r>
          </w:p>
        </w:tc>
        <w:tc>
          <w:tcPr>
            <w:tcW w:w="4453" w:type="dxa"/>
            <w:tcBorders>
              <w:top w:val="nil"/>
              <w:left w:val="nil"/>
              <w:bottom w:val="single" w:color="000000" w:sz="4" w:space="0"/>
              <w:right w:val="single" w:color="000000" w:sz="4" w:space="0"/>
            </w:tcBorders>
            <w:shd w:val="clear" w:color="auto" w:fill="auto"/>
            <w:vAlign w:val="center"/>
          </w:tcPr>
          <w:p w14:paraId="1EA82A39">
            <w:pPr>
              <w:widowControl/>
              <w:jc w:val="center"/>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37" w:type="dxa"/>
            <w:tcBorders>
              <w:top w:val="nil"/>
              <w:left w:val="nil"/>
              <w:bottom w:val="single" w:color="000000" w:sz="4" w:space="0"/>
              <w:right w:val="single" w:color="000000" w:sz="4" w:space="0"/>
            </w:tcBorders>
            <w:shd w:val="clear" w:color="auto" w:fill="auto"/>
            <w:vAlign w:val="center"/>
          </w:tcPr>
          <w:p w14:paraId="0C727640">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642" w:type="dxa"/>
            <w:tcBorders>
              <w:top w:val="nil"/>
              <w:left w:val="nil"/>
              <w:bottom w:val="single" w:color="000000" w:sz="4" w:space="0"/>
              <w:right w:val="single" w:color="000000" w:sz="4" w:space="0"/>
            </w:tcBorders>
            <w:shd w:val="clear" w:color="auto" w:fill="auto"/>
            <w:vAlign w:val="center"/>
          </w:tcPr>
          <w:p w14:paraId="6C46C19E">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474B768F">
        <w:tblPrEx>
          <w:tblCellMar>
            <w:top w:w="0" w:type="dxa"/>
            <w:left w:w="108" w:type="dxa"/>
            <w:bottom w:w="0" w:type="dxa"/>
            <w:right w:w="108" w:type="dxa"/>
          </w:tblCellMar>
        </w:tblPrEx>
        <w:trPr>
          <w:trHeight w:val="30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0A31243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1486D11F">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84" w:type="dxa"/>
            <w:tcBorders>
              <w:top w:val="nil"/>
              <w:left w:val="nil"/>
              <w:bottom w:val="single" w:color="000000" w:sz="4" w:space="0"/>
              <w:right w:val="single" w:color="000000" w:sz="4" w:space="0"/>
            </w:tcBorders>
            <w:shd w:val="clear" w:color="auto" w:fill="auto"/>
            <w:vAlign w:val="center"/>
          </w:tcPr>
          <w:p w14:paraId="71F099F5">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3C403C39">
            <w:pPr>
              <w:widowControl/>
              <w:jc w:val="center"/>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37" w:type="dxa"/>
            <w:tcBorders>
              <w:top w:val="nil"/>
              <w:left w:val="nil"/>
              <w:bottom w:val="single" w:color="000000" w:sz="4" w:space="0"/>
              <w:right w:val="single" w:color="000000" w:sz="4" w:space="0"/>
            </w:tcBorders>
            <w:shd w:val="clear" w:color="auto" w:fill="auto"/>
            <w:vAlign w:val="center"/>
          </w:tcPr>
          <w:p w14:paraId="4F012C2F">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642" w:type="dxa"/>
            <w:tcBorders>
              <w:top w:val="nil"/>
              <w:left w:val="nil"/>
              <w:bottom w:val="single" w:color="000000" w:sz="4" w:space="0"/>
              <w:right w:val="single" w:color="000000" w:sz="4" w:space="0"/>
            </w:tcBorders>
            <w:shd w:val="clear" w:color="auto" w:fill="auto"/>
            <w:vAlign w:val="center"/>
          </w:tcPr>
          <w:p w14:paraId="1B5A1B00">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16088965">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529161B5">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1CED8AAF">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84" w:type="dxa"/>
            <w:tcBorders>
              <w:top w:val="nil"/>
              <w:left w:val="nil"/>
              <w:bottom w:val="single" w:color="000000" w:sz="4" w:space="0"/>
              <w:right w:val="single" w:color="000000" w:sz="4" w:space="0"/>
            </w:tcBorders>
            <w:shd w:val="clear" w:color="auto" w:fill="auto"/>
            <w:vAlign w:val="center"/>
          </w:tcPr>
          <w:p w14:paraId="2688F3C5">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1CFED493">
            <w:pPr>
              <w:widowControl/>
              <w:jc w:val="center"/>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37" w:type="dxa"/>
            <w:tcBorders>
              <w:top w:val="nil"/>
              <w:left w:val="nil"/>
              <w:bottom w:val="single" w:color="000000" w:sz="4" w:space="0"/>
              <w:right w:val="single" w:color="000000" w:sz="4" w:space="0"/>
            </w:tcBorders>
            <w:shd w:val="clear" w:color="auto" w:fill="auto"/>
            <w:vAlign w:val="center"/>
          </w:tcPr>
          <w:p w14:paraId="3DB04A6E">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642" w:type="dxa"/>
            <w:tcBorders>
              <w:top w:val="nil"/>
              <w:left w:val="nil"/>
              <w:bottom w:val="single" w:color="000000" w:sz="4" w:space="0"/>
              <w:right w:val="single" w:color="000000" w:sz="4" w:space="0"/>
            </w:tcBorders>
            <w:shd w:val="clear" w:color="auto" w:fill="auto"/>
            <w:vAlign w:val="center"/>
          </w:tcPr>
          <w:p w14:paraId="2B3A86B9">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4282906.14</w:t>
            </w:r>
          </w:p>
        </w:tc>
      </w:tr>
      <w:tr w14:paraId="43F0945D">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2FE935D9">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5678CA47">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84" w:type="dxa"/>
            <w:tcBorders>
              <w:top w:val="nil"/>
              <w:left w:val="nil"/>
              <w:bottom w:val="single" w:color="000000" w:sz="4" w:space="0"/>
              <w:right w:val="single" w:color="000000" w:sz="4" w:space="0"/>
            </w:tcBorders>
            <w:shd w:val="clear" w:color="auto" w:fill="auto"/>
            <w:vAlign w:val="center"/>
          </w:tcPr>
          <w:p w14:paraId="0D5004A1">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7AC8C2A2">
            <w:pPr>
              <w:widowControl/>
              <w:jc w:val="center"/>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37" w:type="dxa"/>
            <w:tcBorders>
              <w:top w:val="nil"/>
              <w:left w:val="nil"/>
              <w:bottom w:val="single" w:color="000000" w:sz="4" w:space="0"/>
              <w:right w:val="single" w:color="000000" w:sz="4" w:space="0"/>
            </w:tcBorders>
            <w:shd w:val="clear" w:color="auto" w:fill="auto"/>
            <w:vAlign w:val="center"/>
          </w:tcPr>
          <w:p w14:paraId="1DECEB60">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642" w:type="dxa"/>
            <w:tcBorders>
              <w:top w:val="nil"/>
              <w:left w:val="nil"/>
              <w:bottom w:val="single" w:color="000000" w:sz="4" w:space="0"/>
              <w:right w:val="single" w:color="000000" w:sz="4" w:space="0"/>
            </w:tcBorders>
            <w:shd w:val="clear" w:color="auto" w:fill="auto"/>
            <w:vAlign w:val="center"/>
          </w:tcPr>
          <w:p w14:paraId="48E4647C">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58675475">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05092DFE">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3D46457C">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84" w:type="dxa"/>
            <w:tcBorders>
              <w:top w:val="nil"/>
              <w:left w:val="nil"/>
              <w:bottom w:val="single" w:color="000000" w:sz="4" w:space="0"/>
              <w:right w:val="single" w:color="000000" w:sz="4" w:space="0"/>
            </w:tcBorders>
            <w:shd w:val="clear" w:color="auto" w:fill="auto"/>
            <w:vAlign w:val="center"/>
          </w:tcPr>
          <w:p w14:paraId="3157A277">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19F3DA30">
            <w:pPr>
              <w:widowControl/>
              <w:jc w:val="center"/>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37" w:type="dxa"/>
            <w:tcBorders>
              <w:top w:val="nil"/>
              <w:left w:val="nil"/>
              <w:bottom w:val="single" w:color="000000" w:sz="4" w:space="0"/>
              <w:right w:val="single" w:color="000000" w:sz="4" w:space="0"/>
            </w:tcBorders>
            <w:shd w:val="clear" w:color="auto" w:fill="auto"/>
            <w:vAlign w:val="center"/>
          </w:tcPr>
          <w:p w14:paraId="0417E2A6">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642" w:type="dxa"/>
            <w:tcBorders>
              <w:top w:val="nil"/>
              <w:left w:val="nil"/>
              <w:bottom w:val="single" w:color="000000" w:sz="4" w:space="0"/>
              <w:right w:val="single" w:color="000000" w:sz="4" w:space="0"/>
            </w:tcBorders>
            <w:shd w:val="clear" w:color="auto" w:fill="auto"/>
            <w:vAlign w:val="center"/>
          </w:tcPr>
          <w:p w14:paraId="5A9F4A00">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9FC48C7">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5A87D348">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1314215F">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84" w:type="dxa"/>
            <w:tcBorders>
              <w:top w:val="nil"/>
              <w:left w:val="nil"/>
              <w:bottom w:val="single" w:color="000000" w:sz="4" w:space="0"/>
              <w:right w:val="single" w:color="000000" w:sz="4" w:space="0"/>
            </w:tcBorders>
            <w:shd w:val="clear" w:color="auto" w:fill="auto"/>
            <w:vAlign w:val="center"/>
          </w:tcPr>
          <w:p w14:paraId="6E3194C4">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3D013F20">
            <w:pPr>
              <w:widowControl/>
              <w:jc w:val="center"/>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37" w:type="dxa"/>
            <w:tcBorders>
              <w:top w:val="nil"/>
              <w:left w:val="nil"/>
              <w:bottom w:val="single" w:color="000000" w:sz="4" w:space="0"/>
              <w:right w:val="single" w:color="000000" w:sz="4" w:space="0"/>
            </w:tcBorders>
            <w:shd w:val="clear" w:color="auto" w:fill="auto"/>
            <w:vAlign w:val="center"/>
          </w:tcPr>
          <w:p w14:paraId="6604BDAE">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642" w:type="dxa"/>
            <w:tcBorders>
              <w:top w:val="nil"/>
              <w:left w:val="nil"/>
              <w:bottom w:val="single" w:color="000000" w:sz="4" w:space="0"/>
              <w:right w:val="single" w:color="000000" w:sz="4" w:space="0"/>
            </w:tcBorders>
            <w:shd w:val="clear" w:color="auto" w:fill="auto"/>
            <w:vAlign w:val="center"/>
          </w:tcPr>
          <w:p w14:paraId="1BF09062">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EC2F520">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47BE09AB">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09874662">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84" w:type="dxa"/>
            <w:tcBorders>
              <w:top w:val="nil"/>
              <w:left w:val="nil"/>
              <w:bottom w:val="single" w:color="000000" w:sz="4" w:space="0"/>
              <w:right w:val="single" w:color="000000" w:sz="4" w:space="0"/>
            </w:tcBorders>
            <w:shd w:val="clear" w:color="auto" w:fill="auto"/>
            <w:vAlign w:val="center"/>
          </w:tcPr>
          <w:p w14:paraId="15A0B5BB">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5FF335DA">
            <w:pPr>
              <w:widowControl/>
              <w:jc w:val="center"/>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37" w:type="dxa"/>
            <w:tcBorders>
              <w:top w:val="nil"/>
              <w:left w:val="nil"/>
              <w:bottom w:val="single" w:color="000000" w:sz="4" w:space="0"/>
              <w:right w:val="single" w:color="000000" w:sz="4" w:space="0"/>
            </w:tcBorders>
            <w:shd w:val="clear" w:color="auto" w:fill="auto"/>
            <w:vAlign w:val="center"/>
          </w:tcPr>
          <w:p w14:paraId="071778E1">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642" w:type="dxa"/>
            <w:tcBorders>
              <w:top w:val="nil"/>
              <w:left w:val="nil"/>
              <w:bottom w:val="single" w:color="000000" w:sz="4" w:space="0"/>
              <w:right w:val="single" w:color="000000" w:sz="4" w:space="0"/>
            </w:tcBorders>
            <w:shd w:val="clear" w:color="auto" w:fill="auto"/>
            <w:vAlign w:val="center"/>
          </w:tcPr>
          <w:p w14:paraId="7827E8E8">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737D01C4">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42426977">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53E370DB">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84" w:type="dxa"/>
            <w:tcBorders>
              <w:top w:val="nil"/>
              <w:left w:val="nil"/>
              <w:bottom w:val="single" w:color="000000" w:sz="4" w:space="0"/>
              <w:right w:val="single" w:color="000000" w:sz="4" w:space="0"/>
            </w:tcBorders>
            <w:shd w:val="clear" w:color="auto" w:fill="auto"/>
            <w:vAlign w:val="center"/>
          </w:tcPr>
          <w:p w14:paraId="16771107">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2309C4F5">
            <w:pPr>
              <w:widowControl/>
              <w:jc w:val="center"/>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37" w:type="dxa"/>
            <w:tcBorders>
              <w:top w:val="nil"/>
              <w:left w:val="nil"/>
              <w:bottom w:val="single" w:color="000000" w:sz="4" w:space="0"/>
              <w:right w:val="single" w:color="000000" w:sz="4" w:space="0"/>
            </w:tcBorders>
            <w:shd w:val="clear" w:color="auto" w:fill="auto"/>
            <w:vAlign w:val="center"/>
          </w:tcPr>
          <w:p w14:paraId="2E235A93">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642" w:type="dxa"/>
            <w:tcBorders>
              <w:top w:val="nil"/>
              <w:left w:val="nil"/>
              <w:bottom w:val="single" w:color="000000" w:sz="4" w:space="0"/>
              <w:right w:val="single" w:color="000000" w:sz="4" w:space="0"/>
            </w:tcBorders>
            <w:shd w:val="clear" w:color="auto" w:fill="auto"/>
            <w:vAlign w:val="center"/>
          </w:tcPr>
          <w:p w14:paraId="422E8A69">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165FDC60">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448F2AFF">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44F8F0E3">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84" w:type="dxa"/>
            <w:tcBorders>
              <w:top w:val="nil"/>
              <w:left w:val="nil"/>
              <w:bottom w:val="single" w:color="000000" w:sz="4" w:space="0"/>
              <w:right w:val="single" w:color="000000" w:sz="4" w:space="0"/>
            </w:tcBorders>
            <w:shd w:val="clear" w:color="auto" w:fill="auto"/>
            <w:vAlign w:val="center"/>
          </w:tcPr>
          <w:p w14:paraId="79C6F623">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68EDA60C">
            <w:pPr>
              <w:widowControl/>
              <w:jc w:val="center"/>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37" w:type="dxa"/>
            <w:tcBorders>
              <w:top w:val="nil"/>
              <w:left w:val="nil"/>
              <w:bottom w:val="single" w:color="000000" w:sz="4" w:space="0"/>
              <w:right w:val="single" w:color="000000" w:sz="4" w:space="0"/>
            </w:tcBorders>
            <w:shd w:val="clear" w:color="auto" w:fill="auto"/>
            <w:vAlign w:val="center"/>
          </w:tcPr>
          <w:p w14:paraId="592B4286">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642" w:type="dxa"/>
            <w:tcBorders>
              <w:top w:val="nil"/>
              <w:left w:val="nil"/>
              <w:bottom w:val="single" w:color="000000" w:sz="4" w:space="0"/>
              <w:right w:val="single" w:color="000000" w:sz="4" w:space="0"/>
            </w:tcBorders>
            <w:shd w:val="clear" w:color="auto" w:fill="auto"/>
            <w:vAlign w:val="center"/>
          </w:tcPr>
          <w:p w14:paraId="2E182C54">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D76730E">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auto" w:sz="4" w:space="0"/>
              <w:right w:val="single" w:color="000000" w:sz="4" w:space="0"/>
            </w:tcBorders>
            <w:shd w:val="clear" w:color="auto" w:fill="auto"/>
            <w:vAlign w:val="center"/>
          </w:tcPr>
          <w:p w14:paraId="15B8301A">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auto" w:sz="4" w:space="0"/>
              <w:right w:val="single" w:color="000000" w:sz="4" w:space="0"/>
            </w:tcBorders>
            <w:shd w:val="clear" w:color="auto" w:fill="auto"/>
            <w:vAlign w:val="center"/>
          </w:tcPr>
          <w:p w14:paraId="4D42BEAC">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84" w:type="dxa"/>
            <w:tcBorders>
              <w:top w:val="nil"/>
              <w:left w:val="nil"/>
              <w:bottom w:val="single" w:color="auto" w:sz="4" w:space="0"/>
              <w:right w:val="single" w:color="000000" w:sz="4" w:space="0"/>
            </w:tcBorders>
            <w:shd w:val="clear" w:color="auto" w:fill="auto"/>
            <w:vAlign w:val="center"/>
          </w:tcPr>
          <w:p w14:paraId="3CA46DCD">
            <w:pPr>
              <w:widowControl/>
              <w:jc w:val="center"/>
              <w:rPr>
                <w:rFonts w:ascii="宋体" w:hAnsi="宋体" w:cs="Arial"/>
                <w:color w:val="000000"/>
                <w:kern w:val="0"/>
                <w:sz w:val="18"/>
                <w:szCs w:val="18"/>
              </w:rPr>
            </w:pPr>
          </w:p>
        </w:tc>
        <w:tc>
          <w:tcPr>
            <w:tcW w:w="4453" w:type="dxa"/>
            <w:tcBorders>
              <w:top w:val="nil"/>
              <w:left w:val="nil"/>
              <w:bottom w:val="single" w:color="auto" w:sz="4" w:space="0"/>
              <w:right w:val="single" w:color="000000" w:sz="4" w:space="0"/>
            </w:tcBorders>
            <w:shd w:val="clear" w:color="auto" w:fill="auto"/>
            <w:vAlign w:val="center"/>
          </w:tcPr>
          <w:p w14:paraId="78C161B5">
            <w:pPr>
              <w:widowControl/>
              <w:jc w:val="center"/>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37" w:type="dxa"/>
            <w:tcBorders>
              <w:top w:val="nil"/>
              <w:left w:val="nil"/>
              <w:bottom w:val="single" w:color="auto" w:sz="4" w:space="0"/>
              <w:right w:val="single" w:color="000000" w:sz="4" w:space="0"/>
            </w:tcBorders>
            <w:shd w:val="clear" w:color="auto" w:fill="auto"/>
            <w:vAlign w:val="center"/>
          </w:tcPr>
          <w:p w14:paraId="10C922D5">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642" w:type="dxa"/>
            <w:tcBorders>
              <w:top w:val="nil"/>
              <w:left w:val="nil"/>
              <w:bottom w:val="single" w:color="auto" w:sz="4" w:space="0"/>
              <w:right w:val="single" w:color="000000" w:sz="4" w:space="0"/>
            </w:tcBorders>
            <w:shd w:val="clear" w:color="auto" w:fill="auto"/>
            <w:vAlign w:val="center"/>
          </w:tcPr>
          <w:p w14:paraId="59D2C700">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30138F03">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14:paraId="1E85E2D6">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6C803818">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4A8642E1">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14:paraId="128B2FE4">
            <w:pPr>
              <w:widowControl/>
              <w:jc w:val="center"/>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87D427D">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4AF41459">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18738AF7">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14:paraId="0098864F">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7A21DA7D">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3D4F9369">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14:paraId="65C39AA6">
            <w:pPr>
              <w:widowControl/>
              <w:jc w:val="center"/>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0FFFE6">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0323AF97">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51BB41B">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14:paraId="126CD4AD">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6C5BD856">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6DC73139">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14:paraId="7346E30C">
            <w:pPr>
              <w:widowControl/>
              <w:jc w:val="center"/>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D9DC02">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22C6231A">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246E4D13">
        <w:tblPrEx>
          <w:tblCellMar>
            <w:top w:w="0" w:type="dxa"/>
            <w:left w:w="108" w:type="dxa"/>
            <w:bottom w:w="0" w:type="dxa"/>
            <w:right w:w="108" w:type="dxa"/>
          </w:tblCellMar>
        </w:tblPrEx>
        <w:trPr>
          <w:trHeight w:val="255" w:hRule="exact"/>
        </w:trPr>
        <w:tc>
          <w:tcPr>
            <w:tcW w:w="4981" w:type="dxa"/>
            <w:tcBorders>
              <w:top w:val="single" w:color="auto" w:sz="4" w:space="0"/>
              <w:left w:val="single" w:color="000000" w:sz="8" w:space="0"/>
              <w:bottom w:val="single" w:color="000000" w:sz="4" w:space="0"/>
              <w:right w:val="single" w:color="000000" w:sz="4" w:space="0"/>
            </w:tcBorders>
            <w:shd w:val="clear" w:color="auto" w:fill="auto"/>
            <w:vAlign w:val="center"/>
          </w:tcPr>
          <w:p w14:paraId="6A668BA7">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nil"/>
              <w:bottom w:val="single" w:color="000000" w:sz="4" w:space="0"/>
              <w:right w:val="single" w:color="000000" w:sz="4" w:space="0"/>
            </w:tcBorders>
            <w:shd w:val="clear" w:color="auto" w:fill="auto"/>
            <w:vAlign w:val="center"/>
          </w:tcPr>
          <w:p w14:paraId="185AFF65">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84" w:type="dxa"/>
            <w:tcBorders>
              <w:top w:val="single" w:color="auto" w:sz="4" w:space="0"/>
              <w:left w:val="nil"/>
              <w:bottom w:val="single" w:color="000000" w:sz="4" w:space="0"/>
              <w:right w:val="single" w:color="000000" w:sz="4" w:space="0"/>
            </w:tcBorders>
            <w:shd w:val="clear" w:color="auto" w:fill="auto"/>
            <w:vAlign w:val="center"/>
          </w:tcPr>
          <w:p w14:paraId="744C5624">
            <w:pPr>
              <w:widowControl/>
              <w:jc w:val="center"/>
              <w:rPr>
                <w:rFonts w:ascii="宋体" w:hAnsi="宋体" w:cs="Arial"/>
                <w:color w:val="000000"/>
                <w:kern w:val="0"/>
                <w:sz w:val="18"/>
                <w:szCs w:val="18"/>
              </w:rPr>
            </w:pPr>
          </w:p>
        </w:tc>
        <w:tc>
          <w:tcPr>
            <w:tcW w:w="4453" w:type="dxa"/>
            <w:tcBorders>
              <w:top w:val="single" w:color="auto" w:sz="4" w:space="0"/>
              <w:left w:val="nil"/>
              <w:bottom w:val="single" w:color="000000" w:sz="4" w:space="0"/>
              <w:right w:val="single" w:color="000000" w:sz="4" w:space="0"/>
            </w:tcBorders>
            <w:shd w:val="clear" w:color="auto" w:fill="auto"/>
            <w:vAlign w:val="center"/>
          </w:tcPr>
          <w:p w14:paraId="694C9E73">
            <w:pPr>
              <w:widowControl/>
              <w:jc w:val="center"/>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37" w:type="dxa"/>
            <w:tcBorders>
              <w:top w:val="single" w:color="auto" w:sz="4" w:space="0"/>
              <w:left w:val="nil"/>
              <w:bottom w:val="single" w:color="000000" w:sz="4" w:space="0"/>
              <w:right w:val="single" w:color="000000" w:sz="4" w:space="0"/>
            </w:tcBorders>
            <w:shd w:val="clear" w:color="auto" w:fill="auto"/>
            <w:vAlign w:val="center"/>
          </w:tcPr>
          <w:p w14:paraId="5FA418C0">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642" w:type="dxa"/>
            <w:tcBorders>
              <w:top w:val="single" w:color="auto" w:sz="4" w:space="0"/>
              <w:left w:val="nil"/>
              <w:bottom w:val="single" w:color="000000" w:sz="4" w:space="0"/>
              <w:right w:val="single" w:color="000000" w:sz="4" w:space="0"/>
            </w:tcBorders>
            <w:shd w:val="clear" w:color="auto" w:fill="auto"/>
            <w:vAlign w:val="center"/>
          </w:tcPr>
          <w:p w14:paraId="132AF8F6">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0BFB05DD">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4B1CF5E0">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14:paraId="4D8F268F">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84" w:type="dxa"/>
            <w:tcBorders>
              <w:top w:val="nil"/>
              <w:left w:val="nil"/>
              <w:bottom w:val="single" w:color="000000" w:sz="4" w:space="0"/>
              <w:right w:val="single" w:color="000000" w:sz="4" w:space="0"/>
            </w:tcBorders>
            <w:shd w:val="clear" w:color="auto" w:fill="auto"/>
            <w:vAlign w:val="center"/>
          </w:tcPr>
          <w:p w14:paraId="7128C027">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4B8D3FA7">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37" w:type="dxa"/>
            <w:tcBorders>
              <w:top w:val="nil"/>
              <w:left w:val="nil"/>
              <w:bottom w:val="single" w:color="000000" w:sz="4" w:space="0"/>
              <w:right w:val="single" w:color="000000" w:sz="4" w:space="0"/>
            </w:tcBorders>
            <w:shd w:val="clear" w:color="auto" w:fill="auto"/>
            <w:vAlign w:val="center"/>
          </w:tcPr>
          <w:p w14:paraId="5577BF7A">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642" w:type="dxa"/>
            <w:tcBorders>
              <w:top w:val="nil"/>
              <w:left w:val="nil"/>
              <w:bottom w:val="single" w:color="000000" w:sz="4" w:space="0"/>
              <w:right w:val="single" w:color="000000" w:sz="4" w:space="0"/>
            </w:tcBorders>
            <w:shd w:val="clear" w:color="auto" w:fill="auto"/>
            <w:vAlign w:val="center"/>
          </w:tcPr>
          <w:p w14:paraId="20AB7CDF">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26FA78F2">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7D4E32A2">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14:paraId="75F69295">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84" w:type="dxa"/>
            <w:tcBorders>
              <w:top w:val="nil"/>
              <w:left w:val="nil"/>
              <w:bottom w:val="single" w:color="000000" w:sz="4" w:space="0"/>
              <w:right w:val="single" w:color="000000" w:sz="4" w:space="0"/>
            </w:tcBorders>
            <w:shd w:val="clear" w:color="auto" w:fill="auto"/>
            <w:vAlign w:val="center"/>
          </w:tcPr>
          <w:p w14:paraId="3A83F24E">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14:paraId="074FEBCD">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37" w:type="dxa"/>
            <w:tcBorders>
              <w:top w:val="nil"/>
              <w:left w:val="nil"/>
              <w:bottom w:val="single" w:color="000000" w:sz="4" w:space="0"/>
              <w:right w:val="single" w:color="000000" w:sz="4" w:space="0"/>
            </w:tcBorders>
            <w:shd w:val="clear" w:color="auto" w:fill="auto"/>
            <w:vAlign w:val="center"/>
          </w:tcPr>
          <w:p w14:paraId="33C5A020">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642" w:type="dxa"/>
            <w:tcBorders>
              <w:top w:val="nil"/>
              <w:left w:val="nil"/>
              <w:bottom w:val="single" w:color="000000" w:sz="4" w:space="0"/>
              <w:right w:val="single" w:color="000000" w:sz="4" w:space="0"/>
            </w:tcBorders>
            <w:shd w:val="clear" w:color="auto" w:fill="auto"/>
            <w:vAlign w:val="center"/>
          </w:tcPr>
          <w:p w14:paraId="0B026E19">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37017D58">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3FBD4CCE">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14:paraId="47221C1F">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84" w:type="dxa"/>
            <w:tcBorders>
              <w:top w:val="nil"/>
              <w:left w:val="nil"/>
              <w:bottom w:val="single" w:color="000000" w:sz="4" w:space="0"/>
              <w:right w:val="nil"/>
            </w:tcBorders>
            <w:shd w:val="clear" w:color="auto" w:fill="auto"/>
            <w:vAlign w:val="center"/>
          </w:tcPr>
          <w:p w14:paraId="613BD2D5">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14:paraId="56010FE2">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37" w:type="dxa"/>
            <w:tcBorders>
              <w:top w:val="nil"/>
              <w:left w:val="nil"/>
              <w:bottom w:val="single" w:color="000000" w:sz="4" w:space="0"/>
              <w:right w:val="single" w:color="000000" w:sz="4" w:space="0"/>
            </w:tcBorders>
            <w:shd w:val="clear" w:color="auto" w:fill="auto"/>
            <w:vAlign w:val="center"/>
          </w:tcPr>
          <w:p w14:paraId="12D476BE">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42D5DE82">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79D2184E">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57D1B04D">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14:paraId="5C814F1F">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84" w:type="dxa"/>
            <w:tcBorders>
              <w:top w:val="nil"/>
              <w:left w:val="nil"/>
              <w:bottom w:val="single" w:color="000000" w:sz="4" w:space="0"/>
              <w:right w:val="nil"/>
            </w:tcBorders>
            <w:shd w:val="clear" w:color="auto" w:fill="auto"/>
            <w:vAlign w:val="center"/>
          </w:tcPr>
          <w:p w14:paraId="786A7EE0">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14:paraId="5A51996C">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37" w:type="dxa"/>
            <w:tcBorders>
              <w:top w:val="nil"/>
              <w:left w:val="nil"/>
              <w:bottom w:val="single" w:color="000000" w:sz="4" w:space="0"/>
              <w:right w:val="single" w:color="000000" w:sz="4" w:space="0"/>
            </w:tcBorders>
            <w:shd w:val="clear" w:color="auto" w:fill="auto"/>
            <w:vAlign w:val="center"/>
          </w:tcPr>
          <w:p w14:paraId="4E87C147">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046ADA39">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14:paraId="5EBA2A63">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2F2FDA88">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899" w:type="dxa"/>
            <w:tcBorders>
              <w:top w:val="nil"/>
              <w:left w:val="nil"/>
              <w:bottom w:val="single" w:color="000000" w:sz="4" w:space="0"/>
              <w:right w:val="single" w:color="000000" w:sz="4" w:space="0"/>
            </w:tcBorders>
            <w:shd w:val="clear" w:color="auto" w:fill="auto"/>
            <w:vAlign w:val="center"/>
          </w:tcPr>
          <w:p w14:paraId="3738AB2F">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84" w:type="dxa"/>
            <w:tcBorders>
              <w:top w:val="nil"/>
              <w:left w:val="nil"/>
              <w:bottom w:val="single" w:color="000000" w:sz="4" w:space="0"/>
              <w:right w:val="nil"/>
            </w:tcBorders>
            <w:shd w:val="clear" w:color="auto" w:fill="auto"/>
            <w:vAlign w:val="center"/>
          </w:tcPr>
          <w:p w14:paraId="2C609EEA">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4220128.48</w:t>
            </w: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14:paraId="2548E538">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737" w:type="dxa"/>
            <w:tcBorders>
              <w:top w:val="nil"/>
              <w:left w:val="nil"/>
              <w:bottom w:val="single" w:color="000000" w:sz="4" w:space="0"/>
              <w:right w:val="single" w:color="000000" w:sz="4" w:space="0"/>
            </w:tcBorders>
            <w:shd w:val="clear" w:color="auto" w:fill="auto"/>
            <w:vAlign w:val="center"/>
          </w:tcPr>
          <w:p w14:paraId="15CB2345">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1B526EB7">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4282906.14</w:t>
            </w:r>
          </w:p>
        </w:tc>
      </w:tr>
      <w:tr w14:paraId="57B0EC0E">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1F665534">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899" w:type="dxa"/>
            <w:tcBorders>
              <w:top w:val="nil"/>
              <w:left w:val="nil"/>
              <w:bottom w:val="single" w:color="000000" w:sz="4" w:space="0"/>
              <w:right w:val="single" w:color="000000" w:sz="4" w:space="0"/>
            </w:tcBorders>
            <w:shd w:val="clear" w:color="auto" w:fill="auto"/>
            <w:vAlign w:val="center"/>
          </w:tcPr>
          <w:p w14:paraId="6E4BCE5B">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84" w:type="dxa"/>
            <w:tcBorders>
              <w:top w:val="nil"/>
              <w:left w:val="nil"/>
              <w:bottom w:val="single" w:color="000000" w:sz="4" w:space="0"/>
              <w:right w:val="nil"/>
            </w:tcBorders>
            <w:shd w:val="clear" w:color="auto" w:fill="auto"/>
            <w:vAlign w:val="center"/>
          </w:tcPr>
          <w:p w14:paraId="027C71A0">
            <w:pPr>
              <w:widowControl/>
              <w:jc w:val="center"/>
              <w:rPr>
                <w:rFonts w:ascii="宋体" w:hAnsi="宋体" w:cs="Arial"/>
                <w:color w:val="000000"/>
                <w:kern w:val="0"/>
                <w:sz w:val="18"/>
                <w:szCs w:val="18"/>
              </w:rPr>
            </w:pPr>
          </w:p>
        </w:tc>
        <w:tc>
          <w:tcPr>
            <w:tcW w:w="4453" w:type="dxa"/>
            <w:tcBorders>
              <w:top w:val="nil"/>
              <w:left w:val="single" w:color="auto" w:sz="4" w:space="0"/>
              <w:bottom w:val="single" w:color="auto" w:sz="4" w:space="0"/>
              <w:right w:val="single" w:color="auto" w:sz="4" w:space="0"/>
            </w:tcBorders>
            <w:shd w:val="clear" w:color="auto" w:fill="auto"/>
            <w:vAlign w:val="center"/>
          </w:tcPr>
          <w:p w14:paraId="3175F471">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37" w:type="dxa"/>
            <w:tcBorders>
              <w:top w:val="nil"/>
              <w:left w:val="nil"/>
              <w:bottom w:val="single" w:color="000000" w:sz="4" w:space="0"/>
              <w:right w:val="single" w:color="000000" w:sz="4" w:space="0"/>
            </w:tcBorders>
            <w:shd w:val="clear" w:color="auto" w:fill="auto"/>
            <w:vAlign w:val="center"/>
          </w:tcPr>
          <w:p w14:paraId="13AF0B85">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642" w:type="dxa"/>
            <w:tcBorders>
              <w:top w:val="nil"/>
              <w:left w:val="single" w:color="auto" w:sz="4" w:space="0"/>
              <w:bottom w:val="single" w:color="auto" w:sz="4" w:space="0"/>
              <w:right w:val="single" w:color="auto" w:sz="4" w:space="0"/>
            </w:tcBorders>
            <w:shd w:val="clear" w:color="auto" w:fill="auto"/>
            <w:vAlign w:val="center"/>
          </w:tcPr>
          <w:p w14:paraId="7DF4F200">
            <w:pPr>
              <w:widowControl/>
              <w:jc w:val="center"/>
              <w:rPr>
                <w:rFonts w:ascii="宋体" w:hAnsi="宋体" w:cs="Arial"/>
                <w:color w:val="000000"/>
                <w:kern w:val="0"/>
                <w:sz w:val="18"/>
                <w:szCs w:val="18"/>
              </w:rPr>
            </w:pPr>
          </w:p>
        </w:tc>
      </w:tr>
      <w:tr w14:paraId="40322BED">
        <w:tblPrEx>
          <w:tblCellMar>
            <w:top w:w="0" w:type="dxa"/>
            <w:left w:w="108" w:type="dxa"/>
            <w:bottom w:w="0" w:type="dxa"/>
            <w:right w:w="108" w:type="dxa"/>
          </w:tblCellMar>
        </w:tblPrEx>
        <w:trPr>
          <w:trHeight w:val="369"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14:paraId="186B14AC">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99" w:type="dxa"/>
            <w:tcBorders>
              <w:top w:val="nil"/>
              <w:left w:val="nil"/>
              <w:bottom w:val="single" w:color="000000" w:sz="4" w:space="0"/>
              <w:right w:val="single" w:color="000000" w:sz="4" w:space="0"/>
            </w:tcBorders>
            <w:shd w:val="clear" w:color="auto" w:fill="auto"/>
            <w:vAlign w:val="center"/>
          </w:tcPr>
          <w:p w14:paraId="53F90E5D">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84" w:type="dxa"/>
            <w:tcBorders>
              <w:top w:val="nil"/>
              <w:left w:val="nil"/>
              <w:bottom w:val="single" w:color="000000" w:sz="4" w:space="0"/>
              <w:right w:val="nil"/>
            </w:tcBorders>
            <w:shd w:val="clear" w:color="auto" w:fill="auto"/>
            <w:vAlign w:val="center"/>
          </w:tcPr>
          <w:p w14:paraId="6EE6D3C7">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391206.19</w:t>
            </w:r>
          </w:p>
        </w:tc>
        <w:tc>
          <w:tcPr>
            <w:tcW w:w="4453" w:type="dxa"/>
            <w:tcBorders>
              <w:top w:val="nil"/>
              <w:left w:val="single" w:color="auto" w:sz="4" w:space="0"/>
              <w:bottom w:val="single" w:color="auto" w:sz="4" w:space="0"/>
              <w:right w:val="single" w:color="auto" w:sz="4" w:space="0"/>
            </w:tcBorders>
            <w:shd w:val="clear" w:color="auto" w:fill="auto"/>
            <w:vAlign w:val="center"/>
          </w:tcPr>
          <w:p w14:paraId="3E4879DC">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37" w:type="dxa"/>
            <w:tcBorders>
              <w:top w:val="nil"/>
              <w:left w:val="nil"/>
              <w:bottom w:val="single" w:color="000000" w:sz="4" w:space="0"/>
              <w:right w:val="single" w:color="000000" w:sz="4" w:space="0"/>
            </w:tcBorders>
            <w:shd w:val="clear" w:color="auto" w:fill="auto"/>
            <w:vAlign w:val="center"/>
          </w:tcPr>
          <w:p w14:paraId="123C3E37">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642" w:type="dxa"/>
            <w:tcBorders>
              <w:top w:val="nil"/>
              <w:left w:val="single" w:color="auto" w:sz="4" w:space="0"/>
              <w:bottom w:val="single" w:color="auto" w:sz="4" w:space="0"/>
              <w:right w:val="single" w:color="auto" w:sz="4" w:space="0"/>
            </w:tcBorders>
            <w:shd w:val="clear" w:color="auto" w:fill="auto"/>
            <w:vAlign w:val="center"/>
          </w:tcPr>
          <w:p w14:paraId="684E3117">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328428.53</w:t>
            </w:r>
          </w:p>
        </w:tc>
      </w:tr>
      <w:tr w14:paraId="6DE9D7F9">
        <w:tblPrEx>
          <w:tblCellMar>
            <w:top w:w="0" w:type="dxa"/>
            <w:left w:w="108" w:type="dxa"/>
            <w:bottom w:w="0" w:type="dxa"/>
            <w:right w:w="108" w:type="dxa"/>
          </w:tblCellMar>
        </w:tblPrEx>
        <w:trPr>
          <w:trHeight w:val="402" w:hRule="exact"/>
        </w:trPr>
        <w:tc>
          <w:tcPr>
            <w:tcW w:w="4981" w:type="dxa"/>
            <w:tcBorders>
              <w:top w:val="nil"/>
              <w:left w:val="single" w:color="000000" w:sz="8" w:space="0"/>
              <w:bottom w:val="single" w:color="000000" w:sz="8" w:space="0"/>
              <w:right w:val="single" w:color="000000" w:sz="4" w:space="0"/>
            </w:tcBorders>
            <w:shd w:val="clear" w:color="auto" w:fill="auto"/>
            <w:vAlign w:val="center"/>
          </w:tcPr>
          <w:p w14:paraId="559B33FC">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899" w:type="dxa"/>
            <w:tcBorders>
              <w:top w:val="nil"/>
              <w:left w:val="nil"/>
              <w:bottom w:val="single" w:color="000000" w:sz="4" w:space="0"/>
              <w:right w:val="single" w:color="000000" w:sz="4" w:space="0"/>
            </w:tcBorders>
            <w:shd w:val="clear" w:color="auto" w:fill="auto"/>
            <w:vAlign w:val="center"/>
          </w:tcPr>
          <w:p w14:paraId="0194D95B">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84" w:type="dxa"/>
            <w:tcBorders>
              <w:top w:val="nil"/>
              <w:left w:val="nil"/>
              <w:bottom w:val="single" w:color="000000" w:sz="8" w:space="0"/>
              <w:right w:val="nil"/>
            </w:tcBorders>
            <w:shd w:val="clear" w:color="auto" w:fill="auto"/>
            <w:vAlign w:val="center"/>
          </w:tcPr>
          <w:p w14:paraId="334D84C8">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4611334.67</w:t>
            </w:r>
          </w:p>
        </w:tc>
        <w:tc>
          <w:tcPr>
            <w:tcW w:w="4453" w:type="dxa"/>
            <w:tcBorders>
              <w:top w:val="nil"/>
              <w:left w:val="single" w:color="auto" w:sz="4" w:space="0"/>
              <w:bottom w:val="single" w:color="auto" w:sz="4" w:space="0"/>
              <w:right w:val="single" w:color="auto" w:sz="4" w:space="0"/>
            </w:tcBorders>
            <w:shd w:val="clear" w:color="auto" w:fill="auto"/>
            <w:vAlign w:val="center"/>
          </w:tcPr>
          <w:p w14:paraId="51E73AA7">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737" w:type="dxa"/>
            <w:tcBorders>
              <w:top w:val="nil"/>
              <w:left w:val="nil"/>
              <w:bottom w:val="single" w:color="000000" w:sz="4" w:space="0"/>
              <w:right w:val="single" w:color="000000" w:sz="4" w:space="0"/>
            </w:tcBorders>
            <w:shd w:val="clear" w:color="auto" w:fill="auto"/>
            <w:vAlign w:val="center"/>
          </w:tcPr>
          <w:p w14:paraId="5D438EF7">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642" w:type="dxa"/>
            <w:tcBorders>
              <w:top w:val="nil"/>
              <w:left w:val="single" w:color="auto" w:sz="4" w:space="0"/>
              <w:bottom w:val="single" w:color="auto" w:sz="4" w:space="0"/>
              <w:right w:val="single" w:color="auto" w:sz="4" w:space="0"/>
            </w:tcBorders>
            <w:shd w:val="clear" w:color="auto" w:fill="auto"/>
            <w:vAlign w:val="center"/>
          </w:tcPr>
          <w:p w14:paraId="6B5F5DB1">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4611334.67</w:t>
            </w:r>
          </w:p>
        </w:tc>
      </w:tr>
    </w:tbl>
    <w:p w14:paraId="4B39F515">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14:paraId="2FEFAFA1">
      <w:pPr>
        <w:widowControl/>
        <w:jc w:val="left"/>
      </w:pPr>
    </w:p>
    <w:tbl>
      <w:tblPr>
        <w:tblStyle w:val="5"/>
        <w:tblW w:w="14262" w:type="dxa"/>
        <w:tblInd w:w="88" w:type="dxa"/>
        <w:tblLayout w:type="fixed"/>
        <w:tblCellMar>
          <w:top w:w="0" w:type="dxa"/>
          <w:left w:w="108" w:type="dxa"/>
          <w:bottom w:w="0" w:type="dxa"/>
          <w:right w:w="108" w:type="dxa"/>
        </w:tblCellMar>
      </w:tblPr>
      <w:tblGrid>
        <w:gridCol w:w="440"/>
        <w:gridCol w:w="440"/>
        <w:gridCol w:w="440"/>
        <w:gridCol w:w="3465"/>
        <w:gridCol w:w="1662"/>
        <w:gridCol w:w="1695"/>
        <w:gridCol w:w="1059"/>
        <w:gridCol w:w="744"/>
        <w:gridCol w:w="1356"/>
        <w:gridCol w:w="1248"/>
        <w:gridCol w:w="1713"/>
      </w:tblGrid>
      <w:tr w14:paraId="6FA23290">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14:paraId="116070C4">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14:paraId="6FF3182E">
        <w:tblPrEx>
          <w:tblCellMar>
            <w:top w:w="0" w:type="dxa"/>
            <w:left w:w="108" w:type="dxa"/>
            <w:bottom w:w="0" w:type="dxa"/>
            <w:right w:w="108" w:type="dxa"/>
          </w:tblCellMar>
        </w:tblPrEx>
        <w:trPr>
          <w:trHeight w:val="324" w:hRule="atLeast"/>
        </w:trPr>
        <w:tc>
          <w:tcPr>
            <w:tcW w:w="440" w:type="dxa"/>
            <w:tcBorders>
              <w:top w:val="nil"/>
              <w:left w:val="nil"/>
              <w:bottom w:val="nil"/>
              <w:right w:val="nil"/>
            </w:tcBorders>
            <w:vAlign w:val="bottom"/>
          </w:tcPr>
          <w:p w14:paraId="094B9CC7">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14:paraId="1AC97C42">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14:paraId="4DDE17F9">
            <w:pPr>
              <w:widowControl/>
              <w:jc w:val="left"/>
              <w:rPr>
                <w:rFonts w:ascii="Arial" w:hAnsi="Arial" w:cs="Arial"/>
                <w:color w:val="000000"/>
                <w:kern w:val="0"/>
                <w:sz w:val="20"/>
                <w:szCs w:val="20"/>
              </w:rPr>
            </w:pPr>
          </w:p>
        </w:tc>
        <w:tc>
          <w:tcPr>
            <w:tcW w:w="3465" w:type="dxa"/>
            <w:tcBorders>
              <w:top w:val="nil"/>
              <w:left w:val="nil"/>
              <w:bottom w:val="nil"/>
              <w:right w:val="nil"/>
            </w:tcBorders>
            <w:vAlign w:val="bottom"/>
          </w:tcPr>
          <w:p w14:paraId="3DD8A985">
            <w:pPr>
              <w:widowControl/>
              <w:jc w:val="left"/>
              <w:rPr>
                <w:rFonts w:ascii="Arial" w:hAnsi="Arial" w:cs="Arial"/>
                <w:color w:val="000000"/>
                <w:kern w:val="0"/>
                <w:sz w:val="20"/>
                <w:szCs w:val="20"/>
              </w:rPr>
            </w:pPr>
          </w:p>
        </w:tc>
        <w:tc>
          <w:tcPr>
            <w:tcW w:w="1662" w:type="dxa"/>
            <w:tcBorders>
              <w:top w:val="nil"/>
              <w:left w:val="nil"/>
              <w:bottom w:val="nil"/>
              <w:right w:val="nil"/>
            </w:tcBorders>
            <w:vAlign w:val="bottom"/>
          </w:tcPr>
          <w:p w14:paraId="5338FAF6">
            <w:pPr>
              <w:widowControl/>
              <w:jc w:val="left"/>
              <w:rPr>
                <w:rFonts w:ascii="Arial" w:hAnsi="Arial" w:cs="Arial"/>
                <w:color w:val="000000"/>
                <w:kern w:val="0"/>
                <w:sz w:val="20"/>
                <w:szCs w:val="20"/>
              </w:rPr>
            </w:pPr>
          </w:p>
        </w:tc>
        <w:tc>
          <w:tcPr>
            <w:tcW w:w="1695" w:type="dxa"/>
            <w:tcBorders>
              <w:top w:val="nil"/>
              <w:left w:val="nil"/>
              <w:bottom w:val="nil"/>
              <w:right w:val="nil"/>
            </w:tcBorders>
            <w:vAlign w:val="bottom"/>
          </w:tcPr>
          <w:p w14:paraId="6B957A2A">
            <w:pPr>
              <w:widowControl/>
              <w:jc w:val="left"/>
              <w:rPr>
                <w:rFonts w:ascii="Arial" w:hAnsi="Arial" w:cs="Arial"/>
                <w:color w:val="000000"/>
                <w:kern w:val="0"/>
                <w:sz w:val="20"/>
                <w:szCs w:val="20"/>
              </w:rPr>
            </w:pPr>
          </w:p>
        </w:tc>
        <w:tc>
          <w:tcPr>
            <w:tcW w:w="1059" w:type="dxa"/>
            <w:tcBorders>
              <w:top w:val="nil"/>
              <w:left w:val="nil"/>
              <w:bottom w:val="nil"/>
              <w:right w:val="nil"/>
            </w:tcBorders>
            <w:vAlign w:val="bottom"/>
          </w:tcPr>
          <w:p w14:paraId="4DF945B7">
            <w:pPr>
              <w:widowControl/>
              <w:jc w:val="left"/>
              <w:rPr>
                <w:rFonts w:ascii="Arial" w:hAnsi="Arial" w:cs="Arial"/>
                <w:color w:val="000000"/>
                <w:kern w:val="0"/>
                <w:sz w:val="20"/>
                <w:szCs w:val="20"/>
              </w:rPr>
            </w:pPr>
          </w:p>
        </w:tc>
        <w:tc>
          <w:tcPr>
            <w:tcW w:w="744" w:type="dxa"/>
            <w:tcBorders>
              <w:top w:val="nil"/>
              <w:left w:val="nil"/>
              <w:bottom w:val="nil"/>
              <w:right w:val="nil"/>
            </w:tcBorders>
            <w:vAlign w:val="bottom"/>
          </w:tcPr>
          <w:p w14:paraId="7EE9A513">
            <w:pPr>
              <w:widowControl/>
              <w:jc w:val="left"/>
              <w:rPr>
                <w:rFonts w:ascii="Arial" w:hAnsi="Arial" w:cs="Arial"/>
                <w:color w:val="000000"/>
                <w:kern w:val="0"/>
                <w:sz w:val="20"/>
                <w:szCs w:val="20"/>
              </w:rPr>
            </w:pPr>
          </w:p>
        </w:tc>
        <w:tc>
          <w:tcPr>
            <w:tcW w:w="1356" w:type="dxa"/>
            <w:tcBorders>
              <w:top w:val="nil"/>
              <w:left w:val="nil"/>
              <w:bottom w:val="nil"/>
              <w:right w:val="nil"/>
            </w:tcBorders>
            <w:vAlign w:val="bottom"/>
          </w:tcPr>
          <w:p w14:paraId="5FE96222">
            <w:pPr>
              <w:widowControl/>
              <w:jc w:val="left"/>
              <w:rPr>
                <w:rFonts w:ascii="Arial" w:hAnsi="Arial" w:cs="Arial"/>
                <w:color w:val="000000"/>
                <w:kern w:val="0"/>
                <w:sz w:val="20"/>
                <w:szCs w:val="20"/>
              </w:rPr>
            </w:pPr>
          </w:p>
        </w:tc>
        <w:tc>
          <w:tcPr>
            <w:tcW w:w="1248" w:type="dxa"/>
            <w:tcBorders>
              <w:top w:val="nil"/>
              <w:left w:val="nil"/>
              <w:bottom w:val="nil"/>
              <w:right w:val="nil"/>
            </w:tcBorders>
            <w:vAlign w:val="bottom"/>
          </w:tcPr>
          <w:p w14:paraId="787DE453">
            <w:pPr>
              <w:widowControl/>
              <w:jc w:val="left"/>
              <w:rPr>
                <w:rFonts w:ascii="Arial" w:hAnsi="Arial" w:cs="Arial"/>
                <w:color w:val="000000"/>
                <w:kern w:val="0"/>
                <w:sz w:val="20"/>
                <w:szCs w:val="20"/>
              </w:rPr>
            </w:pPr>
          </w:p>
        </w:tc>
        <w:tc>
          <w:tcPr>
            <w:tcW w:w="1713" w:type="dxa"/>
            <w:tcBorders>
              <w:top w:val="nil"/>
              <w:left w:val="nil"/>
              <w:bottom w:val="nil"/>
              <w:right w:val="nil"/>
            </w:tcBorders>
            <w:vAlign w:val="bottom"/>
          </w:tcPr>
          <w:p w14:paraId="3BAF1295">
            <w:pPr>
              <w:widowControl/>
              <w:jc w:val="right"/>
              <w:rPr>
                <w:rFonts w:ascii="宋体" w:hAnsi="宋体" w:cs="Arial"/>
                <w:color w:val="000000"/>
                <w:kern w:val="0"/>
                <w:sz w:val="24"/>
              </w:rPr>
            </w:pPr>
            <w:r>
              <w:rPr>
                <w:rFonts w:hint="eastAsia" w:ascii="宋体" w:hAnsi="宋体" w:cs="Arial"/>
                <w:color w:val="000000"/>
                <w:kern w:val="0"/>
                <w:sz w:val="24"/>
              </w:rPr>
              <w:t>公开02表</w:t>
            </w:r>
          </w:p>
        </w:tc>
      </w:tr>
      <w:tr w14:paraId="3C3F974A">
        <w:tblPrEx>
          <w:tblCellMar>
            <w:top w:w="0" w:type="dxa"/>
            <w:left w:w="108" w:type="dxa"/>
            <w:bottom w:w="0" w:type="dxa"/>
            <w:right w:w="108" w:type="dxa"/>
          </w:tblCellMar>
        </w:tblPrEx>
        <w:trPr>
          <w:trHeight w:val="315" w:hRule="atLeast"/>
        </w:trPr>
        <w:tc>
          <w:tcPr>
            <w:tcW w:w="4785" w:type="dxa"/>
            <w:gridSpan w:val="4"/>
            <w:tcBorders>
              <w:top w:val="nil"/>
              <w:left w:val="nil"/>
              <w:bottom w:val="nil"/>
              <w:right w:val="nil"/>
            </w:tcBorders>
            <w:vAlign w:val="bottom"/>
          </w:tcPr>
          <w:p w14:paraId="2C397309">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662" w:type="dxa"/>
            <w:tcBorders>
              <w:top w:val="nil"/>
              <w:left w:val="nil"/>
              <w:bottom w:val="nil"/>
              <w:right w:val="nil"/>
            </w:tcBorders>
            <w:vAlign w:val="bottom"/>
          </w:tcPr>
          <w:p w14:paraId="0C794270">
            <w:pPr>
              <w:widowControl/>
              <w:jc w:val="left"/>
              <w:rPr>
                <w:rFonts w:ascii="Arial" w:hAnsi="Arial" w:cs="Arial"/>
                <w:color w:val="000000"/>
                <w:kern w:val="0"/>
                <w:sz w:val="20"/>
                <w:szCs w:val="20"/>
              </w:rPr>
            </w:pPr>
          </w:p>
        </w:tc>
        <w:tc>
          <w:tcPr>
            <w:tcW w:w="1695" w:type="dxa"/>
            <w:tcBorders>
              <w:top w:val="nil"/>
              <w:left w:val="nil"/>
              <w:bottom w:val="nil"/>
              <w:right w:val="nil"/>
            </w:tcBorders>
            <w:vAlign w:val="bottom"/>
          </w:tcPr>
          <w:p w14:paraId="0F183FDB">
            <w:pPr>
              <w:widowControl/>
              <w:jc w:val="left"/>
              <w:rPr>
                <w:rFonts w:ascii="Arial" w:hAnsi="Arial" w:cs="Arial"/>
                <w:color w:val="000000"/>
                <w:kern w:val="0"/>
                <w:sz w:val="20"/>
                <w:szCs w:val="20"/>
              </w:rPr>
            </w:pPr>
          </w:p>
        </w:tc>
        <w:tc>
          <w:tcPr>
            <w:tcW w:w="1059" w:type="dxa"/>
            <w:tcBorders>
              <w:top w:val="nil"/>
              <w:left w:val="nil"/>
              <w:bottom w:val="nil"/>
              <w:right w:val="nil"/>
            </w:tcBorders>
            <w:vAlign w:val="bottom"/>
          </w:tcPr>
          <w:p w14:paraId="00C71702">
            <w:pPr>
              <w:widowControl/>
              <w:jc w:val="center"/>
              <w:rPr>
                <w:rFonts w:ascii="宋体" w:hAnsi="宋体" w:cs="Arial"/>
                <w:color w:val="000000"/>
                <w:kern w:val="0"/>
                <w:sz w:val="24"/>
              </w:rPr>
            </w:pPr>
          </w:p>
        </w:tc>
        <w:tc>
          <w:tcPr>
            <w:tcW w:w="744" w:type="dxa"/>
            <w:tcBorders>
              <w:top w:val="nil"/>
              <w:left w:val="nil"/>
              <w:bottom w:val="nil"/>
              <w:right w:val="nil"/>
            </w:tcBorders>
            <w:vAlign w:val="bottom"/>
          </w:tcPr>
          <w:p w14:paraId="695B55BE">
            <w:pPr>
              <w:widowControl/>
              <w:jc w:val="left"/>
              <w:rPr>
                <w:rFonts w:ascii="Arial" w:hAnsi="Arial" w:cs="Arial"/>
                <w:color w:val="000000"/>
                <w:kern w:val="0"/>
                <w:sz w:val="20"/>
                <w:szCs w:val="20"/>
              </w:rPr>
            </w:pPr>
          </w:p>
        </w:tc>
        <w:tc>
          <w:tcPr>
            <w:tcW w:w="1356" w:type="dxa"/>
            <w:tcBorders>
              <w:top w:val="nil"/>
              <w:left w:val="nil"/>
              <w:bottom w:val="nil"/>
              <w:right w:val="nil"/>
            </w:tcBorders>
            <w:vAlign w:val="bottom"/>
          </w:tcPr>
          <w:p w14:paraId="0F09DA19">
            <w:pPr>
              <w:widowControl/>
              <w:jc w:val="left"/>
              <w:rPr>
                <w:rFonts w:ascii="Arial" w:hAnsi="Arial" w:cs="Arial"/>
                <w:color w:val="000000"/>
                <w:kern w:val="0"/>
                <w:sz w:val="20"/>
                <w:szCs w:val="20"/>
              </w:rPr>
            </w:pPr>
          </w:p>
        </w:tc>
        <w:tc>
          <w:tcPr>
            <w:tcW w:w="1248" w:type="dxa"/>
            <w:tcBorders>
              <w:top w:val="nil"/>
              <w:left w:val="nil"/>
              <w:bottom w:val="nil"/>
              <w:right w:val="nil"/>
            </w:tcBorders>
            <w:vAlign w:val="bottom"/>
          </w:tcPr>
          <w:p w14:paraId="706988AD">
            <w:pPr>
              <w:widowControl/>
              <w:jc w:val="left"/>
              <w:rPr>
                <w:rFonts w:ascii="Arial" w:hAnsi="Arial" w:cs="Arial"/>
                <w:color w:val="000000"/>
                <w:kern w:val="0"/>
                <w:sz w:val="20"/>
                <w:szCs w:val="20"/>
              </w:rPr>
            </w:pPr>
          </w:p>
        </w:tc>
        <w:tc>
          <w:tcPr>
            <w:tcW w:w="1713" w:type="dxa"/>
            <w:tcBorders>
              <w:top w:val="nil"/>
              <w:left w:val="nil"/>
              <w:bottom w:val="nil"/>
              <w:right w:val="nil"/>
            </w:tcBorders>
            <w:vAlign w:val="bottom"/>
          </w:tcPr>
          <w:p w14:paraId="70D79539">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7C570D76">
        <w:tblPrEx>
          <w:tblCellMar>
            <w:top w:w="0" w:type="dxa"/>
            <w:left w:w="108" w:type="dxa"/>
            <w:bottom w:w="0" w:type="dxa"/>
            <w:right w:w="108" w:type="dxa"/>
          </w:tblCellMar>
        </w:tblPrEx>
        <w:trPr>
          <w:trHeight w:val="308" w:hRule="atLeast"/>
        </w:trPr>
        <w:tc>
          <w:tcPr>
            <w:tcW w:w="4785" w:type="dxa"/>
            <w:gridSpan w:val="4"/>
            <w:tcBorders>
              <w:top w:val="single" w:color="000000" w:sz="8" w:space="0"/>
              <w:left w:val="single" w:color="000000" w:sz="8" w:space="0"/>
              <w:bottom w:val="single" w:color="000000" w:sz="4" w:space="0"/>
              <w:right w:val="single" w:color="000000" w:sz="4" w:space="0"/>
            </w:tcBorders>
            <w:vAlign w:val="center"/>
          </w:tcPr>
          <w:p w14:paraId="395E4267">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62" w:type="dxa"/>
            <w:vMerge w:val="restart"/>
            <w:tcBorders>
              <w:top w:val="single" w:color="000000" w:sz="8" w:space="0"/>
              <w:left w:val="nil"/>
              <w:bottom w:val="single" w:color="000000" w:sz="4" w:space="0"/>
              <w:right w:val="single" w:color="000000" w:sz="4" w:space="0"/>
            </w:tcBorders>
            <w:vAlign w:val="center"/>
          </w:tcPr>
          <w:p w14:paraId="6AEE1460">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695" w:type="dxa"/>
            <w:vMerge w:val="restart"/>
            <w:tcBorders>
              <w:top w:val="single" w:color="000000" w:sz="8" w:space="0"/>
              <w:left w:val="nil"/>
              <w:bottom w:val="single" w:color="000000" w:sz="4" w:space="0"/>
              <w:right w:val="single" w:color="000000" w:sz="4" w:space="0"/>
            </w:tcBorders>
            <w:vAlign w:val="center"/>
          </w:tcPr>
          <w:p w14:paraId="0AADDDC9">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059" w:type="dxa"/>
            <w:vMerge w:val="restart"/>
            <w:tcBorders>
              <w:top w:val="single" w:color="000000" w:sz="8" w:space="0"/>
              <w:left w:val="nil"/>
              <w:bottom w:val="single" w:color="000000" w:sz="4" w:space="0"/>
              <w:right w:val="single" w:color="000000" w:sz="4" w:space="0"/>
            </w:tcBorders>
            <w:vAlign w:val="center"/>
          </w:tcPr>
          <w:p w14:paraId="4C971E73">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744" w:type="dxa"/>
            <w:vMerge w:val="restart"/>
            <w:tcBorders>
              <w:top w:val="single" w:color="000000" w:sz="8" w:space="0"/>
              <w:left w:val="nil"/>
              <w:bottom w:val="single" w:color="000000" w:sz="4" w:space="0"/>
              <w:right w:val="single" w:color="000000" w:sz="4" w:space="0"/>
            </w:tcBorders>
            <w:vAlign w:val="center"/>
          </w:tcPr>
          <w:p w14:paraId="149F4A20">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356" w:type="dxa"/>
            <w:vMerge w:val="restart"/>
            <w:tcBorders>
              <w:top w:val="single" w:color="000000" w:sz="8" w:space="0"/>
              <w:left w:val="nil"/>
              <w:bottom w:val="single" w:color="000000" w:sz="4" w:space="0"/>
              <w:right w:val="single" w:color="000000" w:sz="4" w:space="0"/>
            </w:tcBorders>
            <w:vAlign w:val="center"/>
          </w:tcPr>
          <w:p w14:paraId="3340D30F">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248" w:type="dxa"/>
            <w:vMerge w:val="restart"/>
            <w:tcBorders>
              <w:top w:val="single" w:color="000000" w:sz="8" w:space="0"/>
              <w:left w:val="nil"/>
              <w:bottom w:val="single" w:color="000000" w:sz="4" w:space="0"/>
              <w:right w:val="single" w:color="000000" w:sz="4" w:space="0"/>
            </w:tcBorders>
            <w:vAlign w:val="center"/>
          </w:tcPr>
          <w:p w14:paraId="3F849998">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713" w:type="dxa"/>
            <w:vMerge w:val="restart"/>
            <w:tcBorders>
              <w:top w:val="single" w:color="000000" w:sz="8" w:space="0"/>
              <w:left w:val="nil"/>
              <w:bottom w:val="single" w:color="000000" w:sz="4" w:space="0"/>
              <w:right w:val="single" w:color="000000" w:sz="8" w:space="0"/>
            </w:tcBorders>
            <w:vAlign w:val="center"/>
          </w:tcPr>
          <w:p w14:paraId="6CCED917">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14:paraId="7029BC0C">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14:paraId="3A41DA25">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465" w:type="dxa"/>
            <w:vMerge w:val="restart"/>
            <w:tcBorders>
              <w:top w:val="nil"/>
              <w:left w:val="nil"/>
              <w:bottom w:val="single" w:color="000000" w:sz="4" w:space="0"/>
              <w:right w:val="single" w:color="000000" w:sz="4" w:space="0"/>
            </w:tcBorders>
            <w:vAlign w:val="center"/>
          </w:tcPr>
          <w:p w14:paraId="70272DAC">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62" w:type="dxa"/>
            <w:vMerge w:val="continue"/>
            <w:tcBorders>
              <w:top w:val="single" w:color="000000" w:sz="8" w:space="0"/>
              <w:left w:val="nil"/>
              <w:bottom w:val="single" w:color="000000" w:sz="4" w:space="0"/>
              <w:right w:val="single" w:color="000000" w:sz="4" w:space="0"/>
            </w:tcBorders>
            <w:vAlign w:val="center"/>
          </w:tcPr>
          <w:p w14:paraId="328C410B">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14:paraId="3EB87D7E">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14:paraId="04CC37E3">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14:paraId="1A024921">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14:paraId="55CAC412">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14:paraId="74E37217">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14:paraId="080F96E2">
            <w:pPr>
              <w:widowControl/>
              <w:jc w:val="left"/>
              <w:rPr>
                <w:rFonts w:ascii="宋体" w:hAnsi="宋体" w:cs="Arial"/>
                <w:color w:val="000000"/>
                <w:kern w:val="0"/>
                <w:sz w:val="22"/>
              </w:rPr>
            </w:pPr>
          </w:p>
        </w:tc>
      </w:tr>
      <w:tr w14:paraId="7B4E9B1F">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1E53064B">
            <w:pPr>
              <w:widowControl/>
              <w:jc w:val="left"/>
              <w:rPr>
                <w:rFonts w:ascii="宋体" w:hAnsi="宋体" w:cs="Arial"/>
                <w:color w:val="000000"/>
                <w:kern w:val="0"/>
                <w:sz w:val="22"/>
              </w:rPr>
            </w:pPr>
          </w:p>
        </w:tc>
        <w:tc>
          <w:tcPr>
            <w:tcW w:w="3465" w:type="dxa"/>
            <w:vMerge w:val="continue"/>
            <w:tcBorders>
              <w:top w:val="nil"/>
              <w:left w:val="nil"/>
              <w:bottom w:val="single" w:color="000000" w:sz="4" w:space="0"/>
              <w:right w:val="single" w:color="000000" w:sz="4" w:space="0"/>
            </w:tcBorders>
            <w:vAlign w:val="center"/>
          </w:tcPr>
          <w:p w14:paraId="7B21A604">
            <w:pPr>
              <w:widowControl/>
              <w:jc w:val="left"/>
              <w:rPr>
                <w:rFonts w:ascii="宋体" w:hAnsi="宋体" w:cs="Arial"/>
                <w:color w:val="000000"/>
                <w:kern w:val="0"/>
                <w:sz w:val="22"/>
              </w:rPr>
            </w:pPr>
          </w:p>
        </w:tc>
        <w:tc>
          <w:tcPr>
            <w:tcW w:w="1662" w:type="dxa"/>
            <w:vMerge w:val="continue"/>
            <w:tcBorders>
              <w:top w:val="single" w:color="000000" w:sz="8" w:space="0"/>
              <w:left w:val="nil"/>
              <w:bottom w:val="single" w:color="000000" w:sz="4" w:space="0"/>
              <w:right w:val="single" w:color="000000" w:sz="4" w:space="0"/>
            </w:tcBorders>
            <w:vAlign w:val="center"/>
          </w:tcPr>
          <w:p w14:paraId="2191F441">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14:paraId="41DA740E">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14:paraId="31FCB783">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14:paraId="062CDF8F">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14:paraId="3984BECB">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14:paraId="33CCBF84">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14:paraId="5D9C3878">
            <w:pPr>
              <w:widowControl/>
              <w:jc w:val="left"/>
              <w:rPr>
                <w:rFonts w:ascii="宋体" w:hAnsi="宋体" w:cs="Arial"/>
                <w:color w:val="000000"/>
                <w:kern w:val="0"/>
                <w:sz w:val="22"/>
              </w:rPr>
            </w:pPr>
          </w:p>
        </w:tc>
      </w:tr>
      <w:tr w14:paraId="0CA4E2DE">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F8ACCA3">
            <w:pPr>
              <w:widowControl/>
              <w:jc w:val="left"/>
              <w:rPr>
                <w:rFonts w:ascii="宋体" w:hAnsi="宋体" w:cs="Arial"/>
                <w:color w:val="000000"/>
                <w:kern w:val="0"/>
                <w:sz w:val="22"/>
              </w:rPr>
            </w:pPr>
          </w:p>
        </w:tc>
        <w:tc>
          <w:tcPr>
            <w:tcW w:w="3465" w:type="dxa"/>
            <w:vMerge w:val="continue"/>
            <w:tcBorders>
              <w:top w:val="nil"/>
              <w:left w:val="nil"/>
              <w:bottom w:val="single" w:color="000000" w:sz="4" w:space="0"/>
              <w:right w:val="single" w:color="000000" w:sz="4" w:space="0"/>
            </w:tcBorders>
            <w:vAlign w:val="center"/>
          </w:tcPr>
          <w:p w14:paraId="45C2DAA5">
            <w:pPr>
              <w:widowControl/>
              <w:jc w:val="left"/>
              <w:rPr>
                <w:rFonts w:ascii="宋体" w:hAnsi="宋体" w:cs="Arial"/>
                <w:color w:val="000000"/>
                <w:kern w:val="0"/>
                <w:sz w:val="22"/>
              </w:rPr>
            </w:pPr>
          </w:p>
        </w:tc>
        <w:tc>
          <w:tcPr>
            <w:tcW w:w="1662" w:type="dxa"/>
            <w:vMerge w:val="continue"/>
            <w:tcBorders>
              <w:top w:val="single" w:color="000000" w:sz="8" w:space="0"/>
              <w:left w:val="nil"/>
              <w:bottom w:val="single" w:color="000000" w:sz="4" w:space="0"/>
              <w:right w:val="single" w:color="000000" w:sz="4" w:space="0"/>
            </w:tcBorders>
            <w:vAlign w:val="center"/>
          </w:tcPr>
          <w:p w14:paraId="350D4C31">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14:paraId="4AE9976A">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14:paraId="5053A905">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14:paraId="56DFB69B">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14:paraId="17EAF20B">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14:paraId="132FD84D">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14:paraId="4BC9FC98">
            <w:pPr>
              <w:widowControl/>
              <w:jc w:val="left"/>
              <w:rPr>
                <w:rFonts w:ascii="宋体" w:hAnsi="宋体" w:cs="Arial"/>
                <w:color w:val="000000"/>
                <w:kern w:val="0"/>
                <w:sz w:val="22"/>
              </w:rPr>
            </w:pPr>
          </w:p>
        </w:tc>
      </w:tr>
      <w:tr w14:paraId="259C2CBD">
        <w:tblPrEx>
          <w:tblCellMar>
            <w:top w:w="0" w:type="dxa"/>
            <w:left w:w="108" w:type="dxa"/>
            <w:bottom w:w="0" w:type="dxa"/>
            <w:right w:w="108" w:type="dxa"/>
          </w:tblCellMar>
        </w:tblPrEx>
        <w:trPr>
          <w:trHeight w:val="462" w:hRule="atLeast"/>
        </w:trPr>
        <w:tc>
          <w:tcPr>
            <w:tcW w:w="440" w:type="dxa"/>
            <w:vMerge w:val="restart"/>
            <w:tcBorders>
              <w:top w:val="nil"/>
              <w:left w:val="single" w:color="000000" w:sz="8" w:space="0"/>
              <w:bottom w:val="single" w:color="000000" w:sz="4" w:space="0"/>
              <w:right w:val="single" w:color="000000" w:sz="4" w:space="0"/>
            </w:tcBorders>
            <w:vAlign w:val="center"/>
          </w:tcPr>
          <w:p w14:paraId="5B510FBA">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40" w:type="dxa"/>
            <w:vMerge w:val="restart"/>
            <w:tcBorders>
              <w:top w:val="nil"/>
              <w:left w:val="nil"/>
              <w:bottom w:val="single" w:color="000000" w:sz="4" w:space="0"/>
              <w:right w:val="single" w:color="000000" w:sz="4" w:space="0"/>
            </w:tcBorders>
            <w:vAlign w:val="center"/>
          </w:tcPr>
          <w:p w14:paraId="7F37AD13">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40" w:type="dxa"/>
            <w:vMerge w:val="restart"/>
            <w:tcBorders>
              <w:top w:val="nil"/>
              <w:left w:val="nil"/>
              <w:bottom w:val="single" w:color="000000" w:sz="4" w:space="0"/>
              <w:right w:val="single" w:color="000000" w:sz="4" w:space="0"/>
            </w:tcBorders>
            <w:vAlign w:val="center"/>
          </w:tcPr>
          <w:p w14:paraId="77B74866">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465" w:type="dxa"/>
            <w:tcBorders>
              <w:top w:val="nil"/>
              <w:left w:val="nil"/>
              <w:bottom w:val="single" w:color="000000" w:sz="4" w:space="0"/>
              <w:right w:val="single" w:color="000000" w:sz="4" w:space="0"/>
            </w:tcBorders>
            <w:vAlign w:val="center"/>
          </w:tcPr>
          <w:p w14:paraId="69D8C319">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62" w:type="dxa"/>
            <w:tcBorders>
              <w:top w:val="nil"/>
              <w:left w:val="nil"/>
              <w:bottom w:val="single" w:color="000000" w:sz="4" w:space="0"/>
              <w:right w:val="single" w:color="000000" w:sz="4" w:space="0"/>
            </w:tcBorders>
            <w:vAlign w:val="center"/>
          </w:tcPr>
          <w:p w14:paraId="1F979F61">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95" w:type="dxa"/>
            <w:tcBorders>
              <w:top w:val="nil"/>
              <w:left w:val="nil"/>
              <w:bottom w:val="single" w:color="000000" w:sz="4" w:space="0"/>
              <w:right w:val="single" w:color="000000" w:sz="4" w:space="0"/>
            </w:tcBorders>
            <w:vAlign w:val="center"/>
          </w:tcPr>
          <w:p w14:paraId="45BEE4A4">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59" w:type="dxa"/>
            <w:tcBorders>
              <w:top w:val="nil"/>
              <w:left w:val="nil"/>
              <w:bottom w:val="single" w:color="000000" w:sz="4" w:space="0"/>
              <w:right w:val="single" w:color="000000" w:sz="4" w:space="0"/>
            </w:tcBorders>
            <w:vAlign w:val="center"/>
          </w:tcPr>
          <w:p w14:paraId="25D0951F">
            <w:pPr>
              <w:widowControl/>
              <w:jc w:val="center"/>
              <w:rPr>
                <w:rFonts w:ascii="宋体" w:hAnsi="宋体" w:cs="Arial"/>
                <w:color w:val="000000"/>
                <w:kern w:val="0"/>
                <w:sz w:val="22"/>
              </w:rPr>
            </w:pPr>
            <w:r>
              <w:rPr>
                <w:rFonts w:hint="eastAsia" w:ascii="宋体" w:hAnsi="宋体" w:cs="Arial"/>
                <w:color w:val="000000"/>
                <w:kern w:val="0"/>
                <w:sz w:val="22"/>
              </w:rPr>
              <w:t>3</w:t>
            </w:r>
          </w:p>
        </w:tc>
        <w:tc>
          <w:tcPr>
            <w:tcW w:w="744" w:type="dxa"/>
            <w:tcBorders>
              <w:top w:val="nil"/>
              <w:left w:val="nil"/>
              <w:bottom w:val="single" w:color="000000" w:sz="4" w:space="0"/>
              <w:right w:val="single" w:color="000000" w:sz="4" w:space="0"/>
            </w:tcBorders>
            <w:vAlign w:val="center"/>
          </w:tcPr>
          <w:p w14:paraId="1C41D13F">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56" w:type="dxa"/>
            <w:tcBorders>
              <w:top w:val="nil"/>
              <w:left w:val="nil"/>
              <w:bottom w:val="single" w:color="000000" w:sz="4" w:space="0"/>
              <w:right w:val="single" w:color="000000" w:sz="4" w:space="0"/>
            </w:tcBorders>
            <w:vAlign w:val="center"/>
          </w:tcPr>
          <w:p w14:paraId="010B4BAD">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48" w:type="dxa"/>
            <w:tcBorders>
              <w:top w:val="nil"/>
              <w:left w:val="nil"/>
              <w:bottom w:val="single" w:color="000000" w:sz="4" w:space="0"/>
              <w:right w:val="single" w:color="000000" w:sz="4" w:space="0"/>
            </w:tcBorders>
            <w:vAlign w:val="center"/>
          </w:tcPr>
          <w:p w14:paraId="633A4A56">
            <w:pPr>
              <w:widowControl/>
              <w:jc w:val="center"/>
              <w:rPr>
                <w:rFonts w:ascii="宋体" w:hAnsi="宋体" w:cs="Arial"/>
                <w:color w:val="000000"/>
                <w:kern w:val="0"/>
                <w:sz w:val="22"/>
              </w:rPr>
            </w:pPr>
            <w:r>
              <w:rPr>
                <w:rFonts w:hint="eastAsia" w:ascii="宋体" w:hAnsi="宋体" w:cs="Arial"/>
                <w:color w:val="000000"/>
                <w:kern w:val="0"/>
                <w:sz w:val="22"/>
              </w:rPr>
              <w:t>6</w:t>
            </w:r>
          </w:p>
        </w:tc>
        <w:tc>
          <w:tcPr>
            <w:tcW w:w="1713" w:type="dxa"/>
            <w:tcBorders>
              <w:top w:val="nil"/>
              <w:left w:val="nil"/>
              <w:bottom w:val="single" w:color="000000" w:sz="4" w:space="0"/>
              <w:right w:val="single" w:color="000000" w:sz="8" w:space="0"/>
            </w:tcBorders>
            <w:vAlign w:val="center"/>
          </w:tcPr>
          <w:p w14:paraId="1D55B2BA">
            <w:pPr>
              <w:widowControl/>
              <w:jc w:val="center"/>
              <w:rPr>
                <w:rFonts w:ascii="宋体" w:hAnsi="宋体" w:cs="Arial"/>
                <w:color w:val="000000"/>
                <w:kern w:val="0"/>
                <w:sz w:val="22"/>
              </w:rPr>
            </w:pPr>
            <w:r>
              <w:rPr>
                <w:rFonts w:hint="eastAsia" w:ascii="宋体" w:hAnsi="宋体" w:cs="Arial"/>
                <w:color w:val="000000"/>
                <w:kern w:val="0"/>
                <w:sz w:val="22"/>
              </w:rPr>
              <w:t>7</w:t>
            </w:r>
          </w:p>
        </w:tc>
      </w:tr>
      <w:tr w14:paraId="2460762F">
        <w:tblPrEx>
          <w:tblCellMar>
            <w:top w:w="0" w:type="dxa"/>
            <w:left w:w="108" w:type="dxa"/>
            <w:bottom w:w="0" w:type="dxa"/>
            <w:right w:w="108" w:type="dxa"/>
          </w:tblCellMar>
        </w:tblPrEx>
        <w:trPr>
          <w:trHeight w:val="447" w:hRule="atLeast"/>
        </w:trPr>
        <w:tc>
          <w:tcPr>
            <w:tcW w:w="440" w:type="dxa"/>
            <w:vMerge w:val="continue"/>
            <w:tcBorders>
              <w:top w:val="nil"/>
              <w:left w:val="single" w:color="000000" w:sz="8" w:space="0"/>
              <w:bottom w:val="single" w:color="000000" w:sz="4" w:space="0"/>
              <w:right w:val="single" w:color="000000" w:sz="4" w:space="0"/>
            </w:tcBorders>
            <w:vAlign w:val="center"/>
          </w:tcPr>
          <w:p w14:paraId="6BD5DB78">
            <w:pPr>
              <w:widowControl/>
              <w:jc w:val="left"/>
              <w:rPr>
                <w:rFonts w:ascii="宋体" w:hAnsi="宋体" w:cs="Arial"/>
                <w:color w:val="000000"/>
                <w:kern w:val="0"/>
                <w:sz w:val="22"/>
              </w:rPr>
            </w:pPr>
          </w:p>
        </w:tc>
        <w:tc>
          <w:tcPr>
            <w:tcW w:w="440" w:type="dxa"/>
            <w:vMerge w:val="continue"/>
            <w:tcBorders>
              <w:top w:val="nil"/>
              <w:left w:val="nil"/>
              <w:bottom w:val="single" w:color="000000" w:sz="4" w:space="0"/>
              <w:right w:val="single" w:color="000000" w:sz="4" w:space="0"/>
            </w:tcBorders>
            <w:vAlign w:val="center"/>
          </w:tcPr>
          <w:p w14:paraId="55B61EB9">
            <w:pPr>
              <w:widowControl/>
              <w:jc w:val="left"/>
              <w:rPr>
                <w:rFonts w:ascii="宋体" w:hAnsi="宋体" w:cs="Arial"/>
                <w:color w:val="000000"/>
                <w:kern w:val="0"/>
                <w:sz w:val="22"/>
              </w:rPr>
            </w:pPr>
          </w:p>
        </w:tc>
        <w:tc>
          <w:tcPr>
            <w:tcW w:w="440" w:type="dxa"/>
            <w:vMerge w:val="continue"/>
            <w:tcBorders>
              <w:top w:val="nil"/>
              <w:left w:val="nil"/>
              <w:bottom w:val="single" w:color="000000" w:sz="4" w:space="0"/>
              <w:right w:val="single" w:color="000000" w:sz="4" w:space="0"/>
            </w:tcBorders>
            <w:vAlign w:val="center"/>
          </w:tcPr>
          <w:p w14:paraId="2B7D1FD2">
            <w:pPr>
              <w:widowControl/>
              <w:jc w:val="left"/>
              <w:rPr>
                <w:rFonts w:ascii="宋体" w:hAnsi="宋体" w:cs="Arial"/>
                <w:color w:val="000000"/>
                <w:kern w:val="0"/>
                <w:sz w:val="22"/>
              </w:rPr>
            </w:pPr>
          </w:p>
        </w:tc>
        <w:tc>
          <w:tcPr>
            <w:tcW w:w="3465" w:type="dxa"/>
            <w:tcBorders>
              <w:top w:val="nil"/>
              <w:left w:val="nil"/>
              <w:bottom w:val="single" w:color="000000" w:sz="4" w:space="0"/>
              <w:right w:val="single" w:color="000000" w:sz="4" w:space="0"/>
            </w:tcBorders>
            <w:vAlign w:val="center"/>
          </w:tcPr>
          <w:p w14:paraId="4610155B">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62" w:type="dxa"/>
            <w:tcBorders>
              <w:top w:val="nil"/>
              <w:left w:val="nil"/>
              <w:bottom w:val="single" w:color="000000" w:sz="4" w:space="0"/>
              <w:right w:val="single" w:color="000000" w:sz="4" w:space="0"/>
            </w:tcBorders>
            <w:vAlign w:val="center"/>
          </w:tcPr>
          <w:p w14:paraId="3DE828DD">
            <w:pPr>
              <w:widowControl/>
              <w:jc w:val="right"/>
              <w:textAlignment w:val="center"/>
              <w:rPr>
                <w:rFonts w:ascii="宋体" w:hAnsi="宋体" w:cs="Arial"/>
                <w:color w:val="000000"/>
                <w:kern w:val="0"/>
                <w:szCs w:val="21"/>
              </w:rPr>
            </w:pPr>
            <w:r>
              <w:rPr>
                <w:rFonts w:hint="eastAsia"/>
                <w:lang w:val="en-US" w:eastAsia="zh-CN"/>
              </w:rPr>
              <w:t>4220128.48</w:t>
            </w:r>
          </w:p>
        </w:tc>
        <w:tc>
          <w:tcPr>
            <w:tcW w:w="1695" w:type="dxa"/>
            <w:tcBorders>
              <w:top w:val="nil"/>
              <w:left w:val="nil"/>
              <w:bottom w:val="single" w:color="000000" w:sz="4" w:space="0"/>
              <w:right w:val="single" w:color="000000" w:sz="4" w:space="0"/>
            </w:tcBorders>
            <w:vAlign w:val="center"/>
          </w:tcPr>
          <w:p w14:paraId="16956F10">
            <w:pPr>
              <w:widowControl/>
              <w:jc w:val="right"/>
              <w:textAlignment w:val="center"/>
              <w:rPr>
                <w:rFonts w:ascii="宋体" w:hAnsi="宋体" w:cs="Arial"/>
                <w:color w:val="000000"/>
                <w:kern w:val="0"/>
                <w:szCs w:val="21"/>
              </w:rPr>
            </w:pPr>
            <w:r>
              <w:rPr>
                <w:rFonts w:hint="eastAsia"/>
                <w:lang w:val="en-US" w:eastAsia="zh-CN"/>
              </w:rPr>
              <w:t>3929061.64</w:t>
            </w:r>
          </w:p>
        </w:tc>
        <w:tc>
          <w:tcPr>
            <w:tcW w:w="1059" w:type="dxa"/>
            <w:tcBorders>
              <w:top w:val="nil"/>
              <w:left w:val="nil"/>
              <w:bottom w:val="single" w:color="000000" w:sz="4" w:space="0"/>
              <w:right w:val="single" w:color="000000" w:sz="4" w:space="0"/>
            </w:tcBorders>
            <w:vAlign w:val="center"/>
          </w:tcPr>
          <w:p w14:paraId="691FABB5">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14:paraId="1EC7EC8F">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14:paraId="64C99516">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14:paraId="47C828E5">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14:paraId="7D4FE32C">
            <w:pPr>
              <w:widowControl/>
              <w:jc w:val="right"/>
              <w:textAlignment w:val="center"/>
              <w:rPr>
                <w:rFonts w:hint="eastAsia"/>
              </w:rPr>
            </w:pPr>
            <w:r>
              <w:rPr>
                <w:rFonts w:hint="eastAsia"/>
                <w:lang w:val="en-US" w:eastAsia="zh-CN"/>
              </w:rPr>
              <w:t>291066.84</w:t>
            </w:r>
          </w:p>
        </w:tc>
      </w:tr>
      <w:tr w14:paraId="279B7CB7">
        <w:tblPrEx>
          <w:tblCellMar>
            <w:top w:w="0" w:type="dxa"/>
            <w:left w:w="108" w:type="dxa"/>
            <w:bottom w:w="0" w:type="dxa"/>
            <w:right w:w="108" w:type="dxa"/>
          </w:tblCellMar>
        </w:tblPrEx>
        <w:trPr>
          <w:trHeight w:val="46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25A7DE31">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465" w:type="dxa"/>
            <w:tcBorders>
              <w:top w:val="nil"/>
              <w:left w:val="nil"/>
              <w:bottom w:val="single" w:color="000000" w:sz="4" w:space="0"/>
              <w:right w:val="single" w:color="000000" w:sz="4" w:space="0"/>
            </w:tcBorders>
            <w:vAlign w:val="center"/>
          </w:tcPr>
          <w:p w14:paraId="2CBD583D">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卫生健康支出</w:t>
            </w:r>
          </w:p>
        </w:tc>
        <w:tc>
          <w:tcPr>
            <w:tcW w:w="1662" w:type="dxa"/>
            <w:tcBorders>
              <w:top w:val="nil"/>
              <w:left w:val="nil"/>
              <w:bottom w:val="single" w:color="000000" w:sz="4" w:space="0"/>
              <w:right w:val="single" w:color="000000" w:sz="4" w:space="0"/>
            </w:tcBorders>
            <w:vAlign w:val="center"/>
          </w:tcPr>
          <w:p w14:paraId="5AE35131">
            <w:pPr>
              <w:widowControl/>
              <w:jc w:val="right"/>
              <w:textAlignment w:val="center"/>
              <w:rPr>
                <w:rFonts w:hint="default" w:ascii="宋体" w:hAnsi="宋体" w:cs="Arial" w:eastAsiaTheme="minorEastAsia"/>
                <w:color w:val="000000"/>
                <w:kern w:val="0"/>
                <w:szCs w:val="21"/>
                <w:lang w:val="en-US" w:eastAsia="zh-CN"/>
              </w:rPr>
            </w:pPr>
            <w:r>
              <w:rPr>
                <w:rFonts w:hint="eastAsia"/>
                <w:lang w:val="en-US" w:eastAsia="zh-CN"/>
              </w:rPr>
              <w:t>4220128.48</w:t>
            </w:r>
          </w:p>
        </w:tc>
        <w:tc>
          <w:tcPr>
            <w:tcW w:w="1695" w:type="dxa"/>
            <w:tcBorders>
              <w:top w:val="nil"/>
              <w:left w:val="nil"/>
              <w:bottom w:val="single" w:color="000000" w:sz="4" w:space="0"/>
              <w:right w:val="single" w:color="000000" w:sz="4" w:space="0"/>
            </w:tcBorders>
            <w:vAlign w:val="center"/>
          </w:tcPr>
          <w:p w14:paraId="00F9C83C">
            <w:pPr>
              <w:widowControl/>
              <w:jc w:val="right"/>
              <w:textAlignment w:val="center"/>
              <w:rPr>
                <w:rFonts w:hint="default" w:ascii="宋体" w:hAnsi="宋体" w:cs="Arial" w:eastAsiaTheme="minorEastAsia"/>
                <w:color w:val="000000"/>
                <w:kern w:val="0"/>
                <w:szCs w:val="21"/>
                <w:lang w:val="en-US" w:eastAsia="zh-CN"/>
              </w:rPr>
            </w:pPr>
            <w:r>
              <w:rPr>
                <w:rFonts w:hint="eastAsia"/>
                <w:lang w:val="en-US" w:eastAsia="zh-CN"/>
              </w:rPr>
              <w:t>3929061.64</w:t>
            </w:r>
          </w:p>
        </w:tc>
        <w:tc>
          <w:tcPr>
            <w:tcW w:w="1059" w:type="dxa"/>
            <w:tcBorders>
              <w:top w:val="nil"/>
              <w:left w:val="nil"/>
              <w:bottom w:val="single" w:color="000000" w:sz="4" w:space="0"/>
              <w:right w:val="single" w:color="000000" w:sz="4" w:space="0"/>
            </w:tcBorders>
            <w:vAlign w:val="center"/>
          </w:tcPr>
          <w:p w14:paraId="7B6E4734">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14:paraId="72F02E50">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14:paraId="33F171A4">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14:paraId="203F420A">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14:paraId="37365F8E">
            <w:pPr>
              <w:widowControl/>
              <w:jc w:val="right"/>
              <w:textAlignment w:val="center"/>
              <w:rPr>
                <w:rFonts w:hint="eastAsia"/>
              </w:rPr>
            </w:pPr>
            <w:r>
              <w:rPr>
                <w:rFonts w:hint="eastAsia"/>
                <w:lang w:val="en-US" w:eastAsia="zh-CN"/>
              </w:rPr>
              <w:t>291066.84</w:t>
            </w:r>
          </w:p>
        </w:tc>
      </w:tr>
      <w:tr w14:paraId="68C5FF0C">
        <w:tblPrEx>
          <w:tblCellMar>
            <w:top w:w="0" w:type="dxa"/>
            <w:left w:w="108" w:type="dxa"/>
            <w:bottom w:w="0" w:type="dxa"/>
            <w:right w:w="108" w:type="dxa"/>
          </w:tblCellMar>
        </w:tblPrEx>
        <w:trPr>
          <w:trHeight w:val="41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1489933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465" w:type="dxa"/>
            <w:tcBorders>
              <w:top w:val="nil"/>
              <w:left w:val="nil"/>
              <w:bottom w:val="single" w:color="000000" w:sz="4" w:space="0"/>
              <w:right w:val="single" w:color="000000" w:sz="4" w:space="0"/>
            </w:tcBorders>
            <w:vAlign w:val="center"/>
          </w:tcPr>
          <w:p w14:paraId="5F39A78F">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1662" w:type="dxa"/>
            <w:tcBorders>
              <w:top w:val="nil"/>
              <w:left w:val="nil"/>
              <w:bottom w:val="single" w:color="000000" w:sz="4" w:space="0"/>
              <w:right w:val="single" w:color="000000" w:sz="4" w:space="0"/>
            </w:tcBorders>
            <w:vAlign w:val="center"/>
          </w:tcPr>
          <w:p w14:paraId="22CA0810">
            <w:pPr>
              <w:widowControl/>
              <w:jc w:val="right"/>
              <w:textAlignment w:val="center"/>
              <w:rPr>
                <w:rFonts w:ascii="宋体" w:hAnsi="宋体" w:cs="Arial"/>
                <w:color w:val="000000"/>
                <w:kern w:val="0"/>
                <w:szCs w:val="21"/>
              </w:rPr>
            </w:pPr>
            <w:r>
              <w:rPr>
                <w:rFonts w:hint="eastAsia"/>
                <w:lang w:val="en-US" w:eastAsia="zh-CN"/>
              </w:rPr>
              <w:t>53779.91</w:t>
            </w:r>
          </w:p>
        </w:tc>
        <w:tc>
          <w:tcPr>
            <w:tcW w:w="1695" w:type="dxa"/>
            <w:tcBorders>
              <w:top w:val="nil"/>
              <w:left w:val="nil"/>
              <w:bottom w:val="single" w:color="000000" w:sz="4" w:space="0"/>
              <w:right w:val="single" w:color="000000" w:sz="4" w:space="0"/>
            </w:tcBorders>
            <w:vAlign w:val="center"/>
          </w:tcPr>
          <w:p w14:paraId="6D9CBDD2">
            <w:pPr>
              <w:widowControl/>
              <w:jc w:val="right"/>
              <w:textAlignment w:val="center"/>
              <w:rPr>
                <w:rFonts w:ascii="宋体" w:hAnsi="宋体" w:cs="Arial"/>
                <w:color w:val="000000"/>
                <w:kern w:val="0"/>
                <w:szCs w:val="21"/>
              </w:rPr>
            </w:pPr>
            <w:r>
              <w:rPr>
                <w:rFonts w:hint="eastAsia"/>
                <w:lang w:val="en-US" w:eastAsia="zh-CN"/>
              </w:rPr>
              <w:t>53779.91</w:t>
            </w:r>
          </w:p>
        </w:tc>
        <w:tc>
          <w:tcPr>
            <w:tcW w:w="1059" w:type="dxa"/>
            <w:tcBorders>
              <w:top w:val="nil"/>
              <w:left w:val="nil"/>
              <w:bottom w:val="single" w:color="000000" w:sz="4" w:space="0"/>
              <w:right w:val="single" w:color="000000" w:sz="4" w:space="0"/>
            </w:tcBorders>
            <w:vAlign w:val="center"/>
          </w:tcPr>
          <w:p w14:paraId="3BF3E0C7">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14:paraId="4355C3E7">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14:paraId="02D621C9">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14:paraId="29E68CB0">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14:paraId="7CF1C1C3">
            <w:pPr>
              <w:widowControl/>
              <w:jc w:val="right"/>
              <w:textAlignment w:val="center"/>
              <w:rPr>
                <w:rFonts w:hint="eastAsia"/>
              </w:rPr>
            </w:pPr>
            <w:r>
              <w:rPr>
                <w:rFonts w:hint="eastAsia"/>
              </w:rPr>
              <w:t>0.00</w:t>
            </w:r>
          </w:p>
        </w:tc>
      </w:tr>
      <w:tr w14:paraId="566BDDCA">
        <w:tblPrEx>
          <w:tblCellMar>
            <w:top w:w="0" w:type="dxa"/>
            <w:left w:w="108" w:type="dxa"/>
            <w:bottom w:w="0" w:type="dxa"/>
            <w:right w:w="108" w:type="dxa"/>
          </w:tblCellMar>
        </w:tblPrEx>
        <w:trPr>
          <w:trHeight w:val="44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F2946B0">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2100199</w:t>
            </w:r>
          </w:p>
        </w:tc>
        <w:tc>
          <w:tcPr>
            <w:tcW w:w="3465" w:type="dxa"/>
            <w:tcBorders>
              <w:top w:val="nil"/>
              <w:left w:val="nil"/>
              <w:bottom w:val="single" w:color="000000" w:sz="4" w:space="0"/>
              <w:right w:val="single" w:color="000000" w:sz="4" w:space="0"/>
            </w:tcBorders>
            <w:vAlign w:val="center"/>
          </w:tcPr>
          <w:p w14:paraId="5BA8524C">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1662" w:type="dxa"/>
            <w:tcBorders>
              <w:top w:val="nil"/>
              <w:left w:val="nil"/>
              <w:bottom w:val="single" w:color="000000" w:sz="4" w:space="0"/>
              <w:right w:val="single" w:color="000000" w:sz="4" w:space="0"/>
            </w:tcBorders>
            <w:vAlign w:val="center"/>
          </w:tcPr>
          <w:p w14:paraId="4E19DBC8">
            <w:pPr>
              <w:widowControl/>
              <w:jc w:val="right"/>
              <w:textAlignment w:val="center"/>
              <w:rPr>
                <w:rFonts w:hint="default" w:ascii="宋体" w:hAnsi="宋体" w:cs="Arial" w:eastAsiaTheme="minorEastAsia"/>
                <w:color w:val="000000"/>
                <w:kern w:val="0"/>
                <w:szCs w:val="21"/>
                <w:lang w:val="en-US" w:eastAsia="zh-CN"/>
              </w:rPr>
            </w:pPr>
            <w:r>
              <w:rPr>
                <w:rFonts w:hint="eastAsia"/>
                <w:lang w:val="en-US" w:eastAsia="zh-CN"/>
              </w:rPr>
              <w:t>53779.91</w:t>
            </w:r>
          </w:p>
        </w:tc>
        <w:tc>
          <w:tcPr>
            <w:tcW w:w="1695" w:type="dxa"/>
            <w:tcBorders>
              <w:top w:val="nil"/>
              <w:left w:val="nil"/>
              <w:bottom w:val="single" w:color="000000" w:sz="4" w:space="0"/>
              <w:right w:val="single" w:color="000000" w:sz="4" w:space="0"/>
            </w:tcBorders>
            <w:vAlign w:val="center"/>
          </w:tcPr>
          <w:p w14:paraId="12CFD62B">
            <w:pPr>
              <w:widowControl/>
              <w:jc w:val="right"/>
              <w:textAlignment w:val="center"/>
              <w:rPr>
                <w:rFonts w:ascii="宋体" w:hAnsi="宋体" w:cs="Arial"/>
                <w:color w:val="000000"/>
                <w:kern w:val="0"/>
                <w:szCs w:val="21"/>
              </w:rPr>
            </w:pPr>
            <w:r>
              <w:rPr>
                <w:rFonts w:hint="eastAsia"/>
                <w:lang w:val="en-US" w:eastAsia="zh-CN"/>
              </w:rPr>
              <w:t>53779.91</w:t>
            </w:r>
          </w:p>
        </w:tc>
        <w:tc>
          <w:tcPr>
            <w:tcW w:w="1059" w:type="dxa"/>
            <w:tcBorders>
              <w:top w:val="nil"/>
              <w:left w:val="nil"/>
              <w:bottom w:val="single" w:color="000000" w:sz="4" w:space="0"/>
              <w:right w:val="single" w:color="000000" w:sz="4" w:space="0"/>
            </w:tcBorders>
            <w:vAlign w:val="center"/>
          </w:tcPr>
          <w:p w14:paraId="3C0F92E6">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14:paraId="5CD2A345">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14:paraId="04C74522">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14:paraId="020DD7A4">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14:paraId="5E0D9DEC">
            <w:pPr>
              <w:widowControl/>
              <w:jc w:val="right"/>
              <w:textAlignment w:val="center"/>
              <w:rPr>
                <w:rFonts w:hint="eastAsia"/>
              </w:rPr>
            </w:pPr>
            <w:r>
              <w:rPr>
                <w:rFonts w:hint="eastAsia"/>
              </w:rPr>
              <w:t>0.00</w:t>
            </w:r>
          </w:p>
        </w:tc>
      </w:tr>
      <w:tr w14:paraId="04B26952">
        <w:tblPrEx>
          <w:tblCellMar>
            <w:top w:w="0" w:type="dxa"/>
            <w:left w:w="108" w:type="dxa"/>
            <w:bottom w:w="0" w:type="dxa"/>
            <w:right w:w="108" w:type="dxa"/>
          </w:tblCellMar>
        </w:tblPrEx>
        <w:trPr>
          <w:trHeight w:val="43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4775D56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w:t>
            </w:r>
          </w:p>
        </w:tc>
        <w:tc>
          <w:tcPr>
            <w:tcW w:w="3465" w:type="dxa"/>
            <w:tcBorders>
              <w:top w:val="nil"/>
              <w:left w:val="nil"/>
              <w:bottom w:val="single" w:color="000000" w:sz="4" w:space="0"/>
              <w:right w:val="single" w:color="000000" w:sz="4" w:space="0"/>
            </w:tcBorders>
            <w:vAlign w:val="center"/>
          </w:tcPr>
          <w:p w14:paraId="76D588C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基层医疗卫生机构</w:t>
            </w:r>
          </w:p>
        </w:tc>
        <w:tc>
          <w:tcPr>
            <w:tcW w:w="1662" w:type="dxa"/>
            <w:tcBorders>
              <w:top w:val="nil"/>
              <w:left w:val="nil"/>
              <w:bottom w:val="single" w:color="000000" w:sz="4" w:space="0"/>
              <w:right w:val="single" w:color="000000" w:sz="4" w:space="0"/>
            </w:tcBorders>
            <w:vAlign w:val="center"/>
          </w:tcPr>
          <w:p w14:paraId="5076FCAC">
            <w:pPr>
              <w:widowControl/>
              <w:jc w:val="right"/>
              <w:textAlignment w:val="center"/>
              <w:rPr>
                <w:rFonts w:ascii="宋体" w:hAnsi="宋体" w:eastAsia="宋体" w:cs="宋体"/>
                <w:color w:val="000000"/>
                <w:kern w:val="0"/>
                <w:szCs w:val="21"/>
              </w:rPr>
            </w:pPr>
            <w:r>
              <w:rPr>
                <w:rFonts w:hint="eastAsia" w:eastAsia="宋体"/>
                <w:lang w:val="en-US" w:eastAsia="zh-CN"/>
              </w:rPr>
              <w:t>126759.55</w:t>
            </w:r>
          </w:p>
        </w:tc>
        <w:tc>
          <w:tcPr>
            <w:tcW w:w="1695" w:type="dxa"/>
            <w:tcBorders>
              <w:top w:val="nil"/>
              <w:left w:val="nil"/>
              <w:bottom w:val="single" w:color="000000" w:sz="4" w:space="0"/>
              <w:right w:val="single" w:color="000000" w:sz="4" w:space="0"/>
            </w:tcBorders>
            <w:vAlign w:val="center"/>
          </w:tcPr>
          <w:p w14:paraId="134E0099">
            <w:pPr>
              <w:widowControl/>
              <w:jc w:val="right"/>
              <w:textAlignment w:val="center"/>
              <w:rPr>
                <w:rFonts w:ascii="宋体" w:hAnsi="宋体" w:eastAsia="宋体" w:cs="宋体"/>
                <w:color w:val="000000"/>
                <w:kern w:val="0"/>
                <w:szCs w:val="21"/>
              </w:rPr>
            </w:pPr>
            <w:r>
              <w:rPr>
                <w:rFonts w:hint="eastAsia" w:eastAsia="宋体"/>
                <w:lang w:val="en-US" w:eastAsia="zh-CN"/>
              </w:rPr>
              <w:t>126759.55</w:t>
            </w:r>
          </w:p>
        </w:tc>
        <w:tc>
          <w:tcPr>
            <w:tcW w:w="1059" w:type="dxa"/>
            <w:tcBorders>
              <w:top w:val="nil"/>
              <w:left w:val="nil"/>
              <w:bottom w:val="single" w:color="000000" w:sz="4" w:space="0"/>
              <w:right w:val="single" w:color="000000" w:sz="4" w:space="0"/>
            </w:tcBorders>
            <w:vAlign w:val="center"/>
          </w:tcPr>
          <w:p w14:paraId="063E64F6">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14:paraId="7AD8ED98">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14:paraId="54BB213E">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14:paraId="4C41AA0B">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14:paraId="517A3EE5">
            <w:pPr>
              <w:widowControl/>
              <w:jc w:val="right"/>
              <w:textAlignment w:val="center"/>
              <w:rPr>
                <w:rFonts w:hint="eastAsia"/>
              </w:rPr>
            </w:pPr>
            <w:r>
              <w:rPr>
                <w:rFonts w:hint="eastAsia"/>
              </w:rPr>
              <w:t>0.00</w:t>
            </w:r>
          </w:p>
        </w:tc>
      </w:tr>
      <w:tr w14:paraId="56706D0C">
        <w:tblPrEx>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7C564D0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2100301</w:t>
            </w:r>
          </w:p>
        </w:tc>
        <w:tc>
          <w:tcPr>
            <w:tcW w:w="3465" w:type="dxa"/>
            <w:tcBorders>
              <w:top w:val="nil"/>
              <w:left w:val="nil"/>
              <w:bottom w:val="single" w:color="000000" w:sz="4" w:space="0"/>
              <w:right w:val="single" w:color="000000" w:sz="4" w:space="0"/>
            </w:tcBorders>
            <w:vAlign w:val="center"/>
          </w:tcPr>
          <w:p w14:paraId="282C601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城市社区卫生机构</w:t>
            </w:r>
          </w:p>
        </w:tc>
        <w:tc>
          <w:tcPr>
            <w:tcW w:w="1662" w:type="dxa"/>
            <w:tcBorders>
              <w:top w:val="nil"/>
              <w:left w:val="nil"/>
              <w:bottom w:val="single" w:color="000000" w:sz="4" w:space="0"/>
              <w:right w:val="single" w:color="000000" w:sz="4" w:space="0"/>
            </w:tcBorders>
            <w:vAlign w:val="center"/>
          </w:tcPr>
          <w:p w14:paraId="07BAABBB">
            <w:pPr>
              <w:widowControl/>
              <w:jc w:val="right"/>
              <w:textAlignment w:val="center"/>
              <w:rPr>
                <w:rFonts w:hint="default" w:ascii="宋体" w:hAnsi="宋体" w:eastAsia="宋体" w:cs="宋体"/>
                <w:color w:val="000000"/>
                <w:kern w:val="0"/>
                <w:sz w:val="22"/>
                <w:lang w:val="en-US" w:eastAsia="zh-CN"/>
              </w:rPr>
            </w:pPr>
            <w:r>
              <w:rPr>
                <w:rFonts w:hint="eastAsia" w:eastAsia="宋体"/>
                <w:lang w:val="en-US" w:eastAsia="zh-CN"/>
              </w:rPr>
              <w:t>126759.55</w:t>
            </w:r>
          </w:p>
        </w:tc>
        <w:tc>
          <w:tcPr>
            <w:tcW w:w="1695" w:type="dxa"/>
            <w:tcBorders>
              <w:top w:val="nil"/>
              <w:left w:val="nil"/>
              <w:bottom w:val="single" w:color="000000" w:sz="4" w:space="0"/>
              <w:right w:val="single" w:color="000000" w:sz="4" w:space="0"/>
            </w:tcBorders>
            <w:vAlign w:val="center"/>
          </w:tcPr>
          <w:p w14:paraId="4ABF2BE3">
            <w:pPr>
              <w:widowControl/>
              <w:jc w:val="right"/>
              <w:textAlignment w:val="center"/>
              <w:rPr>
                <w:rFonts w:ascii="宋体" w:hAnsi="宋体" w:eastAsia="宋体" w:cs="宋体"/>
                <w:color w:val="000000"/>
                <w:kern w:val="0"/>
                <w:szCs w:val="21"/>
              </w:rPr>
            </w:pPr>
            <w:r>
              <w:rPr>
                <w:rFonts w:hint="eastAsia" w:eastAsia="宋体"/>
                <w:lang w:val="en-US" w:eastAsia="zh-CN"/>
              </w:rPr>
              <w:t>126759.55</w:t>
            </w:r>
          </w:p>
        </w:tc>
        <w:tc>
          <w:tcPr>
            <w:tcW w:w="1059" w:type="dxa"/>
            <w:tcBorders>
              <w:top w:val="nil"/>
              <w:left w:val="nil"/>
              <w:bottom w:val="single" w:color="000000" w:sz="4" w:space="0"/>
              <w:right w:val="single" w:color="000000" w:sz="4" w:space="0"/>
            </w:tcBorders>
            <w:vAlign w:val="center"/>
          </w:tcPr>
          <w:p w14:paraId="56312044">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14:paraId="2296CE2F">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14:paraId="0ACB176C">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14:paraId="1F24FFF6">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14:paraId="21E21902">
            <w:pPr>
              <w:widowControl/>
              <w:jc w:val="right"/>
              <w:textAlignment w:val="center"/>
              <w:rPr>
                <w:rFonts w:hint="eastAsia"/>
              </w:rPr>
            </w:pPr>
            <w:r>
              <w:rPr>
                <w:rFonts w:hint="eastAsia"/>
              </w:rPr>
              <w:t>0.00</w:t>
            </w:r>
          </w:p>
        </w:tc>
      </w:tr>
      <w:tr w14:paraId="1D345897">
        <w:tblPrEx>
          <w:tblCellMar>
            <w:top w:w="0" w:type="dxa"/>
            <w:left w:w="108" w:type="dxa"/>
            <w:bottom w:w="0" w:type="dxa"/>
            <w:right w:w="108" w:type="dxa"/>
          </w:tblCellMar>
        </w:tblPrEx>
        <w:trPr>
          <w:trHeight w:val="45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14:paraId="62C784E2">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465" w:type="dxa"/>
            <w:tcBorders>
              <w:top w:val="nil"/>
              <w:left w:val="nil"/>
              <w:bottom w:val="single" w:color="000000" w:sz="8" w:space="0"/>
              <w:right w:val="single" w:color="000000" w:sz="4" w:space="0"/>
            </w:tcBorders>
            <w:vAlign w:val="center"/>
          </w:tcPr>
          <w:p w14:paraId="2574B3D3">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1662" w:type="dxa"/>
            <w:tcBorders>
              <w:top w:val="nil"/>
              <w:left w:val="nil"/>
              <w:bottom w:val="single" w:color="000000" w:sz="8" w:space="0"/>
              <w:right w:val="single" w:color="000000" w:sz="4" w:space="0"/>
            </w:tcBorders>
            <w:vAlign w:val="center"/>
          </w:tcPr>
          <w:p w14:paraId="72122213">
            <w:pPr>
              <w:widowControl/>
              <w:jc w:val="right"/>
              <w:textAlignment w:val="center"/>
              <w:rPr>
                <w:rFonts w:hint="default" w:ascii="宋体" w:hAnsi="宋体" w:cs="Arial" w:eastAsiaTheme="minorEastAsia"/>
                <w:color w:val="000000"/>
                <w:kern w:val="0"/>
                <w:szCs w:val="21"/>
                <w:lang w:val="en-US" w:eastAsia="zh-CN"/>
              </w:rPr>
            </w:pPr>
            <w:r>
              <w:rPr>
                <w:rFonts w:hint="eastAsia"/>
                <w:lang w:val="en-US" w:eastAsia="zh-CN"/>
              </w:rPr>
              <w:t>4039595.02</w:t>
            </w:r>
          </w:p>
        </w:tc>
        <w:tc>
          <w:tcPr>
            <w:tcW w:w="1695" w:type="dxa"/>
            <w:tcBorders>
              <w:top w:val="nil"/>
              <w:left w:val="nil"/>
              <w:bottom w:val="single" w:color="000000" w:sz="8" w:space="0"/>
              <w:right w:val="single" w:color="000000" w:sz="4" w:space="0"/>
            </w:tcBorders>
            <w:vAlign w:val="center"/>
          </w:tcPr>
          <w:p w14:paraId="70A7B275">
            <w:pPr>
              <w:widowControl/>
              <w:jc w:val="right"/>
              <w:textAlignment w:val="center"/>
              <w:rPr>
                <w:rFonts w:hint="default" w:ascii="宋体" w:hAnsi="宋体" w:cs="Arial" w:eastAsiaTheme="minorEastAsia"/>
                <w:color w:val="000000"/>
                <w:kern w:val="0"/>
                <w:szCs w:val="21"/>
                <w:lang w:val="en-US" w:eastAsia="zh-CN"/>
              </w:rPr>
            </w:pPr>
            <w:r>
              <w:rPr>
                <w:rFonts w:hint="eastAsia"/>
                <w:lang w:val="en-US" w:eastAsia="zh-CN"/>
              </w:rPr>
              <w:t>3748528.18</w:t>
            </w:r>
          </w:p>
        </w:tc>
        <w:tc>
          <w:tcPr>
            <w:tcW w:w="1059" w:type="dxa"/>
            <w:tcBorders>
              <w:top w:val="nil"/>
              <w:left w:val="nil"/>
              <w:bottom w:val="single" w:color="000000" w:sz="8" w:space="0"/>
              <w:right w:val="single" w:color="000000" w:sz="4" w:space="0"/>
            </w:tcBorders>
            <w:vAlign w:val="center"/>
          </w:tcPr>
          <w:p w14:paraId="69B8DB0A">
            <w:pPr>
              <w:widowControl/>
              <w:jc w:val="center"/>
              <w:rPr>
                <w:rFonts w:ascii="宋体" w:hAnsi="宋体" w:cs="Arial"/>
                <w:color w:val="000000"/>
                <w:kern w:val="0"/>
                <w:szCs w:val="21"/>
              </w:rPr>
            </w:pPr>
          </w:p>
        </w:tc>
        <w:tc>
          <w:tcPr>
            <w:tcW w:w="744" w:type="dxa"/>
            <w:tcBorders>
              <w:top w:val="nil"/>
              <w:left w:val="nil"/>
              <w:bottom w:val="single" w:color="000000" w:sz="8" w:space="0"/>
              <w:right w:val="single" w:color="000000" w:sz="4" w:space="0"/>
            </w:tcBorders>
            <w:vAlign w:val="center"/>
          </w:tcPr>
          <w:p w14:paraId="575839BF">
            <w:pPr>
              <w:widowControl/>
              <w:jc w:val="center"/>
              <w:rPr>
                <w:rFonts w:ascii="宋体" w:hAnsi="宋体" w:cs="Arial"/>
                <w:color w:val="000000"/>
                <w:kern w:val="0"/>
                <w:szCs w:val="21"/>
              </w:rPr>
            </w:pPr>
          </w:p>
        </w:tc>
        <w:tc>
          <w:tcPr>
            <w:tcW w:w="1356" w:type="dxa"/>
            <w:tcBorders>
              <w:top w:val="nil"/>
              <w:left w:val="nil"/>
              <w:bottom w:val="single" w:color="000000" w:sz="8" w:space="0"/>
              <w:right w:val="single" w:color="000000" w:sz="4" w:space="0"/>
            </w:tcBorders>
            <w:vAlign w:val="center"/>
          </w:tcPr>
          <w:p w14:paraId="47E8B9E8">
            <w:pPr>
              <w:widowControl/>
              <w:jc w:val="center"/>
              <w:rPr>
                <w:rFonts w:ascii="宋体" w:hAnsi="宋体" w:cs="Arial"/>
                <w:color w:val="000000"/>
                <w:kern w:val="0"/>
                <w:szCs w:val="21"/>
              </w:rPr>
            </w:pPr>
          </w:p>
        </w:tc>
        <w:tc>
          <w:tcPr>
            <w:tcW w:w="1248" w:type="dxa"/>
            <w:tcBorders>
              <w:top w:val="nil"/>
              <w:left w:val="nil"/>
              <w:bottom w:val="single" w:color="000000" w:sz="8" w:space="0"/>
              <w:right w:val="single" w:color="000000" w:sz="4" w:space="0"/>
            </w:tcBorders>
            <w:vAlign w:val="center"/>
          </w:tcPr>
          <w:p w14:paraId="2147B2D6">
            <w:pPr>
              <w:widowControl/>
              <w:jc w:val="center"/>
              <w:rPr>
                <w:rFonts w:ascii="宋体" w:hAnsi="宋体" w:cs="Arial"/>
                <w:color w:val="000000"/>
                <w:kern w:val="0"/>
                <w:szCs w:val="21"/>
              </w:rPr>
            </w:pPr>
          </w:p>
        </w:tc>
        <w:tc>
          <w:tcPr>
            <w:tcW w:w="1713" w:type="dxa"/>
            <w:tcBorders>
              <w:top w:val="nil"/>
              <w:left w:val="nil"/>
              <w:bottom w:val="single" w:color="000000" w:sz="8" w:space="0"/>
              <w:right w:val="single" w:color="000000" w:sz="8" w:space="0"/>
            </w:tcBorders>
            <w:vAlign w:val="center"/>
          </w:tcPr>
          <w:p w14:paraId="320321A3">
            <w:pPr>
              <w:widowControl/>
              <w:jc w:val="right"/>
              <w:textAlignment w:val="center"/>
              <w:rPr>
                <w:rFonts w:hint="default" w:eastAsiaTheme="minorEastAsia"/>
                <w:lang w:val="en-US" w:eastAsia="zh-CN"/>
              </w:rPr>
            </w:pPr>
            <w:r>
              <w:rPr>
                <w:rFonts w:hint="eastAsia"/>
                <w:lang w:val="en-US" w:eastAsia="zh-CN"/>
              </w:rPr>
              <w:t>291066.84</w:t>
            </w:r>
          </w:p>
        </w:tc>
      </w:tr>
      <w:tr w14:paraId="1EB87AE8">
        <w:tblPrEx>
          <w:tblCellMar>
            <w:top w:w="0" w:type="dxa"/>
            <w:left w:w="108" w:type="dxa"/>
            <w:bottom w:w="0" w:type="dxa"/>
            <w:right w:w="108" w:type="dxa"/>
          </w:tblCellMar>
        </w:tblPrEx>
        <w:trPr>
          <w:trHeight w:val="477"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14:paraId="1C156238">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2100408</w:t>
            </w:r>
          </w:p>
        </w:tc>
        <w:tc>
          <w:tcPr>
            <w:tcW w:w="3465" w:type="dxa"/>
            <w:tcBorders>
              <w:top w:val="nil"/>
              <w:left w:val="nil"/>
              <w:bottom w:val="single" w:color="000000" w:sz="8" w:space="0"/>
              <w:right w:val="single" w:color="000000" w:sz="4" w:space="0"/>
            </w:tcBorders>
            <w:vAlign w:val="center"/>
          </w:tcPr>
          <w:p w14:paraId="5D0E7ACE">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1662" w:type="dxa"/>
            <w:tcBorders>
              <w:top w:val="nil"/>
              <w:left w:val="nil"/>
              <w:bottom w:val="single" w:color="000000" w:sz="8" w:space="0"/>
              <w:right w:val="single" w:color="000000" w:sz="4" w:space="0"/>
            </w:tcBorders>
            <w:vAlign w:val="center"/>
          </w:tcPr>
          <w:p w14:paraId="0AD1EEF7">
            <w:pPr>
              <w:widowControl/>
              <w:jc w:val="right"/>
              <w:textAlignment w:val="center"/>
              <w:rPr>
                <w:rFonts w:hint="default" w:ascii="宋体" w:hAnsi="宋体" w:cs="Arial" w:eastAsiaTheme="minorEastAsia"/>
                <w:color w:val="000000"/>
                <w:kern w:val="0"/>
                <w:szCs w:val="21"/>
                <w:lang w:val="en-US" w:eastAsia="zh-CN"/>
              </w:rPr>
            </w:pPr>
            <w:r>
              <w:rPr>
                <w:rFonts w:hint="eastAsia"/>
                <w:lang w:val="en-US" w:eastAsia="zh-CN"/>
              </w:rPr>
              <w:t>1834038.04</w:t>
            </w:r>
          </w:p>
        </w:tc>
        <w:tc>
          <w:tcPr>
            <w:tcW w:w="1695" w:type="dxa"/>
            <w:tcBorders>
              <w:top w:val="nil"/>
              <w:left w:val="nil"/>
              <w:bottom w:val="single" w:color="000000" w:sz="8" w:space="0"/>
              <w:right w:val="single" w:color="000000" w:sz="4" w:space="0"/>
            </w:tcBorders>
            <w:vAlign w:val="center"/>
          </w:tcPr>
          <w:p w14:paraId="5BA389CF">
            <w:pPr>
              <w:widowControl/>
              <w:jc w:val="right"/>
              <w:textAlignment w:val="center"/>
              <w:rPr>
                <w:rFonts w:ascii="宋体" w:hAnsi="宋体" w:cs="Arial"/>
                <w:color w:val="000000"/>
                <w:kern w:val="0"/>
                <w:szCs w:val="21"/>
              </w:rPr>
            </w:pPr>
            <w:r>
              <w:rPr>
                <w:rFonts w:hint="eastAsia"/>
                <w:lang w:val="en-US" w:eastAsia="zh-CN"/>
              </w:rPr>
              <w:t>1834038.04</w:t>
            </w:r>
          </w:p>
        </w:tc>
        <w:tc>
          <w:tcPr>
            <w:tcW w:w="1059" w:type="dxa"/>
            <w:tcBorders>
              <w:top w:val="nil"/>
              <w:left w:val="nil"/>
              <w:bottom w:val="single" w:color="000000" w:sz="8" w:space="0"/>
              <w:right w:val="single" w:color="000000" w:sz="4" w:space="0"/>
            </w:tcBorders>
            <w:vAlign w:val="center"/>
          </w:tcPr>
          <w:p w14:paraId="1FA04D6B">
            <w:pPr>
              <w:widowControl/>
              <w:jc w:val="center"/>
              <w:rPr>
                <w:rFonts w:ascii="宋体" w:hAnsi="宋体" w:cs="Arial"/>
                <w:color w:val="000000"/>
                <w:kern w:val="0"/>
                <w:szCs w:val="21"/>
              </w:rPr>
            </w:pPr>
          </w:p>
        </w:tc>
        <w:tc>
          <w:tcPr>
            <w:tcW w:w="744" w:type="dxa"/>
            <w:tcBorders>
              <w:top w:val="nil"/>
              <w:left w:val="nil"/>
              <w:bottom w:val="single" w:color="000000" w:sz="8" w:space="0"/>
              <w:right w:val="single" w:color="000000" w:sz="4" w:space="0"/>
            </w:tcBorders>
            <w:vAlign w:val="center"/>
          </w:tcPr>
          <w:p w14:paraId="5BA09FA6">
            <w:pPr>
              <w:widowControl/>
              <w:jc w:val="center"/>
              <w:rPr>
                <w:rFonts w:ascii="宋体" w:hAnsi="宋体" w:cs="Arial"/>
                <w:color w:val="000000"/>
                <w:kern w:val="0"/>
                <w:szCs w:val="21"/>
              </w:rPr>
            </w:pPr>
          </w:p>
        </w:tc>
        <w:tc>
          <w:tcPr>
            <w:tcW w:w="1356" w:type="dxa"/>
            <w:tcBorders>
              <w:top w:val="nil"/>
              <w:left w:val="nil"/>
              <w:bottom w:val="single" w:color="000000" w:sz="8" w:space="0"/>
              <w:right w:val="single" w:color="000000" w:sz="4" w:space="0"/>
            </w:tcBorders>
            <w:vAlign w:val="center"/>
          </w:tcPr>
          <w:p w14:paraId="1691076F">
            <w:pPr>
              <w:widowControl/>
              <w:jc w:val="center"/>
              <w:rPr>
                <w:rFonts w:ascii="宋体" w:hAnsi="宋体" w:cs="Arial"/>
                <w:color w:val="000000"/>
                <w:kern w:val="0"/>
                <w:szCs w:val="21"/>
              </w:rPr>
            </w:pPr>
          </w:p>
        </w:tc>
        <w:tc>
          <w:tcPr>
            <w:tcW w:w="1248" w:type="dxa"/>
            <w:tcBorders>
              <w:top w:val="nil"/>
              <w:left w:val="nil"/>
              <w:bottom w:val="single" w:color="000000" w:sz="8" w:space="0"/>
              <w:right w:val="single" w:color="000000" w:sz="4" w:space="0"/>
            </w:tcBorders>
            <w:vAlign w:val="center"/>
          </w:tcPr>
          <w:p w14:paraId="45DDF3EF">
            <w:pPr>
              <w:widowControl/>
              <w:jc w:val="center"/>
              <w:rPr>
                <w:rFonts w:ascii="宋体" w:hAnsi="宋体" w:cs="Arial"/>
                <w:color w:val="000000"/>
                <w:kern w:val="0"/>
                <w:szCs w:val="21"/>
              </w:rPr>
            </w:pPr>
          </w:p>
        </w:tc>
        <w:tc>
          <w:tcPr>
            <w:tcW w:w="1713" w:type="dxa"/>
            <w:tcBorders>
              <w:top w:val="nil"/>
              <w:left w:val="nil"/>
              <w:bottom w:val="single" w:color="000000" w:sz="8" w:space="0"/>
              <w:right w:val="single" w:color="000000" w:sz="8" w:space="0"/>
            </w:tcBorders>
            <w:vAlign w:val="center"/>
          </w:tcPr>
          <w:p w14:paraId="47069279">
            <w:pPr>
              <w:widowControl/>
              <w:jc w:val="right"/>
              <w:textAlignment w:val="center"/>
              <w:rPr>
                <w:rFonts w:hint="eastAsia"/>
                <w:lang w:val="en-US" w:eastAsia="zh-CN"/>
              </w:rPr>
            </w:pPr>
            <w:r>
              <w:rPr>
                <w:rFonts w:hint="eastAsia"/>
                <w:lang w:val="en-US" w:eastAsia="zh-CN"/>
              </w:rPr>
              <w:t>291066.840</w:t>
            </w:r>
          </w:p>
        </w:tc>
      </w:tr>
      <w:tr w14:paraId="6D85F752">
        <w:tblPrEx>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14:paraId="6A00EC4F">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2100410</w:t>
            </w:r>
          </w:p>
        </w:tc>
        <w:tc>
          <w:tcPr>
            <w:tcW w:w="3465" w:type="dxa"/>
            <w:tcBorders>
              <w:top w:val="nil"/>
              <w:left w:val="nil"/>
              <w:bottom w:val="single" w:color="000000" w:sz="8" w:space="0"/>
              <w:right w:val="single" w:color="000000" w:sz="4" w:space="0"/>
            </w:tcBorders>
            <w:vAlign w:val="center"/>
          </w:tcPr>
          <w:p w14:paraId="386B7D84">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突发公共卫生应急处理</w:t>
            </w:r>
          </w:p>
        </w:tc>
        <w:tc>
          <w:tcPr>
            <w:tcW w:w="1662" w:type="dxa"/>
            <w:tcBorders>
              <w:top w:val="nil"/>
              <w:left w:val="nil"/>
              <w:bottom w:val="single" w:color="000000" w:sz="8" w:space="0"/>
              <w:right w:val="single" w:color="000000" w:sz="4" w:space="0"/>
            </w:tcBorders>
            <w:vAlign w:val="center"/>
          </w:tcPr>
          <w:p w14:paraId="17583EED">
            <w:pPr>
              <w:widowControl/>
              <w:jc w:val="right"/>
              <w:textAlignment w:val="center"/>
              <w:rPr>
                <w:rFonts w:hint="default" w:ascii="宋体" w:hAnsi="宋体" w:eastAsia="宋体" w:cs="Arial"/>
                <w:color w:val="000000"/>
                <w:kern w:val="0"/>
                <w:szCs w:val="21"/>
                <w:lang w:val="en-US" w:eastAsia="zh-CN"/>
              </w:rPr>
            </w:pPr>
            <w:r>
              <w:rPr>
                <w:rFonts w:hint="eastAsia" w:eastAsia="宋体"/>
                <w:lang w:val="en-US" w:eastAsia="zh-CN"/>
              </w:rPr>
              <w:t>2205556.98</w:t>
            </w:r>
          </w:p>
        </w:tc>
        <w:tc>
          <w:tcPr>
            <w:tcW w:w="1695" w:type="dxa"/>
            <w:tcBorders>
              <w:top w:val="nil"/>
              <w:left w:val="nil"/>
              <w:bottom w:val="single" w:color="000000" w:sz="8" w:space="0"/>
              <w:right w:val="single" w:color="000000" w:sz="4" w:space="0"/>
            </w:tcBorders>
            <w:vAlign w:val="center"/>
          </w:tcPr>
          <w:p w14:paraId="220FE7A6">
            <w:pPr>
              <w:widowControl/>
              <w:jc w:val="right"/>
              <w:textAlignment w:val="center"/>
              <w:rPr>
                <w:rFonts w:ascii="宋体" w:hAnsi="宋体" w:cs="Arial"/>
                <w:color w:val="000000"/>
                <w:kern w:val="0"/>
                <w:szCs w:val="21"/>
              </w:rPr>
            </w:pPr>
            <w:r>
              <w:rPr>
                <w:rFonts w:hint="eastAsia" w:eastAsia="宋体"/>
                <w:lang w:val="en-US" w:eastAsia="zh-CN"/>
              </w:rPr>
              <w:t>2205556.98</w:t>
            </w:r>
          </w:p>
        </w:tc>
        <w:tc>
          <w:tcPr>
            <w:tcW w:w="1059" w:type="dxa"/>
            <w:tcBorders>
              <w:top w:val="nil"/>
              <w:left w:val="nil"/>
              <w:bottom w:val="single" w:color="000000" w:sz="8" w:space="0"/>
              <w:right w:val="single" w:color="000000" w:sz="4" w:space="0"/>
            </w:tcBorders>
            <w:vAlign w:val="center"/>
          </w:tcPr>
          <w:p w14:paraId="17F265A1">
            <w:pPr>
              <w:widowControl/>
              <w:jc w:val="center"/>
              <w:rPr>
                <w:rFonts w:ascii="宋体" w:hAnsi="宋体" w:cs="Arial"/>
                <w:color w:val="000000"/>
                <w:kern w:val="0"/>
                <w:szCs w:val="21"/>
              </w:rPr>
            </w:pPr>
          </w:p>
        </w:tc>
        <w:tc>
          <w:tcPr>
            <w:tcW w:w="744" w:type="dxa"/>
            <w:tcBorders>
              <w:top w:val="nil"/>
              <w:left w:val="nil"/>
              <w:bottom w:val="single" w:color="000000" w:sz="8" w:space="0"/>
              <w:right w:val="single" w:color="000000" w:sz="4" w:space="0"/>
            </w:tcBorders>
            <w:vAlign w:val="center"/>
          </w:tcPr>
          <w:p w14:paraId="4408238A">
            <w:pPr>
              <w:widowControl/>
              <w:jc w:val="center"/>
              <w:rPr>
                <w:rFonts w:ascii="宋体" w:hAnsi="宋体" w:cs="Arial"/>
                <w:color w:val="000000"/>
                <w:kern w:val="0"/>
                <w:szCs w:val="21"/>
              </w:rPr>
            </w:pPr>
          </w:p>
        </w:tc>
        <w:tc>
          <w:tcPr>
            <w:tcW w:w="1356" w:type="dxa"/>
            <w:tcBorders>
              <w:top w:val="nil"/>
              <w:left w:val="nil"/>
              <w:bottom w:val="single" w:color="000000" w:sz="8" w:space="0"/>
              <w:right w:val="single" w:color="000000" w:sz="4" w:space="0"/>
            </w:tcBorders>
            <w:vAlign w:val="center"/>
          </w:tcPr>
          <w:p w14:paraId="389D0976">
            <w:pPr>
              <w:widowControl/>
              <w:jc w:val="center"/>
              <w:rPr>
                <w:rFonts w:ascii="宋体" w:hAnsi="宋体" w:cs="Arial"/>
                <w:color w:val="000000"/>
                <w:kern w:val="0"/>
                <w:szCs w:val="21"/>
              </w:rPr>
            </w:pPr>
          </w:p>
        </w:tc>
        <w:tc>
          <w:tcPr>
            <w:tcW w:w="1248" w:type="dxa"/>
            <w:tcBorders>
              <w:top w:val="nil"/>
              <w:left w:val="nil"/>
              <w:bottom w:val="single" w:color="000000" w:sz="8" w:space="0"/>
              <w:right w:val="single" w:color="000000" w:sz="4" w:space="0"/>
            </w:tcBorders>
            <w:vAlign w:val="center"/>
          </w:tcPr>
          <w:p w14:paraId="7BD417ED">
            <w:pPr>
              <w:widowControl/>
              <w:jc w:val="center"/>
              <w:rPr>
                <w:rFonts w:ascii="宋体" w:hAnsi="宋体" w:cs="Arial"/>
                <w:color w:val="000000"/>
                <w:kern w:val="0"/>
                <w:szCs w:val="21"/>
              </w:rPr>
            </w:pPr>
          </w:p>
        </w:tc>
        <w:tc>
          <w:tcPr>
            <w:tcW w:w="1713" w:type="dxa"/>
            <w:tcBorders>
              <w:top w:val="nil"/>
              <w:left w:val="nil"/>
              <w:bottom w:val="single" w:color="000000" w:sz="8" w:space="0"/>
              <w:right w:val="single" w:color="000000" w:sz="8" w:space="0"/>
            </w:tcBorders>
            <w:vAlign w:val="center"/>
          </w:tcPr>
          <w:p w14:paraId="0B17706A">
            <w:pPr>
              <w:widowControl/>
              <w:jc w:val="right"/>
              <w:textAlignment w:val="center"/>
              <w:rPr>
                <w:rFonts w:hint="eastAsia"/>
              </w:rPr>
            </w:pPr>
            <w:r>
              <w:rPr>
                <w:rFonts w:hint="eastAsia"/>
              </w:rPr>
              <w:t>0.00</w:t>
            </w:r>
          </w:p>
        </w:tc>
      </w:tr>
      <w:tr w14:paraId="19E430A4">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14:paraId="19054B05">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注：本表反映部门本年度取得的各项收入情况，数据取自财决03表</w:t>
            </w:r>
          </w:p>
        </w:tc>
      </w:tr>
    </w:tbl>
    <w:p w14:paraId="7A0C447B"/>
    <w:p w14:paraId="106AB142"/>
    <w:p w14:paraId="475452D7"/>
    <w:p w14:paraId="050D771F"/>
    <w:p w14:paraId="158D4926"/>
    <w:p w14:paraId="2BA6B9F1"/>
    <w:p w14:paraId="4741F21E"/>
    <w:p w14:paraId="54F765E4"/>
    <w:p w14:paraId="7584713E"/>
    <w:tbl>
      <w:tblPr>
        <w:tblStyle w:val="5"/>
        <w:tblpPr w:leftFromText="180" w:rightFromText="180" w:vertAnchor="text" w:horzAnchor="page" w:tblpX="1514" w:tblpY="-19"/>
        <w:tblOverlap w:val="never"/>
        <w:tblW w:w="0" w:type="auto"/>
        <w:tblInd w:w="0" w:type="dxa"/>
        <w:tblLayout w:type="fixed"/>
        <w:tblCellMar>
          <w:top w:w="0" w:type="dxa"/>
          <w:left w:w="108" w:type="dxa"/>
          <w:bottom w:w="0" w:type="dxa"/>
          <w:right w:w="108" w:type="dxa"/>
        </w:tblCellMar>
      </w:tblPr>
      <w:tblGrid>
        <w:gridCol w:w="455"/>
        <w:gridCol w:w="455"/>
        <w:gridCol w:w="455"/>
        <w:gridCol w:w="3780"/>
        <w:gridCol w:w="1848"/>
        <w:gridCol w:w="1385"/>
        <w:gridCol w:w="1575"/>
        <w:gridCol w:w="1084"/>
        <w:gridCol w:w="1236"/>
        <w:gridCol w:w="1809"/>
      </w:tblGrid>
      <w:tr w14:paraId="61CBED20">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14:paraId="4AD70FD2">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14:paraId="58BF4467">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14:paraId="4121F09C">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14:paraId="598480FA">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14:paraId="091A7F7E">
            <w:pPr>
              <w:widowControl/>
              <w:jc w:val="left"/>
              <w:rPr>
                <w:rFonts w:ascii="Arial" w:hAnsi="Arial" w:cs="Arial"/>
                <w:color w:val="000000"/>
                <w:kern w:val="0"/>
                <w:sz w:val="20"/>
                <w:szCs w:val="20"/>
              </w:rPr>
            </w:pPr>
          </w:p>
        </w:tc>
        <w:tc>
          <w:tcPr>
            <w:tcW w:w="3780" w:type="dxa"/>
            <w:tcBorders>
              <w:top w:val="nil"/>
              <w:left w:val="nil"/>
              <w:bottom w:val="nil"/>
              <w:right w:val="nil"/>
            </w:tcBorders>
            <w:vAlign w:val="bottom"/>
          </w:tcPr>
          <w:p w14:paraId="6DE0094E">
            <w:pPr>
              <w:widowControl/>
              <w:jc w:val="left"/>
              <w:rPr>
                <w:rFonts w:ascii="Arial" w:hAnsi="Arial" w:cs="Arial"/>
                <w:color w:val="000000"/>
                <w:kern w:val="0"/>
                <w:sz w:val="20"/>
                <w:szCs w:val="20"/>
              </w:rPr>
            </w:pPr>
          </w:p>
        </w:tc>
        <w:tc>
          <w:tcPr>
            <w:tcW w:w="1848" w:type="dxa"/>
            <w:tcBorders>
              <w:top w:val="nil"/>
              <w:left w:val="nil"/>
              <w:bottom w:val="nil"/>
              <w:right w:val="nil"/>
            </w:tcBorders>
            <w:vAlign w:val="bottom"/>
          </w:tcPr>
          <w:p w14:paraId="41B30BC3">
            <w:pPr>
              <w:widowControl/>
              <w:jc w:val="left"/>
              <w:rPr>
                <w:rFonts w:ascii="Arial" w:hAnsi="Arial" w:cs="Arial"/>
                <w:color w:val="000000"/>
                <w:kern w:val="0"/>
                <w:sz w:val="20"/>
                <w:szCs w:val="20"/>
              </w:rPr>
            </w:pPr>
          </w:p>
        </w:tc>
        <w:tc>
          <w:tcPr>
            <w:tcW w:w="1385" w:type="dxa"/>
            <w:tcBorders>
              <w:top w:val="nil"/>
              <w:left w:val="nil"/>
              <w:bottom w:val="nil"/>
              <w:right w:val="nil"/>
            </w:tcBorders>
            <w:vAlign w:val="bottom"/>
          </w:tcPr>
          <w:p w14:paraId="24AE1F85">
            <w:pPr>
              <w:widowControl/>
              <w:jc w:val="left"/>
              <w:rPr>
                <w:rFonts w:ascii="Arial" w:hAnsi="Arial" w:cs="Arial"/>
                <w:color w:val="000000"/>
                <w:kern w:val="0"/>
                <w:sz w:val="20"/>
                <w:szCs w:val="20"/>
              </w:rPr>
            </w:pPr>
          </w:p>
        </w:tc>
        <w:tc>
          <w:tcPr>
            <w:tcW w:w="1575" w:type="dxa"/>
            <w:tcBorders>
              <w:top w:val="nil"/>
              <w:left w:val="nil"/>
              <w:bottom w:val="nil"/>
              <w:right w:val="nil"/>
            </w:tcBorders>
            <w:vAlign w:val="bottom"/>
          </w:tcPr>
          <w:p w14:paraId="3A6E5A31">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14:paraId="235BE768">
            <w:pPr>
              <w:widowControl/>
              <w:jc w:val="left"/>
              <w:rPr>
                <w:rFonts w:ascii="Arial" w:hAnsi="Arial" w:cs="Arial"/>
                <w:color w:val="000000"/>
                <w:kern w:val="0"/>
                <w:sz w:val="20"/>
                <w:szCs w:val="20"/>
              </w:rPr>
            </w:pPr>
          </w:p>
        </w:tc>
        <w:tc>
          <w:tcPr>
            <w:tcW w:w="1236" w:type="dxa"/>
            <w:tcBorders>
              <w:top w:val="nil"/>
              <w:left w:val="nil"/>
              <w:bottom w:val="nil"/>
              <w:right w:val="nil"/>
            </w:tcBorders>
            <w:vAlign w:val="bottom"/>
          </w:tcPr>
          <w:p w14:paraId="6ADFAEFC">
            <w:pPr>
              <w:widowControl/>
              <w:jc w:val="left"/>
              <w:rPr>
                <w:rFonts w:ascii="Arial" w:hAnsi="Arial" w:cs="Arial"/>
                <w:color w:val="000000"/>
                <w:kern w:val="0"/>
                <w:sz w:val="20"/>
                <w:szCs w:val="20"/>
              </w:rPr>
            </w:pPr>
          </w:p>
        </w:tc>
        <w:tc>
          <w:tcPr>
            <w:tcW w:w="1809" w:type="dxa"/>
            <w:tcBorders>
              <w:top w:val="nil"/>
              <w:left w:val="nil"/>
              <w:bottom w:val="nil"/>
              <w:right w:val="nil"/>
            </w:tcBorders>
            <w:vAlign w:val="bottom"/>
          </w:tcPr>
          <w:p w14:paraId="012FE69F">
            <w:pPr>
              <w:widowControl/>
              <w:jc w:val="right"/>
              <w:rPr>
                <w:rFonts w:ascii="宋体" w:hAnsi="宋体" w:cs="Arial"/>
                <w:color w:val="000000"/>
                <w:kern w:val="0"/>
                <w:sz w:val="24"/>
              </w:rPr>
            </w:pPr>
            <w:r>
              <w:rPr>
                <w:rFonts w:hint="eastAsia" w:ascii="宋体" w:hAnsi="宋体" w:cs="Arial"/>
                <w:color w:val="000000"/>
                <w:kern w:val="0"/>
                <w:sz w:val="24"/>
              </w:rPr>
              <w:t>公开03表</w:t>
            </w:r>
          </w:p>
        </w:tc>
      </w:tr>
      <w:tr w14:paraId="3F253F5D">
        <w:tblPrEx>
          <w:tblCellMar>
            <w:top w:w="0" w:type="dxa"/>
            <w:left w:w="108" w:type="dxa"/>
            <w:bottom w:w="0" w:type="dxa"/>
            <w:right w:w="108" w:type="dxa"/>
          </w:tblCellMar>
        </w:tblPrEx>
        <w:trPr>
          <w:trHeight w:val="315" w:hRule="atLeast"/>
        </w:trPr>
        <w:tc>
          <w:tcPr>
            <w:tcW w:w="5145" w:type="dxa"/>
            <w:gridSpan w:val="4"/>
            <w:tcBorders>
              <w:top w:val="nil"/>
              <w:left w:val="nil"/>
              <w:bottom w:val="nil"/>
              <w:right w:val="nil"/>
            </w:tcBorders>
            <w:vAlign w:val="bottom"/>
          </w:tcPr>
          <w:p w14:paraId="76531E62">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848" w:type="dxa"/>
            <w:tcBorders>
              <w:top w:val="nil"/>
              <w:left w:val="nil"/>
              <w:bottom w:val="nil"/>
              <w:right w:val="nil"/>
            </w:tcBorders>
            <w:vAlign w:val="bottom"/>
          </w:tcPr>
          <w:p w14:paraId="5602EB26">
            <w:pPr>
              <w:widowControl/>
              <w:jc w:val="left"/>
              <w:rPr>
                <w:rFonts w:ascii="Arial" w:hAnsi="Arial" w:cs="Arial"/>
                <w:color w:val="000000"/>
                <w:kern w:val="0"/>
                <w:sz w:val="20"/>
                <w:szCs w:val="20"/>
              </w:rPr>
            </w:pPr>
          </w:p>
        </w:tc>
        <w:tc>
          <w:tcPr>
            <w:tcW w:w="1385" w:type="dxa"/>
            <w:tcBorders>
              <w:top w:val="nil"/>
              <w:left w:val="nil"/>
              <w:bottom w:val="nil"/>
              <w:right w:val="nil"/>
            </w:tcBorders>
            <w:vAlign w:val="bottom"/>
          </w:tcPr>
          <w:p w14:paraId="2E1A199F">
            <w:pPr>
              <w:widowControl/>
              <w:jc w:val="center"/>
              <w:rPr>
                <w:rFonts w:ascii="宋体" w:hAnsi="宋体" w:cs="Arial"/>
                <w:color w:val="000000"/>
                <w:kern w:val="0"/>
                <w:sz w:val="24"/>
              </w:rPr>
            </w:pPr>
          </w:p>
        </w:tc>
        <w:tc>
          <w:tcPr>
            <w:tcW w:w="1575" w:type="dxa"/>
            <w:tcBorders>
              <w:top w:val="nil"/>
              <w:left w:val="nil"/>
              <w:bottom w:val="nil"/>
              <w:right w:val="nil"/>
            </w:tcBorders>
            <w:vAlign w:val="bottom"/>
          </w:tcPr>
          <w:p w14:paraId="4B2E5DA5">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14:paraId="4A1D654B">
            <w:pPr>
              <w:widowControl/>
              <w:jc w:val="left"/>
              <w:rPr>
                <w:rFonts w:ascii="Arial" w:hAnsi="Arial" w:cs="Arial"/>
                <w:color w:val="000000"/>
                <w:kern w:val="0"/>
                <w:sz w:val="20"/>
                <w:szCs w:val="20"/>
              </w:rPr>
            </w:pPr>
          </w:p>
        </w:tc>
        <w:tc>
          <w:tcPr>
            <w:tcW w:w="1236" w:type="dxa"/>
            <w:tcBorders>
              <w:top w:val="nil"/>
              <w:left w:val="nil"/>
              <w:bottom w:val="nil"/>
              <w:right w:val="nil"/>
            </w:tcBorders>
            <w:vAlign w:val="bottom"/>
          </w:tcPr>
          <w:p w14:paraId="54D2D1AD">
            <w:pPr>
              <w:widowControl/>
              <w:jc w:val="left"/>
              <w:rPr>
                <w:rFonts w:ascii="Arial" w:hAnsi="Arial" w:cs="Arial"/>
                <w:color w:val="000000"/>
                <w:kern w:val="0"/>
                <w:sz w:val="20"/>
                <w:szCs w:val="20"/>
              </w:rPr>
            </w:pPr>
          </w:p>
        </w:tc>
        <w:tc>
          <w:tcPr>
            <w:tcW w:w="1809" w:type="dxa"/>
            <w:tcBorders>
              <w:top w:val="nil"/>
              <w:left w:val="nil"/>
              <w:bottom w:val="nil"/>
              <w:right w:val="nil"/>
            </w:tcBorders>
            <w:vAlign w:val="bottom"/>
          </w:tcPr>
          <w:p w14:paraId="6BD44B54">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327778F">
        <w:tblPrEx>
          <w:tblCellMar>
            <w:top w:w="0" w:type="dxa"/>
            <w:left w:w="108" w:type="dxa"/>
            <w:bottom w:w="0" w:type="dxa"/>
            <w:right w:w="108" w:type="dxa"/>
          </w:tblCellMar>
        </w:tblPrEx>
        <w:trPr>
          <w:trHeight w:val="308" w:hRule="atLeast"/>
        </w:trPr>
        <w:tc>
          <w:tcPr>
            <w:tcW w:w="5145" w:type="dxa"/>
            <w:gridSpan w:val="4"/>
            <w:tcBorders>
              <w:top w:val="single" w:color="000000" w:sz="8" w:space="0"/>
              <w:left w:val="single" w:color="000000" w:sz="8" w:space="0"/>
              <w:bottom w:val="single" w:color="000000" w:sz="4" w:space="0"/>
              <w:right w:val="single" w:color="000000" w:sz="4" w:space="0"/>
            </w:tcBorders>
            <w:vAlign w:val="center"/>
          </w:tcPr>
          <w:p w14:paraId="16172E6F">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48" w:type="dxa"/>
            <w:vMerge w:val="restart"/>
            <w:tcBorders>
              <w:top w:val="single" w:color="000000" w:sz="8" w:space="0"/>
              <w:left w:val="nil"/>
              <w:bottom w:val="single" w:color="000000" w:sz="4" w:space="0"/>
              <w:right w:val="single" w:color="000000" w:sz="4" w:space="0"/>
            </w:tcBorders>
            <w:vAlign w:val="center"/>
          </w:tcPr>
          <w:p w14:paraId="00E89F3C">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385" w:type="dxa"/>
            <w:vMerge w:val="restart"/>
            <w:tcBorders>
              <w:top w:val="single" w:color="000000" w:sz="8" w:space="0"/>
              <w:left w:val="nil"/>
              <w:bottom w:val="single" w:color="000000" w:sz="4" w:space="0"/>
              <w:right w:val="single" w:color="000000" w:sz="4" w:space="0"/>
            </w:tcBorders>
            <w:vAlign w:val="center"/>
          </w:tcPr>
          <w:p w14:paraId="460031C0">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575" w:type="dxa"/>
            <w:vMerge w:val="restart"/>
            <w:tcBorders>
              <w:top w:val="single" w:color="000000" w:sz="8" w:space="0"/>
              <w:left w:val="nil"/>
              <w:bottom w:val="single" w:color="000000" w:sz="4" w:space="0"/>
              <w:right w:val="single" w:color="000000" w:sz="4" w:space="0"/>
            </w:tcBorders>
            <w:vAlign w:val="center"/>
          </w:tcPr>
          <w:p w14:paraId="1CD8B6D2">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084" w:type="dxa"/>
            <w:vMerge w:val="restart"/>
            <w:tcBorders>
              <w:top w:val="single" w:color="000000" w:sz="8" w:space="0"/>
              <w:left w:val="nil"/>
              <w:bottom w:val="single" w:color="000000" w:sz="4" w:space="0"/>
              <w:right w:val="single" w:color="000000" w:sz="4" w:space="0"/>
            </w:tcBorders>
            <w:vAlign w:val="center"/>
          </w:tcPr>
          <w:p w14:paraId="68FFA63F">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236" w:type="dxa"/>
            <w:vMerge w:val="restart"/>
            <w:tcBorders>
              <w:top w:val="single" w:color="000000" w:sz="8" w:space="0"/>
              <w:left w:val="nil"/>
              <w:bottom w:val="single" w:color="000000" w:sz="4" w:space="0"/>
              <w:right w:val="single" w:color="000000" w:sz="4" w:space="0"/>
            </w:tcBorders>
            <w:vAlign w:val="center"/>
          </w:tcPr>
          <w:p w14:paraId="48BC6D0A">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09" w:type="dxa"/>
            <w:vMerge w:val="restart"/>
            <w:tcBorders>
              <w:top w:val="single" w:color="000000" w:sz="8" w:space="0"/>
              <w:left w:val="nil"/>
              <w:bottom w:val="single" w:color="000000" w:sz="4" w:space="0"/>
              <w:right w:val="single" w:color="000000" w:sz="8" w:space="0"/>
            </w:tcBorders>
            <w:vAlign w:val="center"/>
          </w:tcPr>
          <w:p w14:paraId="42CB1F30">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14:paraId="4A38BF6E">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14:paraId="0E9481C5">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780" w:type="dxa"/>
            <w:vMerge w:val="restart"/>
            <w:tcBorders>
              <w:top w:val="nil"/>
              <w:left w:val="nil"/>
              <w:bottom w:val="single" w:color="000000" w:sz="4" w:space="0"/>
              <w:right w:val="single" w:color="000000" w:sz="4" w:space="0"/>
            </w:tcBorders>
            <w:vAlign w:val="center"/>
          </w:tcPr>
          <w:p w14:paraId="1DA5C4DD">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48" w:type="dxa"/>
            <w:vMerge w:val="continue"/>
            <w:tcBorders>
              <w:top w:val="single" w:color="000000" w:sz="8" w:space="0"/>
              <w:left w:val="nil"/>
              <w:bottom w:val="single" w:color="000000" w:sz="4" w:space="0"/>
              <w:right w:val="single" w:color="000000" w:sz="4" w:space="0"/>
            </w:tcBorders>
            <w:vAlign w:val="center"/>
          </w:tcPr>
          <w:p w14:paraId="0E187B2B">
            <w:pPr>
              <w:widowControl/>
              <w:jc w:val="left"/>
              <w:rPr>
                <w:rFonts w:ascii="宋体" w:hAnsi="宋体" w:cs="Arial"/>
                <w:color w:val="000000"/>
                <w:kern w:val="0"/>
                <w:sz w:val="22"/>
              </w:rPr>
            </w:pPr>
          </w:p>
        </w:tc>
        <w:tc>
          <w:tcPr>
            <w:tcW w:w="1385" w:type="dxa"/>
            <w:vMerge w:val="continue"/>
            <w:tcBorders>
              <w:top w:val="single" w:color="000000" w:sz="8" w:space="0"/>
              <w:left w:val="nil"/>
              <w:bottom w:val="single" w:color="000000" w:sz="4" w:space="0"/>
              <w:right w:val="single" w:color="000000" w:sz="4" w:space="0"/>
            </w:tcBorders>
            <w:vAlign w:val="center"/>
          </w:tcPr>
          <w:p w14:paraId="06206647">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14:paraId="7FB2E83B">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14:paraId="52FC7BF6">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14:paraId="14223BFB">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14:paraId="154AEC74">
            <w:pPr>
              <w:widowControl/>
              <w:jc w:val="left"/>
              <w:rPr>
                <w:rFonts w:ascii="宋体" w:hAnsi="宋体" w:cs="Arial"/>
                <w:color w:val="000000"/>
                <w:kern w:val="0"/>
                <w:sz w:val="22"/>
              </w:rPr>
            </w:pPr>
          </w:p>
        </w:tc>
      </w:tr>
      <w:tr w14:paraId="5F51B4DD">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2EF5352">
            <w:pPr>
              <w:widowControl/>
              <w:jc w:val="left"/>
              <w:rPr>
                <w:rFonts w:ascii="宋体" w:hAnsi="宋体" w:cs="Arial"/>
                <w:color w:val="000000"/>
                <w:kern w:val="0"/>
                <w:sz w:val="22"/>
              </w:rPr>
            </w:pPr>
          </w:p>
        </w:tc>
        <w:tc>
          <w:tcPr>
            <w:tcW w:w="3780" w:type="dxa"/>
            <w:vMerge w:val="continue"/>
            <w:tcBorders>
              <w:top w:val="nil"/>
              <w:left w:val="nil"/>
              <w:bottom w:val="single" w:color="000000" w:sz="4" w:space="0"/>
              <w:right w:val="single" w:color="000000" w:sz="4" w:space="0"/>
            </w:tcBorders>
            <w:vAlign w:val="center"/>
          </w:tcPr>
          <w:p w14:paraId="14CE587C">
            <w:pPr>
              <w:widowControl/>
              <w:jc w:val="left"/>
              <w:rPr>
                <w:rFonts w:ascii="宋体" w:hAnsi="宋体" w:cs="Arial"/>
                <w:color w:val="000000"/>
                <w:kern w:val="0"/>
                <w:sz w:val="22"/>
              </w:rPr>
            </w:pPr>
          </w:p>
        </w:tc>
        <w:tc>
          <w:tcPr>
            <w:tcW w:w="1848" w:type="dxa"/>
            <w:vMerge w:val="continue"/>
            <w:tcBorders>
              <w:top w:val="single" w:color="000000" w:sz="8" w:space="0"/>
              <w:left w:val="nil"/>
              <w:bottom w:val="single" w:color="000000" w:sz="4" w:space="0"/>
              <w:right w:val="single" w:color="000000" w:sz="4" w:space="0"/>
            </w:tcBorders>
            <w:vAlign w:val="center"/>
          </w:tcPr>
          <w:p w14:paraId="3BB4F140">
            <w:pPr>
              <w:widowControl/>
              <w:jc w:val="left"/>
              <w:rPr>
                <w:rFonts w:ascii="宋体" w:hAnsi="宋体" w:cs="Arial"/>
                <w:color w:val="000000"/>
                <w:kern w:val="0"/>
                <w:sz w:val="22"/>
              </w:rPr>
            </w:pPr>
          </w:p>
        </w:tc>
        <w:tc>
          <w:tcPr>
            <w:tcW w:w="1385" w:type="dxa"/>
            <w:vMerge w:val="continue"/>
            <w:tcBorders>
              <w:top w:val="single" w:color="000000" w:sz="8" w:space="0"/>
              <w:left w:val="nil"/>
              <w:bottom w:val="single" w:color="000000" w:sz="4" w:space="0"/>
              <w:right w:val="single" w:color="000000" w:sz="4" w:space="0"/>
            </w:tcBorders>
            <w:vAlign w:val="center"/>
          </w:tcPr>
          <w:p w14:paraId="47B1A171">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14:paraId="4F25F745">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14:paraId="02EE8905">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14:paraId="3AEBA940">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14:paraId="6E760B77">
            <w:pPr>
              <w:widowControl/>
              <w:jc w:val="left"/>
              <w:rPr>
                <w:rFonts w:ascii="宋体" w:hAnsi="宋体" w:cs="Arial"/>
                <w:color w:val="000000"/>
                <w:kern w:val="0"/>
                <w:sz w:val="22"/>
              </w:rPr>
            </w:pPr>
          </w:p>
        </w:tc>
      </w:tr>
      <w:tr w14:paraId="5CA9E4A6">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3AEF3E3">
            <w:pPr>
              <w:widowControl/>
              <w:jc w:val="left"/>
              <w:rPr>
                <w:rFonts w:ascii="宋体" w:hAnsi="宋体" w:cs="Arial"/>
                <w:color w:val="000000"/>
                <w:kern w:val="0"/>
                <w:sz w:val="22"/>
              </w:rPr>
            </w:pPr>
          </w:p>
        </w:tc>
        <w:tc>
          <w:tcPr>
            <w:tcW w:w="3780" w:type="dxa"/>
            <w:vMerge w:val="continue"/>
            <w:tcBorders>
              <w:top w:val="nil"/>
              <w:left w:val="nil"/>
              <w:bottom w:val="single" w:color="000000" w:sz="4" w:space="0"/>
              <w:right w:val="single" w:color="000000" w:sz="4" w:space="0"/>
            </w:tcBorders>
            <w:vAlign w:val="center"/>
          </w:tcPr>
          <w:p w14:paraId="7F6B14E6">
            <w:pPr>
              <w:widowControl/>
              <w:jc w:val="left"/>
              <w:rPr>
                <w:rFonts w:ascii="宋体" w:hAnsi="宋体" w:cs="Arial"/>
                <w:color w:val="000000"/>
                <w:kern w:val="0"/>
                <w:sz w:val="22"/>
              </w:rPr>
            </w:pPr>
          </w:p>
        </w:tc>
        <w:tc>
          <w:tcPr>
            <w:tcW w:w="1848" w:type="dxa"/>
            <w:vMerge w:val="continue"/>
            <w:tcBorders>
              <w:top w:val="single" w:color="000000" w:sz="8" w:space="0"/>
              <w:left w:val="nil"/>
              <w:bottom w:val="single" w:color="000000" w:sz="4" w:space="0"/>
              <w:right w:val="single" w:color="000000" w:sz="4" w:space="0"/>
            </w:tcBorders>
            <w:vAlign w:val="center"/>
          </w:tcPr>
          <w:p w14:paraId="619596D3">
            <w:pPr>
              <w:widowControl/>
              <w:jc w:val="left"/>
              <w:rPr>
                <w:rFonts w:ascii="宋体" w:hAnsi="宋体" w:cs="Arial"/>
                <w:color w:val="000000"/>
                <w:kern w:val="0"/>
                <w:sz w:val="22"/>
              </w:rPr>
            </w:pPr>
          </w:p>
        </w:tc>
        <w:tc>
          <w:tcPr>
            <w:tcW w:w="1385" w:type="dxa"/>
            <w:vMerge w:val="continue"/>
            <w:tcBorders>
              <w:top w:val="single" w:color="000000" w:sz="8" w:space="0"/>
              <w:left w:val="nil"/>
              <w:bottom w:val="single" w:color="000000" w:sz="4" w:space="0"/>
              <w:right w:val="single" w:color="000000" w:sz="4" w:space="0"/>
            </w:tcBorders>
            <w:vAlign w:val="center"/>
          </w:tcPr>
          <w:p w14:paraId="0CA08DEB">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14:paraId="6A09E21F">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14:paraId="4DFE9B81">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14:paraId="7E8A563B">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14:paraId="5C14A188">
            <w:pPr>
              <w:widowControl/>
              <w:jc w:val="left"/>
              <w:rPr>
                <w:rFonts w:ascii="宋体" w:hAnsi="宋体" w:cs="Arial"/>
                <w:color w:val="000000"/>
                <w:kern w:val="0"/>
                <w:sz w:val="22"/>
              </w:rPr>
            </w:pPr>
          </w:p>
        </w:tc>
      </w:tr>
      <w:tr w14:paraId="1ABFADE1">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14:paraId="2826FAF9">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55" w:type="dxa"/>
            <w:vMerge w:val="restart"/>
            <w:tcBorders>
              <w:top w:val="nil"/>
              <w:left w:val="nil"/>
              <w:bottom w:val="single" w:color="000000" w:sz="4" w:space="0"/>
              <w:right w:val="single" w:color="000000" w:sz="4" w:space="0"/>
            </w:tcBorders>
            <w:vAlign w:val="center"/>
          </w:tcPr>
          <w:p w14:paraId="5C2FAABF">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55" w:type="dxa"/>
            <w:vMerge w:val="restart"/>
            <w:tcBorders>
              <w:top w:val="nil"/>
              <w:left w:val="nil"/>
              <w:bottom w:val="single" w:color="000000" w:sz="4" w:space="0"/>
              <w:right w:val="single" w:color="000000" w:sz="4" w:space="0"/>
            </w:tcBorders>
            <w:vAlign w:val="center"/>
          </w:tcPr>
          <w:p w14:paraId="451339DD">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780" w:type="dxa"/>
            <w:tcBorders>
              <w:top w:val="nil"/>
              <w:left w:val="nil"/>
              <w:bottom w:val="single" w:color="000000" w:sz="4" w:space="0"/>
              <w:right w:val="single" w:color="000000" w:sz="4" w:space="0"/>
            </w:tcBorders>
            <w:vAlign w:val="center"/>
          </w:tcPr>
          <w:p w14:paraId="59E46CD6">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48" w:type="dxa"/>
            <w:tcBorders>
              <w:top w:val="nil"/>
              <w:left w:val="nil"/>
              <w:bottom w:val="single" w:color="000000" w:sz="4" w:space="0"/>
              <w:right w:val="single" w:color="000000" w:sz="4" w:space="0"/>
            </w:tcBorders>
            <w:vAlign w:val="center"/>
          </w:tcPr>
          <w:p w14:paraId="5A90765C">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85" w:type="dxa"/>
            <w:tcBorders>
              <w:top w:val="nil"/>
              <w:left w:val="nil"/>
              <w:bottom w:val="single" w:color="000000" w:sz="4" w:space="0"/>
              <w:right w:val="single" w:color="000000" w:sz="4" w:space="0"/>
            </w:tcBorders>
            <w:vAlign w:val="center"/>
          </w:tcPr>
          <w:p w14:paraId="758FA3A9">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75" w:type="dxa"/>
            <w:tcBorders>
              <w:top w:val="nil"/>
              <w:left w:val="nil"/>
              <w:bottom w:val="single" w:color="000000" w:sz="4" w:space="0"/>
              <w:right w:val="single" w:color="000000" w:sz="4" w:space="0"/>
            </w:tcBorders>
            <w:vAlign w:val="center"/>
          </w:tcPr>
          <w:p w14:paraId="6A8001D2">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84" w:type="dxa"/>
            <w:tcBorders>
              <w:top w:val="nil"/>
              <w:left w:val="nil"/>
              <w:bottom w:val="single" w:color="000000" w:sz="4" w:space="0"/>
              <w:right w:val="single" w:color="000000" w:sz="4" w:space="0"/>
            </w:tcBorders>
            <w:vAlign w:val="center"/>
          </w:tcPr>
          <w:p w14:paraId="785C8B2B">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36" w:type="dxa"/>
            <w:tcBorders>
              <w:top w:val="nil"/>
              <w:left w:val="nil"/>
              <w:bottom w:val="single" w:color="000000" w:sz="4" w:space="0"/>
              <w:right w:val="single" w:color="000000" w:sz="4" w:space="0"/>
            </w:tcBorders>
            <w:vAlign w:val="center"/>
          </w:tcPr>
          <w:p w14:paraId="24505424">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09" w:type="dxa"/>
            <w:tcBorders>
              <w:top w:val="nil"/>
              <w:left w:val="nil"/>
              <w:bottom w:val="single" w:color="000000" w:sz="4" w:space="0"/>
              <w:right w:val="single" w:color="000000" w:sz="8" w:space="0"/>
            </w:tcBorders>
            <w:vAlign w:val="center"/>
          </w:tcPr>
          <w:p w14:paraId="7254C754">
            <w:pPr>
              <w:widowControl/>
              <w:jc w:val="center"/>
              <w:rPr>
                <w:rFonts w:ascii="宋体" w:hAnsi="宋体" w:cs="Arial"/>
                <w:color w:val="000000"/>
                <w:kern w:val="0"/>
                <w:sz w:val="22"/>
              </w:rPr>
            </w:pPr>
            <w:r>
              <w:rPr>
                <w:rFonts w:hint="eastAsia" w:ascii="宋体" w:hAnsi="宋体" w:cs="Arial"/>
                <w:color w:val="000000"/>
                <w:kern w:val="0"/>
                <w:sz w:val="22"/>
              </w:rPr>
              <w:t>6</w:t>
            </w:r>
          </w:p>
        </w:tc>
      </w:tr>
      <w:tr w14:paraId="212A8D4B">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14:paraId="6227EFE8">
            <w:pPr>
              <w:widowControl/>
              <w:jc w:val="left"/>
              <w:rPr>
                <w:rFonts w:ascii="宋体" w:hAnsi="宋体" w:cs="Arial"/>
                <w:color w:val="000000"/>
                <w:kern w:val="0"/>
                <w:sz w:val="22"/>
              </w:rPr>
            </w:pPr>
          </w:p>
        </w:tc>
        <w:tc>
          <w:tcPr>
            <w:tcW w:w="455" w:type="dxa"/>
            <w:vMerge w:val="continue"/>
            <w:tcBorders>
              <w:top w:val="nil"/>
              <w:left w:val="nil"/>
              <w:bottom w:val="single" w:color="000000" w:sz="4" w:space="0"/>
              <w:right w:val="single" w:color="000000" w:sz="4" w:space="0"/>
            </w:tcBorders>
            <w:vAlign w:val="center"/>
          </w:tcPr>
          <w:p w14:paraId="57265764">
            <w:pPr>
              <w:widowControl/>
              <w:jc w:val="left"/>
              <w:rPr>
                <w:rFonts w:ascii="宋体" w:hAnsi="宋体" w:cs="Arial"/>
                <w:color w:val="000000"/>
                <w:kern w:val="0"/>
                <w:sz w:val="22"/>
              </w:rPr>
            </w:pPr>
          </w:p>
        </w:tc>
        <w:tc>
          <w:tcPr>
            <w:tcW w:w="455" w:type="dxa"/>
            <w:vMerge w:val="continue"/>
            <w:tcBorders>
              <w:top w:val="nil"/>
              <w:left w:val="nil"/>
              <w:bottom w:val="single" w:color="000000" w:sz="4" w:space="0"/>
              <w:right w:val="single" w:color="000000" w:sz="4" w:space="0"/>
            </w:tcBorders>
            <w:vAlign w:val="center"/>
          </w:tcPr>
          <w:p w14:paraId="3E9D94BC">
            <w:pPr>
              <w:widowControl/>
              <w:jc w:val="left"/>
              <w:rPr>
                <w:rFonts w:ascii="宋体" w:hAnsi="宋体" w:cs="Arial"/>
                <w:color w:val="000000"/>
                <w:kern w:val="0"/>
                <w:sz w:val="22"/>
              </w:rPr>
            </w:pPr>
          </w:p>
        </w:tc>
        <w:tc>
          <w:tcPr>
            <w:tcW w:w="3780" w:type="dxa"/>
            <w:tcBorders>
              <w:top w:val="nil"/>
              <w:left w:val="nil"/>
              <w:bottom w:val="single" w:color="000000" w:sz="4" w:space="0"/>
              <w:right w:val="single" w:color="000000" w:sz="4" w:space="0"/>
            </w:tcBorders>
            <w:vAlign w:val="center"/>
          </w:tcPr>
          <w:p w14:paraId="7F30F1C7">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48" w:type="dxa"/>
            <w:tcBorders>
              <w:top w:val="nil"/>
              <w:left w:val="nil"/>
              <w:bottom w:val="single" w:color="000000" w:sz="4" w:space="0"/>
              <w:right w:val="single" w:color="000000" w:sz="4" w:space="0"/>
            </w:tcBorders>
            <w:vAlign w:val="center"/>
          </w:tcPr>
          <w:p w14:paraId="33DDEDE6">
            <w:pPr>
              <w:widowControl/>
              <w:jc w:val="right"/>
              <w:textAlignment w:val="center"/>
              <w:rPr>
                <w:rFonts w:ascii="宋体" w:hAnsi="宋体" w:cs="Arial"/>
                <w:color w:val="000000"/>
                <w:kern w:val="0"/>
                <w:sz w:val="20"/>
                <w:szCs w:val="20"/>
              </w:rPr>
            </w:pPr>
            <w:r>
              <w:rPr>
                <w:rFonts w:hint="eastAsia"/>
              </w:rPr>
              <w:t>4282906.14</w:t>
            </w:r>
          </w:p>
        </w:tc>
        <w:tc>
          <w:tcPr>
            <w:tcW w:w="1385" w:type="dxa"/>
            <w:tcBorders>
              <w:top w:val="nil"/>
              <w:left w:val="nil"/>
              <w:bottom w:val="single" w:color="000000" w:sz="4" w:space="0"/>
              <w:right w:val="single" w:color="000000" w:sz="4" w:space="0"/>
            </w:tcBorders>
            <w:vAlign w:val="center"/>
          </w:tcPr>
          <w:p w14:paraId="586B7FA9">
            <w:pPr>
              <w:widowControl/>
              <w:jc w:val="right"/>
              <w:textAlignment w:val="center"/>
              <w:rPr>
                <w:rFonts w:ascii="宋体" w:hAnsi="宋体" w:cs="Arial"/>
                <w:color w:val="000000"/>
                <w:kern w:val="0"/>
                <w:sz w:val="20"/>
                <w:szCs w:val="20"/>
              </w:rPr>
            </w:pPr>
            <w:r>
              <w:rPr>
                <w:rFonts w:hint="eastAsia"/>
              </w:rPr>
              <w:t>108486.95</w:t>
            </w:r>
          </w:p>
        </w:tc>
        <w:tc>
          <w:tcPr>
            <w:tcW w:w="1575" w:type="dxa"/>
            <w:tcBorders>
              <w:top w:val="nil"/>
              <w:left w:val="nil"/>
              <w:bottom w:val="single" w:color="000000" w:sz="4" w:space="0"/>
              <w:right w:val="single" w:color="000000" w:sz="4" w:space="0"/>
            </w:tcBorders>
            <w:vAlign w:val="center"/>
          </w:tcPr>
          <w:p w14:paraId="1DAF1297">
            <w:pPr>
              <w:widowControl/>
              <w:jc w:val="right"/>
              <w:textAlignment w:val="center"/>
              <w:rPr>
                <w:rFonts w:ascii="宋体" w:hAnsi="宋体" w:cs="Arial"/>
                <w:color w:val="000000"/>
                <w:kern w:val="0"/>
                <w:sz w:val="20"/>
                <w:szCs w:val="20"/>
              </w:rPr>
            </w:pPr>
            <w:r>
              <w:rPr>
                <w:rFonts w:hint="eastAsia"/>
              </w:rPr>
              <w:t>4174419.19</w:t>
            </w:r>
          </w:p>
        </w:tc>
        <w:tc>
          <w:tcPr>
            <w:tcW w:w="1084" w:type="dxa"/>
            <w:tcBorders>
              <w:top w:val="nil"/>
              <w:left w:val="nil"/>
              <w:bottom w:val="single" w:color="000000" w:sz="4" w:space="0"/>
              <w:right w:val="single" w:color="000000" w:sz="4" w:space="0"/>
            </w:tcBorders>
            <w:vAlign w:val="center"/>
          </w:tcPr>
          <w:p w14:paraId="3044F013">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14:paraId="39774A37">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14:paraId="439DAC80">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1197732B">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664E27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780" w:type="dxa"/>
            <w:tcBorders>
              <w:top w:val="nil"/>
              <w:left w:val="nil"/>
              <w:bottom w:val="single" w:color="000000" w:sz="4" w:space="0"/>
              <w:right w:val="single" w:color="000000" w:sz="4" w:space="0"/>
            </w:tcBorders>
            <w:vAlign w:val="center"/>
          </w:tcPr>
          <w:p w14:paraId="69A43D35">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卫生健康支出</w:t>
            </w:r>
          </w:p>
        </w:tc>
        <w:tc>
          <w:tcPr>
            <w:tcW w:w="1848" w:type="dxa"/>
            <w:tcBorders>
              <w:top w:val="nil"/>
              <w:left w:val="nil"/>
              <w:bottom w:val="single" w:color="000000" w:sz="4" w:space="0"/>
              <w:right w:val="single" w:color="000000" w:sz="4" w:space="0"/>
            </w:tcBorders>
            <w:vAlign w:val="center"/>
          </w:tcPr>
          <w:p w14:paraId="6EA09A88">
            <w:pPr>
              <w:widowControl/>
              <w:jc w:val="right"/>
              <w:textAlignment w:val="center"/>
              <w:rPr>
                <w:rFonts w:ascii="宋体" w:hAnsi="宋体" w:cs="Arial"/>
                <w:color w:val="000000"/>
                <w:kern w:val="0"/>
                <w:sz w:val="20"/>
                <w:szCs w:val="20"/>
              </w:rPr>
            </w:pPr>
            <w:r>
              <w:rPr>
                <w:rFonts w:hint="eastAsia"/>
              </w:rPr>
              <w:t>4282906.14</w:t>
            </w:r>
          </w:p>
        </w:tc>
        <w:tc>
          <w:tcPr>
            <w:tcW w:w="1385" w:type="dxa"/>
            <w:tcBorders>
              <w:top w:val="nil"/>
              <w:left w:val="nil"/>
              <w:bottom w:val="single" w:color="000000" w:sz="4" w:space="0"/>
              <w:right w:val="single" w:color="000000" w:sz="4" w:space="0"/>
            </w:tcBorders>
            <w:vAlign w:val="center"/>
          </w:tcPr>
          <w:p w14:paraId="712BFCE8">
            <w:pPr>
              <w:widowControl/>
              <w:jc w:val="right"/>
              <w:textAlignment w:val="center"/>
              <w:rPr>
                <w:rFonts w:ascii="宋体" w:hAnsi="宋体" w:cs="Arial"/>
                <w:color w:val="000000"/>
                <w:kern w:val="0"/>
                <w:sz w:val="20"/>
                <w:szCs w:val="20"/>
              </w:rPr>
            </w:pPr>
            <w:r>
              <w:rPr>
                <w:rFonts w:hint="eastAsia"/>
              </w:rPr>
              <w:t>108486.95</w:t>
            </w:r>
          </w:p>
        </w:tc>
        <w:tc>
          <w:tcPr>
            <w:tcW w:w="1575" w:type="dxa"/>
            <w:tcBorders>
              <w:top w:val="nil"/>
              <w:left w:val="nil"/>
              <w:bottom w:val="single" w:color="000000" w:sz="4" w:space="0"/>
              <w:right w:val="single" w:color="000000" w:sz="4" w:space="0"/>
            </w:tcBorders>
            <w:vAlign w:val="center"/>
          </w:tcPr>
          <w:p w14:paraId="036C95A4">
            <w:pPr>
              <w:widowControl/>
              <w:jc w:val="right"/>
              <w:textAlignment w:val="center"/>
              <w:rPr>
                <w:rFonts w:ascii="宋体" w:hAnsi="宋体" w:cs="Arial"/>
                <w:color w:val="000000"/>
                <w:kern w:val="0"/>
                <w:sz w:val="20"/>
                <w:szCs w:val="20"/>
              </w:rPr>
            </w:pPr>
            <w:r>
              <w:rPr>
                <w:rFonts w:hint="eastAsia"/>
              </w:rPr>
              <w:t>4174419.19</w:t>
            </w:r>
          </w:p>
        </w:tc>
        <w:tc>
          <w:tcPr>
            <w:tcW w:w="1084" w:type="dxa"/>
            <w:tcBorders>
              <w:top w:val="nil"/>
              <w:left w:val="nil"/>
              <w:bottom w:val="single" w:color="000000" w:sz="4" w:space="0"/>
              <w:right w:val="single" w:color="000000" w:sz="4" w:space="0"/>
            </w:tcBorders>
            <w:vAlign w:val="center"/>
          </w:tcPr>
          <w:p w14:paraId="5D839FBD">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14:paraId="1B4AFB4F">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14:paraId="31D14A9C">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78408E2C">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11CB6C06">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780" w:type="dxa"/>
            <w:tcBorders>
              <w:top w:val="nil"/>
              <w:left w:val="nil"/>
              <w:bottom w:val="single" w:color="000000" w:sz="4" w:space="0"/>
              <w:right w:val="single" w:color="000000" w:sz="4" w:space="0"/>
            </w:tcBorders>
            <w:vAlign w:val="center"/>
          </w:tcPr>
          <w:p w14:paraId="3442AEBE">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1848" w:type="dxa"/>
            <w:tcBorders>
              <w:top w:val="nil"/>
              <w:left w:val="nil"/>
              <w:bottom w:val="single" w:color="000000" w:sz="4" w:space="0"/>
              <w:right w:val="single" w:color="000000" w:sz="4" w:space="0"/>
            </w:tcBorders>
            <w:vAlign w:val="center"/>
          </w:tcPr>
          <w:p w14:paraId="232F2D73">
            <w:pPr>
              <w:widowControl/>
              <w:jc w:val="right"/>
              <w:textAlignment w:val="center"/>
              <w:rPr>
                <w:rFonts w:ascii="宋体" w:hAnsi="宋体" w:cs="Arial"/>
                <w:color w:val="000000"/>
                <w:kern w:val="0"/>
                <w:sz w:val="20"/>
                <w:szCs w:val="20"/>
              </w:rPr>
            </w:pPr>
            <w:r>
              <w:rPr>
                <w:rFonts w:hint="eastAsia"/>
                <w:lang w:val="en-US" w:eastAsia="zh-CN"/>
              </w:rPr>
              <w:t>53773.91</w:t>
            </w:r>
          </w:p>
        </w:tc>
        <w:tc>
          <w:tcPr>
            <w:tcW w:w="1385" w:type="dxa"/>
            <w:tcBorders>
              <w:top w:val="nil"/>
              <w:left w:val="nil"/>
              <w:bottom w:val="single" w:color="000000" w:sz="4" w:space="0"/>
              <w:right w:val="single" w:color="000000" w:sz="4" w:space="0"/>
            </w:tcBorders>
            <w:vAlign w:val="center"/>
          </w:tcPr>
          <w:p w14:paraId="10549B47">
            <w:pPr>
              <w:widowControl/>
              <w:jc w:val="right"/>
              <w:textAlignment w:val="center"/>
              <w:rPr>
                <w:rFonts w:hint="eastAsia" w:ascii="宋体" w:hAnsi="宋体" w:cs="Arial" w:eastAsiaTheme="minorEastAsia"/>
                <w:color w:val="000000"/>
                <w:kern w:val="0"/>
                <w:sz w:val="20"/>
                <w:szCs w:val="20"/>
                <w:lang w:eastAsia="zh-CN"/>
              </w:rPr>
            </w:pPr>
            <w:r>
              <w:rPr>
                <w:rFonts w:hint="eastAsia"/>
              </w:rPr>
              <w:t>0.00</w:t>
            </w:r>
          </w:p>
        </w:tc>
        <w:tc>
          <w:tcPr>
            <w:tcW w:w="1575" w:type="dxa"/>
            <w:tcBorders>
              <w:top w:val="nil"/>
              <w:left w:val="nil"/>
              <w:bottom w:val="single" w:color="000000" w:sz="4" w:space="0"/>
              <w:right w:val="single" w:color="000000" w:sz="4" w:space="0"/>
            </w:tcBorders>
            <w:vAlign w:val="center"/>
          </w:tcPr>
          <w:p w14:paraId="1C55C37A">
            <w:pPr>
              <w:widowControl/>
              <w:jc w:val="right"/>
              <w:textAlignment w:val="center"/>
              <w:rPr>
                <w:rFonts w:ascii="宋体" w:hAnsi="宋体" w:cs="Arial"/>
                <w:color w:val="000000"/>
                <w:kern w:val="0"/>
                <w:sz w:val="20"/>
                <w:szCs w:val="20"/>
              </w:rPr>
            </w:pPr>
            <w:r>
              <w:rPr>
                <w:rFonts w:hint="eastAsia"/>
                <w:lang w:val="en-US" w:eastAsia="zh-CN"/>
              </w:rPr>
              <w:t>53773.91</w:t>
            </w:r>
          </w:p>
        </w:tc>
        <w:tc>
          <w:tcPr>
            <w:tcW w:w="1084" w:type="dxa"/>
            <w:tcBorders>
              <w:top w:val="nil"/>
              <w:left w:val="nil"/>
              <w:bottom w:val="single" w:color="000000" w:sz="4" w:space="0"/>
              <w:right w:val="single" w:color="000000" w:sz="4" w:space="0"/>
            </w:tcBorders>
            <w:vAlign w:val="center"/>
          </w:tcPr>
          <w:p w14:paraId="66346475">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14:paraId="2ECC59F4">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14:paraId="39060C0D">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14264504">
        <w:tblPrEx>
          <w:tblCellMar>
            <w:top w:w="0" w:type="dxa"/>
            <w:left w:w="108" w:type="dxa"/>
            <w:bottom w:w="0" w:type="dxa"/>
            <w:right w:w="108" w:type="dxa"/>
          </w:tblCellMar>
        </w:tblPrEx>
        <w:trPr>
          <w:trHeight w:val="324"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3AF416B">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2100199</w:t>
            </w:r>
          </w:p>
        </w:tc>
        <w:tc>
          <w:tcPr>
            <w:tcW w:w="3780" w:type="dxa"/>
            <w:tcBorders>
              <w:top w:val="nil"/>
              <w:left w:val="nil"/>
              <w:bottom w:val="single" w:color="000000" w:sz="4" w:space="0"/>
              <w:right w:val="single" w:color="000000" w:sz="4" w:space="0"/>
            </w:tcBorders>
            <w:vAlign w:val="center"/>
          </w:tcPr>
          <w:p w14:paraId="2929E06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1848" w:type="dxa"/>
            <w:tcBorders>
              <w:top w:val="nil"/>
              <w:left w:val="nil"/>
              <w:bottom w:val="single" w:color="000000" w:sz="4" w:space="0"/>
              <w:right w:val="single" w:color="000000" w:sz="4" w:space="0"/>
            </w:tcBorders>
            <w:vAlign w:val="center"/>
          </w:tcPr>
          <w:p w14:paraId="778F03A2">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53773.91</w:t>
            </w:r>
          </w:p>
        </w:tc>
        <w:tc>
          <w:tcPr>
            <w:tcW w:w="1385" w:type="dxa"/>
            <w:tcBorders>
              <w:top w:val="nil"/>
              <w:left w:val="nil"/>
              <w:bottom w:val="single" w:color="000000" w:sz="4" w:space="0"/>
              <w:right w:val="single" w:color="000000" w:sz="4" w:space="0"/>
            </w:tcBorders>
            <w:vAlign w:val="center"/>
          </w:tcPr>
          <w:p w14:paraId="64D89AEA">
            <w:pPr>
              <w:widowControl/>
              <w:jc w:val="right"/>
              <w:textAlignment w:val="center"/>
              <w:rPr>
                <w:rFonts w:ascii="宋体" w:hAnsi="宋体" w:cs="Arial"/>
                <w:color w:val="000000"/>
                <w:kern w:val="0"/>
                <w:sz w:val="20"/>
                <w:szCs w:val="20"/>
              </w:rPr>
            </w:pPr>
            <w:r>
              <w:rPr>
                <w:rFonts w:hint="eastAsia"/>
              </w:rPr>
              <w:t>0.00</w:t>
            </w:r>
          </w:p>
        </w:tc>
        <w:tc>
          <w:tcPr>
            <w:tcW w:w="1575" w:type="dxa"/>
            <w:tcBorders>
              <w:top w:val="nil"/>
              <w:left w:val="nil"/>
              <w:bottom w:val="single" w:color="000000" w:sz="4" w:space="0"/>
              <w:right w:val="single" w:color="000000" w:sz="4" w:space="0"/>
            </w:tcBorders>
            <w:vAlign w:val="center"/>
          </w:tcPr>
          <w:p w14:paraId="38E1E5D6">
            <w:pPr>
              <w:widowControl/>
              <w:jc w:val="right"/>
              <w:textAlignment w:val="center"/>
              <w:rPr>
                <w:rFonts w:ascii="宋体" w:hAnsi="宋体" w:cs="Arial"/>
                <w:color w:val="000000"/>
                <w:kern w:val="0"/>
                <w:sz w:val="20"/>
                <w:szCs w:val="20"/>
              </w:rPr>
            </w:pPr>
            <w:r>
              <w:rPr>
                <w:rFonts w:hint="eastAsia"/>
                <w:lang w:val="en-US" w:eastAsia="zh-CN"/>
              </w:rPr>
              <w:t>53773.91</w:t>
            </w:r>
          </w:p>
        </w:tc>
        <w:tc>
          <w:tcPr>
            <w:tcW w:w="1084" w:type="dxa"/>
            <w:tcBorders>
              <w:top w:val="nil"/>
              <w:left w:val="nil"/>
              <w:bottom w:val="single" w:color="000000" w:sz="4" w:space="0"/>
              <w:right w:val="single" w:color="000000" w:sz="4" w:space="0"/>
            </w:tcBorders>
            <w:vAlign w:val="center"/>
          </w:tcPr>
          <w:p w14:paraId="695E3B32">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14:paraId="14D88442">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14:paraId="7EE9EB7F">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6A967B37">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14:paraId="2FEF6D5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21003</w:t>
            </w:r>
          </w:p>
        </w:tc>
        <w:tc>
          <w:tcPr>
            <w:tcW w:w="3780" w:type="dxa"/>
            <w:tcBorders>
              <w:top w:val="nil"/>
              <w:left w:val="nil"/>
              <w:bottom w:val="single" w:color="000000" w:sz="8" w:space="0"/>
              <w:right w:val="single" w:color="000000" w:sz="4" w:space="0"/>
            </w:tcBorders>
            <w:vAlign w:val="center"/>
          </w:tcPr>
          <w:p w14:paraId="469D9577">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基层医疗卫生机构</w:t>
            </w:r>
          </w:p>
        </w:tc>
        <w:tc>
          <w:tcPr>
            <w:tcW w:w="1848" w:type="dxa"/>
            <w:tcBorders>
              <w:top w:val="nil"/>
              <w:left w:val="nil"/>
              <w:bottom w:val="single" w:color="000000" w:sz="8" w:space="0"/>
              <w:right w:val="single" w:color="000000" w:sz="4" w:space="0"/>
            </w:tcBorders>
            <w:vAlign w:val="center"/>
          </w:tcPr>
          <w:p w14:paraId="519BE3D9">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126759.55</w:t>
            </w:r>
          </w:p>
        </w:tc>
        <w:tc>
          <w:tcPr>
            <w:tcW w:w="1385" w:type="dxa"/>
            <w:tcBorders>
              <w:top w:val="nil"/>
              <w:left w:val="nil"/>
              <w:bottom w:val="single" w:color="000000" w:sz="8" w:space="0"/>
              <w:right w:val="single" w:color="000000" w:sz="4" w:space="0"/>
            </w:tcBorders>
            <w:vAlign w:val="center"/>
          </w:tcPr>
          <w:p w14:paraId="7C4A35FC">
            <w:pPr>
              <w:widowControl/>
              <w:jc w:val="right"/>
              <w:textAlignment w:val="center"/>
              <w:rPr>
                <w:rFonts w:ascii="宋体" w:hAnsi="宋体" w:cs="Arial"/>
                <w:color w:val="000000"/>
                <w:kern w:val="0"/>
                <w:sz w:val="20"/>
                <w:szCs w:val="20"/>
              </w:rPr>
            </w:pPr>
            <w:r>
              <w:rPr>
                <w:rFonts w:hint="eastAsia"/>
              </w:rPr>
              <w:t>0.00</w:t>
            </w:r>
          </w:p>
        </w:tc>
        <w:tc>
          <w:tcPr>
            <w:tcW w:w="1575" w:type="dxa"/>
            <w:tcBorders>
              <w:top w:val="nil"/>
              <w:left w:val="nil"/>
              <w:bottom w:val="single" w:color="000000" w:sz="8" w:space="0"/>
              <w:right w:val="single" w:color="000000" w:sz="4" w:space="0"/>
            </w:tcBorders>
            <w:vAlign w:val="center"/>
          </w:tcPr>
          <w:p w14:paraId="7CE45292">
            <w:pPr>
              <w:widowControl/>
              <w:jc w:val="right"/>
              <w:textAlignment w:val="center"/>
              <w:rPr>
                <w:rFonts w:ascii="宋体" w:hAnsi="宋体" w:cs="Arial"/>
                <w:color w:val="000000"/>
                <w:kern w:val="0"/>
                <w:sz w:val="20"/>
                <w:szCs w:val="20"/>
              </w:rPr>
            </w:pPr>
            <w:r>
              <w:rPr>
                <w:rFonts w:hint="eastAsia"/>
                <w:lang w:val="en-US" w:eastAsia="zh-CN"/>
              </w:rPr>
              <w:t>126759.55</w:t>
            </w:r>
          </w:p>
        </w:tc>
        <w:tc>
          <w:tcPr>
            <w:tcW w:w="1084" w:type="dxa"/>
            <w:tcBorders>
              <w:top w:val="nil"/>
              <w:left w:val="nil"/>
              <w:bottom w:val="single" w:color="000000" w:sz="8" w:space="0"/>
              <w:right w:val="single" w:color="000000" w:sz="4" w:space="0"/>
            </w:tcBorders>
            <w:vAlign w:val="center"/>
          </w:tcPr>
          <w:p w14:paraId="17824DF8">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14:paraId="4BE863C0">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14:paraId="36E11018">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515C639D">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14:paraId="61CC665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2100301</w:t>
            </w:r>
          </w:p>
        </w:tc>
        <w:tc>
          <w:tcPr>
            <w:tcW w:w="3780" w:type="dxa"/>
            <w:tcBorders>
              <w:top w:val="nil"/>
              <w:left w:val="nil"/>
              <w:bottom w:val="single" w:color="000000" w:sz="8" w:space="0"/>
              <w:right w:val="single" w:color="000000" w:sz="4" w:space="0"/>
            </w:tcBorders>
            <w:vAlign w:val="center"/>
          </w:tcPr>
          <w:p w14:paraId="2DB58D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城市社区卫生机构</w:t>
            </w:r>
          </w:p>
        </w:tc>
        <w:tc>
          <w:tcPr>
            <w:tcW w:w="1848" w:type="dxa"/>
            <w:tcBorders>
              <w:top w:val="nil"/>
              <w:left w:val="nil"/>
              <w:bottom w:val="single" w:color="000000" w:sz="8" w:space="0"/>
              <w:right w:val="single" w:color="000000" w:sz="4" w:space="0"/>
            </w:tcBorders>
            <w:vAlign w:val="center"/>
          </w:tcPr>
          <w:p w14:paraId="060C6206">
            <w:pPr>
              <w:widowControl/>
              <w:jc w:val="right"/>
              <w:textAlignment w:val="center"/>
              <w:rPr>
                <w:rFonts w:ascii="宋体" w:hAnsi="宋体" w:eastAsia="宋体" w:cs="宋体"/>
                <w:color w:val="000000"/>
                <w:kern w:val="0"/>
                <w:sz w:val="22"/>
              </w:rPr>
            </w:pPr>
            <w:r>
              <w:rPr>
                <w:rFonts w:hint="eastAsia"/>
                <w:lang w:val="en-US" w:eastAsia="zh-CN"/>
              </w:rPr>
              <w:t>126759.55</w:t>
            </w:r>
          </w:p>
        </w:tc>
        <w:tc>
          <w:tcPr>
            <w:tcW w:w="1385" w:type="dxa"/>
            <w:tcBorders>
              <w:top w:val="nil"/>
              <w:left w:val="nil"/>
              <w:bottom w:val="single" w:color="000000" w:sz="8" w:space="0"/>
              <w:right w:val="single" w:color="000000" w:sz="4" w:space="0"/>
            </w:tcBorders>
            <w:vAlign w:val="center"/>
          </w:tcPr>
          <w:p w14:paraId="30669094">
            <w:pPr>
              <w:widowControl/>
              <w:jc w:val="right"/>
              <w:textAlignment w:val="center"/>
              <w:rPr>
                <w:rFonts w:ascii="宋体" w:hAnsi="宋体" w:eastAsia="宋体" w:cs="宋体"/>
                <w:color w:val="000000"/>
                <w:kern w:val="0"/>
                <w:sz w:val="22"/>
              </w:rPr>
            </w:pPr>
            <w:r>
              <w:rPr>
                <w:rFonts w:hint="eastAsia"/>
              </w:rPr>
              <w:t>0.00</w:t>
            </w:r>
          </w:p>
        </w:tc>
        <w:tc>
          <w:tcPr>
            <w:tcW w:w="1575" w:type="dxa"/>
            <w:tcBorders>
              <w:top w:val="nil"/>
              <w:left w:val="nil"/>
              <w:bottom w:val="single" w:color="000000" w:sz="8" w:space="0"/>
              <w:right w:val="single" w:color="000000" w:sz="4" w:space="0"/>
            </w:tcBorders>
            <w:vAlign w:val="center"/>
          </w:tcPr>
          <w:p w14:paraId="29B41E34">
            <w:pPr>
              <w:widowControl/>
              <w:jc w:val="right"/>
              <w:textAlignment w:val="center"/>
              <w:rPr>
                <w:rFonts w:ascii="宋体" w:hAnsi="宋体" w:eastAsia="宋体" w:cs="宋体"/>
                <w:color w:val="000000"/>
                <w:kern w:val="0"/>
                <w:sz w:val="22"/>
              </w:rPr>
            </w:pPr>
            <w:r>
              <w:rPr>
                <w:rFonts w:hint="eastAsia"/>
                <w:lang w:val="en-US" w:eastAsia="zh-CN"/>
              </w:rPr>
              <w:t>126759.55</w:t>
            </w:r>
          </w:p>
        </w:tc>
        <w:tc>
          <w:tcPr>
            <w:tcW w:w="1084" w:type="dxa"/>
            <w:tcBorders>
              <w:top w:val="nil"/>
              <w:left w:val="nil"/>
              <w:bottom w:val="single" w:color="000000" w:sz="8" w:space="0"/>
              <w:right w:val="single" w:color="000000" w:sz="4" w:space="0"/>
            </w:tcBorders>
            <w:vAlign w:val="center"/>
          </w:tcPr>
          <w:p w14:paraId="73068D75">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14:paraId="48D1191D">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14:paraId="4C745E05">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7C9B698B">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14:paraId="2B5DB4E5">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780" w:type="dxa"/>
            <w:tcBorders>
              <w:top w:val="nil"/>
              <w:left w:val="nil"/>
              <w:bottom w:val="single" w:color="000000" w:sz="8" w:space="0"/>
              <w:right w:val="single" w:color="000000" w:sz="4" w:space="0"/>
            </w:tcBorders>
            <w:vAlign w:val="center"/>
          </w:tcPr>
          <w:p w14:paraId="5C481966">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1848" w:type="dxa"/>
            <w:tcBorders>
              <w:top w:val="nil"/>
              <w:left w:val="nil"/>
              <w:bottom w:val="single" w:color="000000" w:sz="8" w:space="0"/>
              <w:right w:val="single" w:color="000000" w:sz="4" w:space="0"/>
            </w:tcBorders>
            <w:vAlign w:val="center"/>
          </w:tcPr>
          <w:p w14:paraId="0783402D">
            <w:pPr>
              <w:widowControl/>
              <w:jc w:val="right"/>
              <w:textAlignment w:val="center"/>
              <w:rPr>
                <w:rFonts w:hint="default" w:ascii="宋体" w:hAnsi="宋体" w:cs="Arial" w:eastAsiaTheme="minorEastAsia"/>
                <w:color w:val="000000"/>
                <w:kern w:val="0"/>
                <w:sz w:val="20"/>
                <w:szCs w:val="20"/>
                <w:lang w:val="en-US" w:eastAsia="zh-CN"/>
              </w:rPr>
            </w:pPr>
            <w:r>
              <w:rPr>
                <w:rFonts w:hint="eastAsia"/>
              </w:rPr>
              <w:t>4102372.68</w:t>
            </w:r>
          </w:p>
        </w:tc>
        <w:tc>
          <w:tcPr>
            <w:tcW w:w="1385" w:type="dxa"/>
            <w:tcBorders>
              <w:top w:val="nil"/>
              <w:left w:val="nil"/>
              <w:bottom w:val="single" w:color="000000" w:sz="8" w:space="0"/>
              <w:right w:val="single" w:color="000000" w:sz="4" w:space="0"/>
            </w:tcBorders>
            <w:vAlign w:val="center"/>
          </w:tcPr>
          <w:p w14:paraId="003B8553">
            <w:pPr>
              <w:widowControl/>
              <w:jc w:val="right"/>
              <w:textAlignment w:val="center"/>
              <w:rPr>
                <w:rFonts w:ascii="宋体" w:hAnsi="宋体" w:cs="Arial"/>
                <w:color w:val="000000"/>
                <w:kern w:val="0"/>
                <w:sz w:val="20"/>
                <w:szCs w:val="20"/>
              </w:rPr>
            </w:pPr>
            <w:r>
              <w:rPr>
                <w:rFonts w:hint="eastAsia"/>
              </w:rPr>
              <w:t>108486.95</w:t>
            </w:r>
          </w:p>
        </w:tc>
        <w:tc>
          <w:tcPr>
            <w:tcW w:w="1575" w:type="dxa"/>
            <w:tcBorders>
              <w:top w:val="nil"/>
              <w:left w:val="nil"/>
              <w:bottom w:val="single" w:color="000000" w:sz="8" w:space="0"/>
              <w:right w:val="single" w:color="000000" w:sz="4" w:space="0"/>
            </w:tcBorders>
            <w:vAlign w:val="center"/>
          </w:tcPr>
          <w:p w14:paraId="29B717B6">
            <w:pPr>
              <w:widowControl/>
              <w:jc w:val="right"/>
              <w:textAlignment w:val="center"/>
              <w:rPr>
                <w:rFonts w:ascii="宋体" w:hAnsi="宋体" w:cs="Arial"/>
                <w:color w:val="000000"/>
                <w:kern w:val="0"/>
                <w:sz w:val="20"/>
                <w:szCs w:val="20"/>
              </w:rPr>
            </w:pPr>
            <w:r>
              <w:rPr>
                <w:rFonts w:hint="eastAsia"/>
              </w:rPr>
              <w:t>3993885.73</w:t>
            </w:r>
          </w:p>
        </w:tc>
        <w:tc>
          <w:tcPr>
            <w:tcW w:w="1084" w:type="dxa"/>
            <w:tcBorders>
              <w:top w:val="nil"/>
              <w:left w:val="nil"/>
              <w:bottom w:val="single" w:color="000000" w:sz="8" w:space="0"/>
              <w:right w:val="single" w:color="000000" w:sz="4" w:space="0"/>
            </w:tcBorders>
            <w:vAlign w:val="center"/>
          </w:tcPr>
          <w:p w14:paraId="54EF990E">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14:paraId="06B585E4">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14:paraId="46246F2A">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265FE329">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14:paraId="58A15A8C">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2100408</w:t>
            </w:r>
          </w:p>
        </w:tc>
        <w:tc>
          <w:tcPr>
            <w:tcW w:w="3780" w:type="dxa"/>
            <w:tcBorders>
              <w:top w:val="nil"/>
              <w:left w:val="nil"/>
              <w:bottom w:val="single" w:color="000000" w:sz="8" w:space="0"/>
              <w:right w:val="single" w:color="000000" w:sz="4" w:space="0"/>
            </w:tcBorders>
            <w:vAlign w:val="center"/>
          </w:tcPr>
          <w:p w14:paraId="5D9C3384">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1848" w:type="dxa"/>
            <w:tcBorders>
              <w:top w:val="nil"/>
              <w:left w:val="nil"/>
              <w:bottom w:val="single" w:color="000000" w:sz="8" w:space="0"/>
              <w:right w:val="single" w:color="000000" w:sz="4" w:space="0"/>
            </w:tcBorders>
            <w:vAlign w:val="center"/>
          </w:tcPr>
          <w:p w14:paraId="3204E0DE">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1896815.7</w:t>
            </w:r>
          </w:p>
        </w:tc>
        <w:tc>
          <w:tcPr>
            <w:tcW w:w="1385" w:type="dxa"/>
            <w:tcBorders>
              <w:top w:val="nil"/>
              <w:left w:val="nil"/>
              <w:bottom w:val="single" w:color="000000" w:sz="8" w:space="0"/>
              <w:right w:val="single" w:color="000000" w:sz="4" w:space="0"/>
            </w:tcBorders>
            <w:vAlign w:val="center"/>
          </w:tcPr>
          <w:p w14:paraId="5BE103BC">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108486.95</w:t>
            </w:r>
          </w:p>
        </w:tc>
        <w:tc>
          <w:tcPr>
            <w:tcW w:w="1575" w:type="dxa"/>
            <w:tcBorders>
              <w:top w:val="nil"/>
              <w:left w:val="nil"/>
              <w:bottom w:val="single" w:color="000000" w:sz="8" w:space="0"/>
              <w:right w:val="single" w:color="000000" w:sz="4" w:space="0"/>
            </w:tcBorders>
            <w:vAlign w:val="center"/>
          </w:tcPr>
          <w:p w14:paraId="62021049">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3993885.73</w:t>
            </w:r>
          </w:p>
        </w:tc>
        <w:tc>
          <w:tcPr>
            <w:tcW w:w="1084" w:type="dxa"/>
            <w:tcBorders>
              <w:top w:val="nil"/>
              <w:left w:val="nil"/>
              <w:bottom w:val="single" w:color="000000" w:sz="8" w:space="0"/>
              <w:right w:val="single" w:color="000000" w:sz="4" w:space="0"/>
            </w:tcBorders>
            <w:vAlign w:val="center"/>
          </w:tcPr>
          <w:p w14:paraId="2901CDDB">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14:paraId="06ADD248">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14:paraId="1FC309DE">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27CA3953">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14:paraId="390BDA13">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2100410</w:t>
            </w:r>
          </w:p>
        </w:tc>
        <w:tc>
          <w:tcPr>
            <w:tcW w:w="3780" w:type="dxa"/>
            <w:tcBorders>
              <w:top w:val="nil"/>
              <w:left w:val="nil"/>
              <w:bottom w:val="single" w:color="000000" w:sz="8" w:space="0"/>
              <w:right w:val="single" w:color="000000" w:sz="4" w:space="0"/>
            </w:tcBorders>
            <w:vAlign w:val="center"/>
          </w:tcPr>
          <w:p w14:paraId="5AA1959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突发公共卫生应急处理</w:t>
            </w:r>
          </w:p>
        </w:tc>
        <w:tc>
          <w:tcPr>
            <w:tcW w:w="1848" w:type="dxa"/>
            <w:tcBorders>
              <w:top w:val="nil"/>
              <w:left w:val="nil"/>
              <w:bottom w:val="single" w:color="000000" w:sz="8" w:space="0"/>
              <w:right w:val="single" w:color="000000" w:sz="4" w:space="0"/>
            </w:tcBorders>
            <w:vAlign w:val="center"/>
          </w:tcPr>
          <w:p w14:paraId="0DC832B9">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2205556.98</w:t>
            </w:r>
          </w:p>
        </w:tc>
        <w:tc>
          <w:tcPr>
            <w:tcW w:w="1385" w:type="dxa"/>
            <w:tcBorders>
              <w:top w:val="nil"/>
              <w:left w:val="nil"/>
              <w:bottom w:val="single" w:color="000000" w:sz="8" w:space="0"/>
              <w:right w:val="single" w:color="000000" w:sz="4" w:space="0"/>
            </w:tcBorders>
            <w:vAlign w:val="center"/>
          </w:tcPr>
          <w:p w14:paraId="3C88ABA6">
            <w:pPr>
              <w:widowControl/>
              <w:jc w:val="right"/>
              <w:textAlignment w:val="center"/>
              <w:rPr>
                <w:rFonts w:ascii="宋体" w:hAnsi="宋体" w:cs="Arial"/>
                <w:color w:val="000000"/>
                <w:kern w:val="0"/>
                <w:sz w:val="20"/>
                <w:szCs w:val="20"/>
              </w:rPr>
            </w:pPr>
            <w:r>
              <w:rPr>
                <w:rFonts w:hint="eastAsia"/>
              </w:rPr>
              <w:t>0.00</w:t>
            </w:r>
          </w:p>
        </w:tc>
        <w:tc>
          <w:tcPr>
            <w:tcW w:w="1575" w:type="dxa"/>
            <w:tcBorders>
              <w:top w:val="nil"/>
              <w:left w:val="nil"/>
              <w:bottom w:val="single" w:color="000000" w:sz="8" w:space="0"/>
              <w:right w:val="single" w:color="000000" w:sz="4" w:space="0"/>
            </w:tcBorders>
            <w:vAlign w:val="center"/>
          </w:tcPr>
          <w:p w14:paraId="19907243">
            <w:pPr>
              <w:widowControl/>
              <w:jc w:val="right"/>
              <w:textAlignment w:val="center"/>
              <w:rPr>
                <w:rFonts w:hint="default" w:ascii="宋体" w:hAnsi="宋体" w:cs="Arial" w:eastAsiaTheme="minorEastAsia"/>
                <w:color w:val="000000"/>
                <w:kern w:val="0"/>
                <w:sz w:val="20"/>
                <w:szCs w:val="20"/>
                <w:lang w:val="en-US" w:eastAsia="zh-CN"/>
              </w:rPr>
            </w:pPr>
            <w:r>
              <w:rPr>
                <w:rFonts w:hint="eastAsia"/>
                <w:lang w:val="en-US" w:eastAsia="zh-CN"/>
              </w:rPr>
              <w:t>2205556.98</w:t>
            </w:r>
          </w:p>
        </w:tc>
        <w:tc>
          <w:tcPr>
            <w:tcW w:w="1084" w:type="dxa"/>
            <w:tcBorders>
              <w:top w:val="nil"/>
              <w:left w:val="nil"/>
              <w:bottom w:val="single" w:color="000000" w:sz="8" w:space="0"/>
              <w:right w:val="single" w:color="000000" w:sz="4" w:space="0"/>
            </w:tcBorders>
            <w:vAlign w:val="center"/>
          </w:tcPr>
          <w:p w14:paraId="47A771B9">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14:paraId="13CCF5F4">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14:paraId="48C0794E">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14:paraId="393FA78B">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single" w:color="000000" w:sz="8" w:space="0"/>
              <w:right w:val="nil"/>
            </w:tcBorders>
            <w:vAlign w:val="bottom"/>
          </w:tcPr>
          <w:p w14:paraId="3B9B15FA">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注：本表反映部门本年度各项支出情况，数据取自财决04表</w:t>
            </w:r>
          </w:p>
        </w:tc>
      </w:tr>
      <w:tr w14:paraId="0FD4A277">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14:paraId="25D4CB72">
            <w:pPr>
              <w:widowControl/>
              <w:jc w:val="left"/>
              <w:rPr>
                <w:rFonts w:hint="eastAsia" w:ascii="宋体" w:hAnsi="宋体" w:cs="Arial"/>
                <w:color w:val="000000"/>
                <w:kern w:val="0"/>
                <w:sz w:val="22"/>
              </w:rPr>
            </w:pPr>
          </w:p>
        </w:tc>
      </w:tr>
    </w:tbl>
    <w:p w14:paraId="13952730"/>
    <w:p w14:paraId="7CA0F63F"/>
    <w:p w14:paraId="6250846D"/>
    <w:p w14:paraId="211E4BD2"/>
    <w:p w14:paraId="6EAEAF8B"/>
    <w:p w14:paraId="3C59F61D"/>
    <w:p w14:paraId="1E708648"/>
    <w:p w14:paraId="36BD08AC"/>
    <w:p w14:paraId="742C7460"/>
    <w:p w14:paraId="293CD2AF"/>
    <w:p w14:paraId="57771BEE"/>
    <w:p w14:paraId="6AE858D6"/>
    <w:p w14:paraId="43C4440B"/>
    <w:p w14:paraId="7FAE6BBB"/>
    <w:p w14:paraId="73064412"/>
    <w:p w14:paraId="0E8C502C"/>
    <w:p w14:paraId="6A59B53B"/>
    <w:p w14:paraId="71276E1D"/>
    <w:p w14:paraId="3DC5DDA6"/>
    <w:p w14:paraId="2E317FB9"/>
    <w:p w14:paraId="226EF1CE"/>
    <w:p w14:paraId="6E5D4695"/>
    <w:p w14:paraId="64CDB52A"/>
    <w:p w14:paraId="0E7B6C06"/>
    <w:p w14:paraId="13A83B5D"/>
    <w:p w14:paraId="7B1434DA"/>
    <w:p w14:paraId="7F2E1152"/>
    <w:p w14:paraId="498862BC"/>
    <w:p w14:paraId="28CFEE44"/>
    <w:p w14:paraId="234365C3"/>
    <w:p w14:paraId="29B45455"/>
    <w:tbl>
      <w:tblPr>
        <w:tblStyle w:val="5"/>
        <w:tblpPr w:leftFromText="180" w:rightFromText="180" w:horzAnchor="margin" w:tblpY="-352"/>
        <w:tblW w:w="15320" w:type="dxa"/>
        <w:tblInd w:w="0" w:type="dxa"/>
        <w:tblLayout w:type="fixed"/>
        <w:tblCellMar>
          <w:top w:w="0" w:type="dxa"/>
          <w:left w:w="108" w:type="dxa"/>
          <w:bottom w:w="0" w:type="dxa"/>
          <w:right w:w="108" w:type="dxa"/>
        </w:tblCellMar>
      </w:tblPr>
      <w:tblGrid>
        <w:gridCol w:w="2660"/>
        <w:gridCol w:w="668"/>
        <w:gridCol w:w="1089"/>
        <w:gridCol w:w="524"/>
        <w:gridCol w:w="243"/>
        <w:gridCol w:w="3015"/>
        <w:gridCol w:w="583"/>
        <w:gridCol w:w="986"/>
        <w:gridCol w:w="1091"/>
        <w:gridCol w:w="476"/>
        <w:gridCol w:w="703"/>
        <w:gridCol w:w="959"/>
        <w:gridCol w:w="63"/>
        <w:gridCol w:w="2260"/>
      </w:tblGrid>
      <w:tr w14:paraId="70D2EF37">
        <w:tblPrEx>
          <w:tblCellMar>
            <w:top w:w="0" w:type="dxa"/>
            <w:left w:w="108" w:type="dxa"/>
            <w:bottom w:w="0" w:type="dxa"/>
            <w:right w:w="108" w:type="dxa"/>
          </w:tblCellMar>
        </w:tblPrEx>
        <w:trPr>
          <w:trHeight w:val="560" w:hRule="atLeast"/>
        </w:trPr>
        <w:tc>
          <w:tcPr>
            <w:tcW w:w="15319" w:type="dxa"/>
            <w:gridSpan w:val="14"/>
            <w:tcBorders>
              <w:top w:val="nil"/>
              <w:left w:val="nil"/>
              <w:bottom w:val="nil"/>
              <w:right w:val="nil"/>
            </w:tcBorders>
            <w:shd w:val="clear" w:color="auto" w:fill="auto"/>
            <w:vAlign w:val="bottom"/>
          </w:tcPr>
          <w:p w14:paraId="1D5F4655">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color w:val="000000"/>
                <w:kern w:val="0"/>
                <w:sz w:val="36"/>
                <w:szCs w:val="36"/>
              </w:rPr>
              <w:t>财政拨款收入支出决算总表</w:t>
            </w:r>
          </w:p>
        </w:tc>
      </w:tr>
      <w:tr w14:paraId="6C142266">
        <w:tblPrEx>
          <w:tblCellMar>
            <w:top w:w="0" w:type="dxa"/>
            <w:left w:w="108" w:type="dxa"/>
            <w:bottom w:w="0" w:type="dxa"/>
            <w:right w:w="108" w:type="dxa"/>
          </w:tblCellMar>
        </w:tblPrEx>
        <w:trPr>
          <w:trHeight w:val="262" w:hRule="exact"/>
        </w:trPr>
        <w:tc>
          <w:tcPr>
            <w:tcW w:w="4417" w:type="dxa"/>
            <w:gridSpan w:val="3"/>
            <w:tcBorders>
              <w:top w:val="nil"/>
              <w:left w:val="nil"/>
              <w:bottom w:val="nil"/>
              <w:right w:val="nil"/>
            </w:tcBorders>
            <w:shd w:val="clear" w:color="auto" w:fill="auto"/>
            <w:vAlign w:val="bottom"/>
          </w:tcPr>
          <w:p w14:paraId="32F7143C">
            <w:pPr>
              <w:widowControl/>
              <w:jc w:val="left"/>
              <w:rPr>
                <w:rFonts w:ascii="Arial" w:hAnsi="Arial" w:cs="Arial"/>
                <w:color w:val="000000"/>
                <w:kern w:val="0"/>
                <w:sz w:val="18"/>
                <w:szCs w:val="18"/>
              </w:rPr>
            </w:pPr>
          </w:p>
        </w:tc>
        <w:tc>
          <w:tcPr>
            <w:tcW w:w="524" w:type="dxa"/>
            <w:tcBorders>
              <w:top w:val="nil"/>
              <w:left w:val="nil"/>
              <w:bottom w:val="nil"/>
              <w:right w:val="nil"/>
            </w:tcBorders>
            <w:shd w:val="clear" w:color="auto" w:fill="auto"/>
            <w:vAlign w:val="bottom"/>
          </w:tcPr>
          <w:p w14:paraId="380D32D2">
            <w:pPr>
              <w:widowControl/>
              <w:jc w:val="left"/>
              <w:rPr>
                <w:rFonts w:ascii="Arial" w:hAnsi="Arial" w:cs="Arial"/>
                <w:color w:val="000000"/>
                <w:kern w:val="0"/>
                <w:sz w:val="18"/>
                <w:szCs w:val="18"/>
              </w:rPr>
            </w:pPr>
          </w:p>
        </w:tc>
        <w:tc>
          <w:tcPr>
            <w:tcW w:w="243" w:type="dxa"/>
            <w:tcBorders>
              <w:top w:val="nil"/>
              <w:left w:val="nil"/>
              <w:bottom w:val="nil"/>
              <w:right w:val="nil"/>
            </w:tcBorders>
            <w:shd w:val="clear" w:color="auto" w:fill="auto"/>
            <w:vAlign w:val="bottom"/>
          </w:tcPr>
          <w:p w14:paraId="299FD94B">
            <w:pPr>
              <w:widowControl/>
              <w:jc w:val="left"/>
              <w:rPr>
                <w:rFonts w:ascii="Arial" w:hAnsi="Arial" w:cs="Arial"/>
                <w:color w:val="000000"/>
                <w:kern w:val="0"/>
                <w:sz w:val="18"/>
                <w:szCs w:val="18"/>
              </w:rPr>
            </w:pPr>
          </w:p>
        </w:tc>
        <w:tc>
          <w:tcPr>
            <w:tcW w:w="4584" w:type="dxa"/>
            <w:gridSpan w:val="3"/>
            <w:tcBorders>
              <w:top w:val="nil"/>
              <w:left w:val="nil"/>
              <w:bottom w:val="nil"/>
              <w:right w:val="nil"/>
            </w:tcBorders>
            <w:shd w:val="clear" w:color="auto" w:fill="auto"/>
            <w:vAlign w:val="bottom"/>
          </w:tcPr>
          <w:p w14:paraId="475E8E79">
            <w:pPr>
              <w:widowControl/>
              <w:jc w:val="left"/>
              <w:rPr>
                <w:rFonts w:ascii="Arial" w:hAnsi="Arial" w:cs="Arial"/>
                <w:color w:val="000000"/>
                <w:kern w:val="0"/>
                <w:sz w:val="18"/>
                <w:szCs w:val="18"/>
              </w:rPr>
            </w:pPr>
          </w:p>
        </w:tc>
        <w:tc>
          <w:tcPr>
            <w:tcW w:w="1567" w:type="dxa"/>
            <w:gridSpan w:val="2"/>
            <w:tcBorders>
              <w:top w:val="nil"/>
              <w:left w:val="nil"/>
              <w:bottom w:val="nil"/>
              <w:right w:val="nil"/>
            </w:tcBorders>
            <w:shd w:val="clear" w:color="auto" w:fill="auto"/>
            <w:vAlign w:val="bottom"/>
          </w:tcPr>
          <w:p w14:paraId="2A82795F">
            <w:pPr>
              <w:widowControl/>
              <w:jc w:val="left"/>
              <w:rPr>
                <w:rFonts w:ascii="Arial" w:hAnsi="Arial" w:cs="Arial"/>
                <w:color w:val="000000"/>
                <w:kern w:val="0"/>
                <w:sz w:val="18"/>
                <w:szCs w:val="18"/>
              </w:rPr>
            </w:pPr>
          </w:p>
        </w:tc>
        <w:tc>
          <w:tcPr>
            <w:tcW w:w="703" w:type="dxa"/>
            <w:tcBorders>
              <w:top w:val="nil"/>
              <w:left w:val="nil"/>
              <w:bottom w:val="nil"/>
              <w:right w:val="nil"/>
            </w:tcBorders>
            <w:shd w:val="clear" w:color="auto" w:fill="auto"/>
            <w:vAlign w:val="bottom"/>
          </w:tcPr>
          <w:p w14:paraId="5D279D2A">
            <w:pPr>
              <w:widowControl/>
              <w:jc w:val="left"/>
              <w:rPr>
                <w:rFonts w:ascii="Arial" w:hAnsi="Arial" w:cs="Arial"/>
                <w:color w:val="000000"/>
                <w:kern w:val="0"/>
                <w:sz w:val="18"/>
                <w:szCs w:val="18"/>
              </w:rPr>
            </w:pPr>
          </w:p>
        </w:tc>
        <w:tc>
          <w:tcPr>
            <w:tcW w:w="1022" w:type="dxa"/>
            <w:gridSpan w:val="2"/>
            <w:tcBorders>
              <w:top w:val="nil"/>
              <w:left w:val="nil"/>
              <w:bottom w:val="nil"/>
              <w:right w:val="nil"/>
            </w:tcBorders>
            <w:shd w:val="clear" w:color="auto" w:fill="auto"/>
            <w:vAlign w:val="bottom"/>
          </w:tcPr>
          <w:p w14:paraId="73561723">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vAlign w:val="bottom"/>
          </w:tcPr>
          <w:p w14:paraId="19758914">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1C0AA7B8">
        <w:tblPrEx>
          <w:tblCellMar>
            <w:top w:w="0" w:type="dxa"/>
            <w:left w:w="108" w:type="dxa"/>
            <w:bottom w:w="0" w:type="dxa"/>
            <w:right w:w="108" w:type="dxa"/>
          </w:tblCellMar>
        </w:tblPrEx>
        <w:trPr>
          <w:trHeight w:val="262" w:hRule="exact"/>
        </w:trPr>
        <w:tc>
          <w:tcPr>
            <w:tcW w:w="4417" w:type="dxa"/>
            <w:gridSpan w:val="3"/>
            <w:tcBorders>
              <w:top w:val="nil"/>
              <w:left w:val="nil"/>
              <w:bottom w:val="nil"/>
              <w:right w:val="nil"/>
            </w:tcBorders>
            <w:shd w:val="clear" w:color="auto" w:fill="auto"/>
            <w:vAlign w:val="bottom"/>
          </w:tcPr>
          <w:p w14:paraId="36F7B022">
            <w:pPr>
              <w:widowControl/>
              <w:jc w:val="left"/>
              <w:rPr>
                <w:rFonts w:ascii="宋体" w:hAnsi="宋体" w:cs="Arial"/>
                <w:color w:val="000000"/>
                <w:kern w:val="0"/>
                <w:sz w:val="24"/>
                <w:szCs w:val="24"/>
              </w:rPr>
            </w:pPr>
            <w:r>
              <w:rPr>
                <w:rFonts w:hint="eastAsia" w:ascii="宋体" w:hAnsi="宋体" w:cs="Arial"/>
                <w:color w:val="000000"/>
                <w:kern w:val="0"/>
                <w:sz w:val="24"/>
                <w:szCs w:val="24"/>
              </w:rPr>
              <w:t>公开部门：宁东能源化工基地公共卫生中心</w:t>
            </w:r>
          </w:p>
        </w:tc>
        <w:tc>
          <w:tcPr>
            <w:tcW w:w="524" w:type="dxa"/>
            <w:tcBorders>
              <w:top w:val="nil"/>
              <w:left w:val="nil"/>
              <w:bottom w:val="nil"/>
              <w:right w:val="nil"/>
            </w:tcBorders>
            <w:shd w:val="clear" w:color="auto" w:fill="auto"/>
            <w:vAlign w:val="bottom"/>
          </w:tcPr>
          <w:p w14:paraId="282CD1D6">
            <w:pPr>
              <w:widowControl/>
              <w:jc w:val="left"/>
              <w:rPr>
                <w:rFonts w:ascii="Arial" w:hAnsi="Arial" w:cs="Arial"/>
                <w:color w:val="000000"/>
                <w:kern w:val="0"/>
                <w:sz w:val="18"/>
                <w:szCs w:val="18"/>
              </w:rPr>
            </w:pPr>
          </w:p>
        </w:tc>
        <w:tc>
          <w:tcPr>
            <w:tcW w:w="243" w:type="dxa"/>
            <w:tcBorders>
              <w:top w:val="nil"/>
              <w:left w:val="nil"/>
              <w:bottom w:val="nil"/>
              <w:right w:val="nil"/>
            </w:tcBorders>
            <w:shd w:val="clear" w:color="auto" w:fill="auto"/>
            <w:vAlign w:val="bottom"/>
          </w:tcPr>
          <w:p w14:paraId="08434A91">
            <w:pPr>
              <w:widowControl/>
              <w:jc w:val="left"/>
              <w:rPr>
                <w:rFonts w:ascii="Arial" w:hAnsi="Arial" w:cs="Arial"/>
                <w:color w:val="000000"/>
                <w:kern w:val="0"/>
                <w:sz w:val="18"/>
                <w:szCs w:val="18"/>
              </w:rPr>
            </w:pPr>
          </w:p>
        </w:tc>
        <w:tc>
          <w:tcPr>
            <w:tcW w:w="4584" w:type="dxa"/>
            <w:gridSpan w:val="3"/>
            <w:tcBorders>
              <w:top w:val="nil"/>
              <w:left w:val="nil"/>
              <w:bottom w:val="nil"/>
              <w:right w:val="nil"/>
            </w:tcBorders>
            <w:shd w:val="clear" w:color="auto" w:fill="auto"/>
            <w:vAlign w:val="bottom"/>
          </w:tcPr>
          <w:p w14:paraId="0BEB0176">
            <w:pPr>
              <w:widowControl/>
              <w:jc w:val="left"/>
              <w:rPr>
                <w:rFonts w:ascii="Arial" w:hAnsi="Arial" w:cs="Arial"/>
                <w:color w:val="000000"/>
                <w:kern w:val="0"/>
                <w:sz w:val="18"/>
                <w:szCs w:val="18"/>
              </w:rPr>
            </w:pPr>
          </w:p>
        </w:tc>
        <w:tc>
          <w:tcPr>
            <w:tcW w:w="1567" w:type="dxa"/>
            <w:gridSpan w:val="2"/>
            <w:tcBorders>
              <w:top w:val="nil"/>
              <w:left w:val="nil"/>
              <w:bottom w:val="nil"/>
              <w:right w:val="nil"/>
            </w:tcBorders>
            <w:shd w:val="clear" w:color="auto" w:fill="auto"/>
            <w:vAlign w:val="bottom"/>
          </w:tcPr>
          <w:p w14:paraId="5006E717">
            <w:pPr>
              <w:widowControl/>
              <w:jc w:val="left"/>
              <w:rPr>
                <w:rFonts w:ascii="Arial" w:hAnsi="Arial" w:cs="Arial"/>
                <w:color w:val="000000"/>
                <w:kern w:val="0"/>
                <w:sz w:val="18"/>
                <w:szCs w:val="18"/>
              </w:rPr>
            </w:pPr>
          </w:p>
        </w:tc>
        <w:tc>
          <w:tcPr>
            <w:tcW w:w="703" w:type="dxa"/>
            <w:tcBorders>
              <w:top w:val="nil"/>
              <w:left w:val="nil"/>
              <w:bottom w:val="nil"/>
              <w:right w:val="nil"/>
            </w:tcBorders>
            <w:shd w:val="clear" w:color="auto" w:fill="auto"/>
            <w:vAlign w:val="bottom"/>
          </w:tcPr>
          <w:p w14:paraId="1E8E494B">
            <w:pPr>
              <w:widowControl/>
              <w:jc w:val="center"/>
              <w:rPr>
                <w:rFonts w:ascii="宋体" w:hAnsi="宋体" w:cs="Arial"/>
                <w:color w:val="000000"/>
                <w:kern w:val="0"/>
                <w:sz w:val="18"/>
                <w:szCs w:val="18"/>
              </w:rPr>
            </w:pPr>
          </w:p>
        </w:tc>
        <w:tc>
          <w:tcPr>
            <w:tcW w:w="1022" w:type="dxa"/>
            <w:gridSpan w:val="2"/>
            <w:tcBorders>
              <w:top w:val="nil"/>
              <w:left w:val="nil"/>
              <w:bottom w:val="nil"/>
              <w:right w:val="nil"/>
            </w:tcBorders>
            <w:shd w:val="clear" w:color="auto" w:fill="auto"/>
            <w:vAlign w:val="bottom"/>
          </w:tcPr>
          <w:p w14:paraId="030030A2">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vAlign w:val="bottom"/>
          </w:tcPr>
          <w:p w14:paraId="0F390814">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3CBF482A">
        <w:tblPrEx>
          <w:tblCellMar>
            <w:top w:w="0" w:type="dxa"/>
            <w:left w:w="108" w:type="dxa"/>
            <w:bottom w:w="0" w:type="dxa"/>
            <w:right w:w="108" w:type="dxa"/>
          </w:tblCellMar>
        </w:tblPrEx>
        <w:trPr>
          <w:trHeight w:val="262" w:hRule="exact"/>
        </w:trPr>
        <w:tc>
          <w:tcPr>
            <w:tcW w:w="5184"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77C3CE28">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135" w:type="dxa"/>
            <w:gridSpan w:val="9"/>
            <w:tcBorders>
              <w:top w:val="single" w:color="000000" w:sz="8" w:space="0"/>
              <w:left w:val="nil"/>
              <w:bottom w:val="single" w:color="000000" w:sz="4" w:space="0"/>
              <w:right w:val="single" w:color="000000" w:sz="4" w:space="0"/>
            </w:tcBorders>
            <w:shd w:val="clear" w:color="auto" w:fill="auto"/>
            <w:vAlign w:val="center"/>
          </w:tcPr>
          <w:p w14:paraId="5D958FBE">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14:paraId="078C2012">
        <w:tblPrEx>
          <w:tblCellMar>
            <w:top w:w="0" w:type="dxa"/>
            <w:left w:w="108" w:type="dxa"/>
            <w:bottom w:w="0" w:type="dxa"/>
            <w:right w:w="108" w:type="dxa"/>
          </w:tblCellMar>
        </w:tblPrEx>
        <w:trPr>
          <w:trHeight w:val="262" w:hRule="exact"/>
        </w:trPr>
        <w:tc>
          <w:tcPr>
            <w:tcW w:w="2660" w:type="dxa"/>
            <w:vMerge w:val="restart"/>
            <w:tcBorders>
              <w:top w:val="nil"/>
              <w:left w:val="single" w:color="000000" w:sz="8" w:space="0"/>
              <w:bottom w:val="single" w:color="000000" w:sz="4" w:space="0"/>
              <w:right w:val="single" w:color="000000" w:sz="4" w:space="0"/>
            </w:tcBorders>
            <w:shd w:val="clear" w:color="auto" w:fill="auto"/>
            <w:vAlign w:val="center"/>
          </w:tcPr>
          <w:p w14:paraId="01677DE3">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8" w:type="dxa"/>
            <w:vMerge w:val="restart"/>
            <w:tcBorders>
              <w:top w:val="nil"/>
              <w:left w:val="nil"/>
              <w:bottom w:val="single" w:color="000000" w:sz="4" w:space="0"/>
              <w:right w:val="single" w:color="000000" w:sz="4" w:space="0"/>
            </w:tcBorders>
            <w:shd w:val="clear" w:color="auto" w:fill="auto"/>
            <w:vAlign w:val="center"/>
          </w:tcPr>
          <w:p w14:paraId="01F71F13">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56" w:type="dxa"/>
            <w:gridSpan w:val="3"/>
            <w:vMerge w:val="restart"/>
            <w:tcBorders>
              <w:top w:val="nil"/>
              <w:left w:val="nil"/>
              <w:bottom w:val="single" w:color="000000" w:sz="4" w:space="0"/>
              <w:right w:val="single" w:color="000000" w:sz="4" w:space="0"/>
            </w:tcBorders>
            <w:shd w:val="clear" w:color="auto" w:fill="auto"/>
            <w:vAlign w:val="center"/>
          </w:tcPr>
          <w:p w14:paraId="0D3C298C">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15" w:type="dxa"/>
            <w:vMerge w:val="restart"/>
            <w:tcBorders>
              <w:top w:val="nil"/>
              <w:left w:val="nil"/>
              <w:bottom w:val="single" w:color="000000" w:sz="4" w:space="0"/>
              <w:right w:val="single" w:color="000000" w:sz="4" w:space="0"/>
            </w:tcBorders>
            <w:shd w:val="clear" w:color="auto" w:fill="auto"/>
            <w:vAlign w:val="center"/>
          </w:tcPr>
          <w:p w14:paraId="22B23056">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83" w:type="dxa"/>
            <w:vMerge w:val="restart"/>
            <w:tcBorders>
              <w:top w:val="nil"/>
              <w:left w:val="nil"/>
              <w:bottom w:val="single" w:color="000000" w:sz="4" w:space="0"/>
              <w:right w:val="single" w:color="000000" w:sz="4" w:space="0"/>
            </w:tcBorders>
            <w:shd w:val="clear" w:color="auto" w:fill="auto"/>
            <w:vAlign w:val="center"/>
          </w:tcPr>
          <w:p w14:paraId="133C4E04">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538" w:type="dxa"/>
            <w:gridSpan w:val="7"/>
            <w:tcBorders>
              <w:top w:val="single" w:color="000000" w:sz="4" w:space="0"/>
              <w:left w:val="nil"/>
              <w:bottom w:val="single" w:color="000000" w:sz="4" w:space="0"/>
              <w:right w:val="single" w:color="000000" w:sz="4" w:space="0"/>
            </w:tcBorders>
            <w:shd w:val="clear" w:color="auto" w:fill="auto"/>
            <w:vAlign w:val="center"/>
          </w:tcPr>
          <w:p w14:paraId="0268C2D0">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3BEC9CD0">
        <w:tblPrEx>
          <w:tblCellMar>
            <w:top w:w="0" w:type="dxa"/>
            <w:left w:w="108" w:type="dxa"/>
            <w:bottom w:w="0" w:type="dxa"/>
            <w:right w:w="108" w:type="dxa"/>
          </w:tblCellMar>
        </w:tblPrEx>
        <w:trPr>
          <w:trHeight w:val="262" w:hRule="exact"/>
        </w:trPr>
        <w:tc>
          <w:tcPr>
            <w:tcW w:w="2660" w:type="dxa"/>
            <w:vMerge w:val="continue"/>
            <w:tcBorders>
              <w:top w:val="nil"/>
              <w:left w:val="single" w:color="000000" w:sz="8" w:space="0"/>
              <w:bottom w:val="single" w:color="000000" w:sz="4" w:space="0"/>
              <w:right w:val="single" w:color="000000" w:sz="4" w:space="0"/>
            </w:tcBorders>
            <w:shd w:val="clear" w:color="auto" w:fill="auto"/>
            <w:vAlign w:val="center"/>
          </w:tcPr>
          <w:p w14:paraId="7763D723">
            <w:pPr>
              <w:widowControl/>
              <w:jc w:val="left"/>
              <w:rPr>
                <w:rFonts w:ascii="宋体" w:hAnsi="宋体" w:cs="Arial"/>
                <w:color w:val="000000"/>
                <w:kern w:val="0"/>
                <w:sz w:val="18"/>
                <w:szCs w:val="18"/>
              </w:rPr>
            </w:pPr>
          </w:p>
        </w:tc>
        <w:tc>
          <w:tcPr>
            <w:tcW w:w="668" w:type="dxa"/>
            <w:vMerge w:val="continue"/>
            <w:tcBorders>
              <w:top w:val="nil"/>
              <w:left w:val="nil"/>
              <w:bottom w:val="single" w:color="000000" w:sz="4" w:space="0"/>
              <w:right w:val="single" w:color="000000" w:sz="4" w:space="0"/>
            </w:tcBorders>
            <w:shd w:val="clear" w:color="auto" w:fill="auto"/>
            <w:vAlign w:val="center"/>
          </w:tcPr>
          <w:p w14:paraId="1C735CD8">
            <w:pPr>
              <w:widowControl/>
              <w:jc w:val="left"/>
              <w:rPr>
                <w:rFonts w:ascii="宋体" w:hAnsi="宋体" w:cs="Arial"/>
                <w:color w:val="000000"/>
                <w:kern w:val="0"/>
                <w:sz w:val="18"/>
                <w:szCs w:val="18"/>
              </w:rPr>
            </w:pPr>
          </w:p>
        </w:tc>
        <w:tc>
          <w:tcPr>
            <w:tcW w:w="1856" w:type="dxa"/>
            <w:gridSpan w:val="3"/>
            <w:vMerge w:val="continue"/>
            <w:tcBorders>
              <w:top w:val="nil"/>
              <w:left w:val="nil"/>
              <w:bottom w:val="single" w:color="000000" w:sz="4" w:space="0"/>
              <w:right w:val="single" w:color="000000" w:sz="4" w:space="0"/>
            </w:tcBorders>
            <w:shd w:val="clear" w:color="auto" w:fill="auto"/>
            <w:vAlign w:val="center"/>
          </w:tcPr>
          <w:p w14:paraId="560C11CD">
            <w:pPr>
              <w:widowControl/>
              <w:jc w:val="left"/>
              <w:rPr>
                <w:rFonts w:ascii="宋体" w:hAnsi="宋体" w:cs="Arial"/>
                <w:color w:val="000000"/>
                <w:kern w:val="0"/>
                <w:sz w:val="18"/>
                <w:szCs w:val="18"/>
              </w:rPr>
            </w:pPr>
          </w:p>
        </w:tc>
        <w:tc>
          <w:tcPr>
            <w:tcW w:w="3015" w:type="dxa"/>
            <w:vMerge w:val="continue"/>
            <w:tcBorders>
              <w:top w:val="nil"/>
              <w:left w:val="nil"/>
              <w:bottom w:val="single" w:color="000000" w:sz="4" w:space="0"/>
              <w:right w:val="single" w:color="000000" w:sz="4" w:space="0"/>
            </w:tcBorders>
            <w:shd w:val="clear" w:color="auto" w:fill="auto"/>
            <w:vAlign w:val="center"/>
          </w:tcPr>
          <w:p w14:paraId="1C7D230F">
            <w:pPr>
              <w:widowControl/>
              <w:jc w:val="left"/>
              <w:rPr>
                <w:rFonts w:ascii="宋体" w:hAnsi="宋体" w:cs="Arial"/>
                <w:color w:val="000000"/>
                <w:kern w:val="0"/>
                <w:sz w:val="18"/>
                <w:szCs w:val="18"/>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8C2F819">
            <w:pPr>
              <w:widowControl/>
              <w:jc w:val="left"/>
              <w:rPr>
                <w:rFonts w:ascii="宋体" w:hAnsi="宋体" w:cs="Arial"/>
                <w:color w:val="000000"/>
                <w:kern w:val="0"/>
                <w:sz w:val="18"/>
                <w:szCs w:val="18"/>
              </w:rPr>
            </w:pPr>
          </w:p>
        </w:tc>
        <w:tc>
          <w:tcPr>
            <w:tcW w:w="2077" w:type="dxa"/>
            <w:gridSpan w:val="2"/>
            <w:tcBorders>
              <w:top w:val="nil"/>
              <w:left w:val="nil"/>
              <w:bottom w:val="single" w:color="000000" w:sz="4" w:space="0"/>
              <w:right w:val="single" w:color="000000" w:sz="4" w:space="0"/>
            </w:tcBorders>
            <w:shd w:val="clear" w:color="auto" w:fill="auto"/>
            <w:vAlign w:val="center"/>
          </w:tcPr>
          <w:p w14:paraId="0EBEBF2B">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38" w:type="dxa"/>
            <w:gridSpan w:val="3"/>
            <w:tcBorders>
              <w:top w:val="nil"/>
              <w:left w:val="nil"/>
              <w:bottom w:val="single" w:color="000000" w:sz="4" w:space="0"/>
              <w:right w:val="single" w:color="000000" w:sz="4" w:space="0"/>
            </w:tcBorders>
            <w:shd w:val="clear" w:color="auto" w:fill="auto"/>
            <w:vAlign w:val="center"/>
          </w:tcPr>
          <w:p w14:paraId="6F3AE789">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323" w:type="dxa"/>
            <w:gridSpan w:val="2"/>
            <w:tcBorders>
              <w:top w:val="nil"/>
              <w:left w:val="nil"/>
              <w:bottom w:val="single" w:color="000000" w:sz="4" w:space="0"/>
              <w:right w:val="single" w:color="000000" w:sz="4" w:space="0"/>
            </w:tcBorders>
            <w:shd w:val="clear" w:color="auto" w:fill="auto"/>
            <w:vAlign w:val="center"/>
          </w:tcPr>
          <w:p w14:paraId="73F34B54">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14:paraId="7B054E23">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15D42F6A">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8" w:type="dxa"/>
            <w:tcBorders>
              <w:top w:val="nil"/>
              <w:left w:val="nil"/>
              <w:bottom w:val="single" w:color="000000" w:sz="4" w:space="0"/>
              <w:right w:val="single" w:color="000000" w:sz="4" w:space="0"/>
            </w:tcBorders>
            <w:shd w:val="clear" w:color="auto" w:fill="auto"/>
            <w:vAlign w:val="center"/>
          </w:tcPr>
          <w:p w14:paraId="0E4B6B05">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56" w:type="dxa"/>
            <w:gridSpan w:val="3"/>
            <w:tcBorders>
              <w:top w:val="nil"/>
              <w:left w:val="nil"/>
              <w:bottom w:val="single" w:color="000000" w:sz="4" w:space="0"/>
              <w:right w:val="single" w:color="000000" w:sz="4" w:space="0"/>
            </w:tcBorders>
            <w:shd w:val="clear" w:color="auto" w:fill="auto"/>
            <w:vAlign w:val="center"/>
          </w:tcPr>
          <w:p w14:paraId="79006F08">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15" w:type="dxa"/>
            <w:tcBorders>
              <w:top w:val="nil"/>
              <w:left w:val="nil"/>
              <w:bottom w:val="single" w:color="000000" w:sz="4" w:space="0"/>
              <w:right w:val="single" w:color="000000" w:sz="4" w:space="0"/>
            </w:tcBorders>
            <w:shd w:val="clear" w:color="auto" w:fill="auto"/>
            <w:vAlign w:val="center"/>
          </w:tcPr>
          <w:p w14:paraId="34CC3F29">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83" w:type="dxa"/>
            <w:tcBorders>
              <w:top w:val="nil"/>
              <w:left w:val="nil"/>
              <w:bottom w:val="single" w:color="000000" w:sz="4" w:space="0"/>
              <w:right w:val="single" w:color="000000" w:sz="4" w:space="0"/>
            </w:tcBorders>
            <w:shd w:val="clear" w:color="auto" w:fill="auto"/>
            <w:vAlign w:val="center"/>
          </w:tcPr>
          <w:p w14:paraId="7D9ECEC3">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77" w:type="dxa"/>
            <w:gridSpan w:val="2"/>
            <w:tcBorders>
              <w:top w:val="nil"/>
              <w:left w:val="nil"/>
              <w:bottom w:val="single" w:color="000000" w:sz="4" w:space="0"/>
              <w:right w:val="single" w:color="000000" w:sz="4" w:space="0"/>
            </w:tcBorders>
            <w:shd w:val="clear" w:color="auto" w:fill="auto"/>
            <w:vAlign w:val="center"/>
          </w:tcPr>
          <w:p w14:paraId="39CBAA51">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38" w:type="dxa"/>
            <w:gridSpan w:val="3"/>
            <w:tcBorders>
              <w:top w:val="nil"/>
              <w:left w:val="nil"/>
              <w:bottom w:val="single" w:color="000000" w:sz="4" w:space="0"/>
              <w:right w:val="single" w:color="000000" w:sz="4" w:space="0"/>
            </w:tcBorders>
            <w:shd w:val="clear" w:color="auto" w:fill="auto"/>
            <w:vAlign w:val="center"/>
          </w:tcPr>
          <w:p w14:paraId="39652F0D">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323" w:type="dxa"/>
            <w:gridSpan w:val="2"/>
            <w:tcBorders>
              <w:top w:val="nil"/>
              <w:left w:val="nil"/>
              <w:bottom w:val="single" w:color="000000" w:sz="4" w:space="0"/>
              <w:right w:val="single" w:color="000000" w:sz="4" w:space="0"/>
            </w:tcBorders>
            <w:shd w:val="clear" w:color="auto" w:fill="auto"/>
            <w:vAlign w:val="center"/>
          </w:tcPr>
          <w:p w14:paraId="0794A3DD">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14:paraId="7910C384">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01109104">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8" w:type="dxa"/>
            <w:tcBorders>
              <w:top w:val="nil"/>
              <w:left w:val="nil"/>
              <w:bottom w:val="single" w:color="000000" w:sz="4" w:space="0"/>
              <w:right w:val="single" w:color="000000" w:sz="4" w:space="0"/>
            </w:tcBorders>
            <w:shd w:val="clear" w:color="auto" w:fill="auto"/>
            <w:vAlign w:val="center"/>
          </w:tcPr>
          <w:p w14:paraId="36CA40E2">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56" w:type="dxa"/>
            <w:gridSpan w:val="3"/>
            <w:tcBorders>
              <w:top w:val="nil"/>
              <w:left w:val="nil"/>
              <w:bottom w:val="single" w:color="000000" w:sz="4" w:space="0"/>
              <w:right w:val="single" w:color="000000" w:sz="4" w:space="0"/>
            </w:tcBorders>
            <w:shd w:val="clear" w:color="auto" w:fill="auto"/>
            <w:vAlign w:val="center"/>
          </w:tcPr>
          <w:p w14:paraId="3E42D617">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3929061.64</w:t>
            </w:r>
          </w:p>
        </w:tc>
        <w:tc>
          <w:tcPr>
            <w:tcW w:w="3015" w:type="dxa"/>
            <w:tcBorders>
              <w:top w:val="nil"/>
              <w:left w:val="nil"/>
              <w:bottom w:val="single" w:color="000000" w:sz="4" w:space="0"/>
              <w:right w:val="single" w:color="000000" w:sz="4" w:space="0"/>
            </w:tcBorders>
            <w:shd w:val="clear" w:color="auto" w:fill="auto"/>
            <w:vAlign w:val="center"/>
          </w:tcPr>
          <w:p w14:paraId="3CBA7796">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83" w:type="dxa"/>
            <w:tcBorders>
              <w:top w:val="nil"/>
              <w:left w:val="nil"/>
              <w:bottom w:val="single" w:color="000000" w:sz="4" w:space="0"/>
              <w:right w:val="single" w:color="000000" w:sz="4" w:space="0"/>
            </w:tcBorders>
            <w:shd w:val="clear" w:color="auto" w:fill="auto"/>
            <w:vAlign w:val="center"/>
          </w:tcPr>
          <w:p w14:paraId="325FE2A1">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77" w:type="dxa"/>
            <w:gridSpan w:val="2"/>
            <w:tcBorders>
              <w:top w:val="nil"/>
              <w:left w:val="nil"/>
              <w:bottom w:val="single" w:color="000000" w:sz="4" w:space="0"/>
              <w:right w:val="single" w:color="000000" w:sz="4" w:space="0"/>
            </w:tcBorders>
            <w:shd w:val="clear" w:color="auto" w:fill="auto"/>
            <w:vAlign w:val="center"/>
          </w:tcPr>
          <w:p w14:paraId="50E4D39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5470BEE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59D75C0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67B34B1">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1520611D">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8" w:type="dxa"/>
            <w:tcBorders>
              <w:top w:val="nil"/>
              <w:left w:val="nil"/>
              <w:bottom w:val="single" w:color="000000" w:sz="4" w:space="0"/>
              <w:right w:val="single" w:color="000000" w:sz="4" w:space="0"/>
            </w:tcBorders>
            <w:shd w:val="clear" w:color="auto" w:fill="auto"/>
            <w:vAlign w:val="center"/>
          </w:tcPr>
          <w:p w14:paraId="680D9DB2">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56" w:type="dxa"/>
            <w:gridSpan w:val="3"/>
            <w:tcBorders>
              <w:top w:val="nil"/>
              <w:left w:val="nil"/>
              <w:bottom w:val="single" w:color="000000" w:sz="4" w:space="0"/>
              <w:right w:val="single" w:color="000000" w:sz="4" w:space="0"/>
            </w:tcBorders>
            <w:shd w:val="clear" w:color="auto" w:fill="auto"/>
            <w:vAlign w:val="center"/>
          </w:tcPr>
          <w:p w14:paraId="66AEF76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121FCC80">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83" w:type="dxa"/>
            <w:tcBorders>
              <w:top w:val="nil"/>
              <w:left w:val="nil"/>
              <w:bottom w:val="single" w:color="000000" w:sz="4" w:space="0"/>
              <w:right w:val="single" w:color="000000" w:sz="4" w:space="0"/>
            </w:tcBorders>
            <w:shd w:val="clear" w:color="auto" w:fill="auto"/>
            <w:vAlign w:val="center"/>
          </w:tcPr>
          <w:p w14:paraId="3F509A6B">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77" w:type="dxa"/>
            <w:gridSpan w:val="2"/>
            <w:tcBorders>
              <w:top w:val="nil"/>
              <w:left w:val="nil"/>
              <w:bottom w:val="single" w:color="000000" w:sz="4" w:space="0"/>
              <w:right w:val="single" w:color="000000" w:sz="4" w:space="0"/>
            </w:tcBorders>
            <w:shd w:val="clear" w:color="auto" w:fill="auto"/>
            <w:vAlign w:val="center"/>
          </w:tcPr>
          <w:p w14:paraId="4A1BA3C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16CE6BF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32F56C1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6F8FCFE">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6CBD235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70D40D9B">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56" w:type="dxa"/>
            <w:gridSpan w:val="3"/>
            <w:tcBorders>
              <w:top w:val="nil"/>
              <w:left w:val="nil"/>
              <w:bottom w:val="single" w:color="000000" w:sz="4" w:space="0"/>
              <w:right w:val="single" w:color="000000" w:sz="4" w:space="0"/>
            </w:tcBorders>
            <w:shd w:val="clear" w:color="auto" w:fill="auto"/>
            <w:vAlign w:val="center"/>
          </w:tcPr>
          <w:p w14:paraId="7CD37D6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5A00755C">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83" w:type="dxa"/>
            <w:tcBorders>
              <w:top w:val="nil"/>
              <w:left w:val="nil"/>
              <w:bottom w:val="single" w:color="000000" w:sz="4" w:space="0"/>
              <w:right w:val="single" w:color="000000" w:sz="4" w:space="0"/>
            </w:tcBorders>
            <w:shd w:val="clear" w:color="auto" w:fill="auto"/>
            <w:vAlign w:val="center"/>
          </w:tcPr>
          <w:p w14:paraId="25700F09">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77" w:type="dxa"/>
            <w:gridSpan w:val="2"/>
            <w:tcBorders>
              <w:top w:val="nil"/>
              <w:left w:val="nil"/>
              <w:bottom w:val="single" w:color="000000" w:sz="4" w:space="0"/>
              <w:right w:val="single" w:color="000000" w:sz="4" w:space="0"/>
            </w:tcBorders>
            <w:shd w:val="clear" w:color="auto" w:fill="auto"/>
            <w:vAlign w:val="center"/>
          </w:tcPr>
          <w:p w14:paraId="4BF9159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64866E3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6CFE005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00F33F0">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275DD41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5D35DA47">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56" w:type="dxa"/>
            <w:gridSpan w:val="3"/>
            <w:tcBorders>
              <w:top w:val="nil"/>
              <w:left w:val="nil"/>
              <w:bottom w:val="single" w:color="000000" w:sz="4" w:space="0"/>
              <w:right w:val="single" w:color="000000" w:sz="4" w:space="0"/>
            </w:tcBorders>
            <w:shd w:val="clear" w:color="auto" w:fill="auto"/>
            <w:vAlign w:val="center"/>
          </w:tcPr>
          <w:p w14:paraId="1508E53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0475D9CF">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83" w:type="dxa"/>
            <w:tcBorders>
              <w:top w:val="nil"/>
              <w:left w:val="nil"/>
              <w:bottom w:val="single" w:color="000000" w:sz="4" w:space="0"/>
              <w:right w:val="single" w:color="000000" w:sz="4" w:space="0"/>
            </w:tcBorders>
            <w:shd w:val="clear" w:color="auto" w:fill="auto"/>
            <w:vAlign w:val="center"/>
          </w:tcPr>
          <w:p w14:paraId="44D04050">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77" w:type="dxa"/>
            <w:gridSpan w:val="2"/>
            <w:tcBorders>
              <w:top w:val="nil"/>
              <w:left w:val="nil"/>
              <w:bottom w:val="single" w:color="000000" w:sz="4" w:space="0"/>
              <w:right w:val="single" w:color="000000" w:sz="4" w:space="0"/>
            </w:tcBorders>
            <w:shd w:val="clear" w:color="auto" w:fill="auto"/>
            <w:vAlign w:val="center"/>
          </w:tcPr>
          <w:p w14:paraId="5EF5396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3D13395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24F7EEB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375E2DF">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7F546C5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1E474384">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56" w:type="dxa"/>
            <w:gridSpan w:val="3"/>
            <w:tcBorders>
              <w:top w:val="nil"/>
              <w:left w:val="nil"/>
              <w:bottom w:val="single" w:color="000000" w:sz="4" w:space="0"/>
              <w:right w:val="single" w:color="000000" w:sz="4" w:space="0"/>
            </w:tcBorders>
            <w:shd w:val="clear" w:color="auto" w:fill="auto"/>
            <w:vAlign w:val="center"/>
          </w:tcPr>
          <w:p w14:paraId="3687873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618E9C93">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83" w:type="dxa"/>
            <w:tcBorders>
              <w:top w:val="nil"/>
              <w:left w:val="nil"/>
              <w:bottom w:val="single" w:color="000000" w:sz="4" w:space="0"/>
              <w:right w:val="single" w:color="000000" w:sz="4" w:space="0"/>
            </w:tcBorders>
            <w:shd w:val="clear" w:color="auto" w:fill="auto"/>
            <w:vAlign w:val="center"/>
          </w:tcPr>
          <w:p w14:paraId="7E884D95">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77" w:type="dxa"/>
            <w:gridSpan w:val="2"/>
            <w:tcBorders>
              <w:top w:val="nil"/>
              <w:left w:val="nil"/>
              <w:bottom w:val="single" w:color="000000" w:sz="4" w:space="0"/>
              <w:right w:val="single" w:color="000000" w:sz="4" w:space="0"/>
            </w:tcBorders>
            <w:shd w:val="clear" w:color="auto" w:fill="auto"/>
            <w:vAlign w:val="center"/>
          </w:tcPr>
          <w:p w14:paraId="3F07CBB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2FC9A13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041BA08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F10D85A">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4511637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3078913F">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56" w:type="dxa"/>
            <w:gridSpan w:val="3"/>
            <w:tcBorders>
              <w:top w:val="nil"/>
              <w:left w:val="nil"/>
              <w:bottom w:val="single" w:color="000000" w:sz="4" w:space="0"/>
              <w:right w:val="single" w:color="000000" w:sz="4" w:space="0"/>
            </w:tcBorders>
            <w:shd w:val="clear" w:color="auto" w:fill="auto"/>
            <w:vAlign w:val="center"/>
          </w:tcPr>
          <w:p w14:paraId="275F60B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37D4A753">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83" w:type="dxa"/>
            <w:tcBorders>
              <w:top w:val="nil"/>
              <w:left w:val="nil"/>
              <w:bottom w:val="single" w:color="000000" w:sz="4" w:space="0"/>
              <w:right w:val="single" w:color="000000" w:sz="4" w:space="0"/>
            </w:tcBorders>
            <w:shd w:val="clear" w:color="auto" w:fill="auto"/>
            <w:vAlign w:val="center"/>
          </w:tcPr>
          <w:p w14:paraId="6ED49EEB">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77" w:type="dxa"/>
            <w:gridSpan w:val="2"/>
            <w:tcBorders>
              <w:top w:val="nil"/>
              <w:left w:val="nil"/>
              <w:bottom w:val="single" w:color="000000" w:sz="4" w:space="0"/>
              <w:right w:val="single" w:color="000000" w:sz="4" w:space="0"/>
            </w:tcBorders>
            <w:shd w:val="clear" w:color="auto" w:fill="auto"/>
            <w:vAlign w:val="center"/>
          </w:tcPr>
          <w:p w14:paraId="3FABE6E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3995811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7320A37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1C74F47">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11835FF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28AA8F51">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56" w:type="dxa"/>
            <w:gridSpan w:val="3"/>
            <w:tcBorders>
              <w:top w:val="nil"/>
              <w:left w:val="nil"/>
              <w:bottom w:val="single" w:color="000000" w:sz="4" w:space="0"/>
              <w:right w:val="single" w:color="000000" w:sz="4" w:space="0"/>
            </w:tcBorders>
            <w:shd w:val="clear" w:color="auto" w:fill="auto"/>
            <w:vAlign w:val="center"/>
          </w:tcPr>
          <w:p w14:paraId="3932682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575134A6">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83" w:type="dxa"/>
            <w:tcBorders>
              <w:top w:val="nil"/>
              <w:left w:val="nil"/>
              <w:bottom w:val="single" w:color="000000" w:sz="4" w:space="0"/>
              <w:right w:val="single" w:color="000000" w:sz="4" w:space="0"/>
            </w:tcBorders>
            <w:shd w:val="clear" w:color="auto" w:fill="auto"/>
            <w:vAlign w:val="center"/>
          </w:tcPr>
          <w:p w14:paraId="139D548D">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77" w:type="dxa"/>
            <w:gridSpan w:val="2"/>
            <w:tcBorders>
              <w:top w:val="nil"/>
              <w:left w:val="nil"/>
              <w:bottom w:val="single" w:color="000000" w:sz="4" w:space="0"/>
              <w:right w:val="single" w:color="000000" w:sz="4" w:space="0"/>
            </w:tcBorders>
            <w:shd w:val="clear" w:color="auto" w:fill="auto"/>
            <w:vAlign w:val="center"/>
          </w:tcPr>
          <w:p w14:paraId="4AB09E6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4D1FD44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278B9F2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4BE7708">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53F3418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34A47EAE">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56" w:type="dxa"/>
            <w:gridSpan w:val="3"/>
            <w:tcBorders>
              <w:top w:val="nil"/>
              <w:left w:val="nil"/>
              <w:bottom w:val="single" w:color="000000" w:sz="4" w:space="0"/>
              <w:right w:val="single" w:color="000000" w:sz="4" w:space="0"/>
            </w:tcBorders>
            <w:shd w:val="clear" w:color="auto" w:fill="auto"/>
            <w:vAlign w:val="center"/>
          </w:tcPr>
          <w:p w14:paraId="59F5191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6DE3038F">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83" w:type="dxa"/>
            <w:tcBorders>
              <w:top w:val="nil"/>
              <w:left w:val="nil"/>
              <w:bottom w:val="single" w:color="000000" w:sz="4" w:space="0"/>
              <w:right w:val="single" w:color="000000" w:sz="4" w:space="0"/>
            </w:tcBorders>
            <w:shd w:val="clear" w:color="auto" w:fill="auto"/>
            <w:vAlign w:val="center"/>
          </w:tcPr>
          <w:p w14:paraId="6A5BED16">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77" w:type="dxa"/>
            <w:gridSpan w:val="2"/>
            <w:tcBorders>
              <w:top w:val="nil"/>
              <w:left w:val="nil"/>
              <w:bottom w:val="single" w:color="000000" w:sz="4" w:space="0"/>
              <w:right w:val="single" w:color="000000" w:sz="4" w:space="0"/>
            </w:tcBorders>
            <w:shd w:val="clear" w:color="auto" w:fill="auto"/>
            <w:vAlign w:val="center"/>
          </w:tcPr>
          <w:p w14:paraId="304877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7136FBC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615BE6B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B2BA080">
        <w:tblPrEx>
          <w:tblCellMar>
            <w:top w:w="0" w:type="dxa"/>
            <w:left w:w="108" w:type="dxa"/>
            <w:bottom w:w="0" w:type="dxa"/>
            <w:right w:w="108" w:type="dxa"/>
          </w:tblCellMar>
        </w:tblPrEx>
        <w:trPr>
          <w:trHeight w:val="28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1B0095A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65559D2F">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56" w:type="dxa"/>
            <w:gridSpan w:val="3"/>
            <w:tcBorders>
              <w:top w:val="nil"/>
              <w:left w:val="nil"/>
              <w:bottom w:val="single" w:color="000000" w:sz="4" w:space="0"/>
              <w:right w:val="single" w:color="000000" w:sz="4" w:space="0"/>
            </w:tcBorders>
            <w:shd w:val="clear" w:color="auto" w:fill="auto"/>
            <w:vAlign w:val="center"/>
          </w:tcPr>
          <w:p w14:paraId="5492FA9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10E41949">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83" w:type="dxa"/>
            <w:tcBorders>
              <w:top w:val="nil"/>
              <w:left w:val="nil"/>
              <w:bottom w:val="single" w:color="000000" w:sz="4" w:space="0"/>
              <w:right w:val="single" w:color="000000" w:sz="4" w:space="0"/>
            </w:tcBorders>
            <w:shd w:val="clear" w:color="auto" w:fill="auto"/>
            <w:vAlign w:val="center"/>
          </w:tcPr>
          <w:p w14:paraId="20E10EF4">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77" w:type="dxa"/>
            <w:gridSpan w:val="2"/>
            <w:tcBorders>
              <w:top w:val="nil"/>
              <w:left w:val="nil"/>
              <w:bottom w:val="single" w:color="000000" w:sz="4" w:space="0"/>
              <w:right w:val="single" w:color="000000" w:sz="4" w:space="0"/>
            </w:tcBorders>
            <w:shd w:val="clear" w:color="auto" w:fill="auto"/>
            <w:vAlign w:val="center"/>
          </w:tcPr>
          <w:p w14:paraId="5C099818">
            <w:pPr>
              <w:widowControl/>
              <w:jc w:val="right"/>
              <w:textAlignment w:val="center"/>
              <w:rPr>
                <w:rFonts w:ascii="宋体" w:hAnsi="宋体" w:eastAsia="宋体" w:cs="宋体"/>
                <w:color w:val="000000"/>
                <w:sz w:val="22"/>
              </w:rPr>
            </w:pPr>
            <w:r>
              <w:rPr>
                <w:rFonts w:hint="eastAsia" w:eastAsia="宋体"/>
                <w:lang w:val="en-US" w:eastAsia="zh-CN"/>
              </w:rPr>
              <w:t>3929061.64</w:t>
            </w:r>
          </w:p>
        </w:tc>
        <w:tc>
          <w:tcPr>
            <w:tcW w:w="2138" w:type="dxa"/>
            <w:gridSpan w:val="3"/>
            <w:tcBorders>
              <w:top w:val="nil"/>
              <w:left w:val="nil"/>
              <w:bottom w:val="single" w:color="000000" w:sz="4" w:space="0"/>
              <w:right w:val="single" w:color="000000" w:sz="4" w:space="0"/>
            </w:tcBorders>
            <w:shd w:val="clear" w:color="auto" w:fill="auto"/>
            <w:vAlign w:val="center"/>
          </w:tcPr>
          <w:p w14:paraId="13AE29F0">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3929061.64</w:t>
            </w:r>
          </w:p>
        </w:tc>
        <w:tc>
          <w:tcPr>
            <w:tcW w:w="2323" w:type="dxa"/>
            <w:gridSpan w:val="2"/>
            <w:tcBorders>
              <w:top w:val="nil"/>
              <w:left w:val="nil"/>
              <w:bottom w:val="single" w:color="000000" w:sz="4" w:space="0"/>
              <w:right w:val="single" w:color="000000" w:sz="4" w:space="0"/>
            </w:tcBorders>
            <w:shd w:val="clear" w:color="auto" w:fill="auto"/>
            <w:vAlign w:val="center"/>
          </w:tcPr>
          <w:p w14:paraId="6E59C6B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A682B14">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5C96C04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1BF6E8B1">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56" w:type="dxa"/>
            <w:gridSpan w:val="3"/>
            <w:tcBorders>
              <w:top w:val="nil"/>
              <w:left w:val="nil"/>
              <w:bottom w:val="single" w:color="000000" w:sz="4" w:space="0"/>
              <w:right w:val="single" w:color="000000" w:sz="4" w:space="0"/>
            </w:tcBorders>
            <w:shd w:val="clear" w:color="auto" w:fill="auto"/>
            <w:vAlign w:val="center"/>
          </w:tcPr>
          <w:p w14:paraId="3F5A2B6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5231841B">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83" w:type="dxa"/>
            <w:tcBorders>
              <w:top w:val="nil"/>
              <w:left w:val="nil"/>
              <w:bottom w:val="single" w:color="000000" w:sz="4" w:space="0"/>
              <w:right w:val="single" w:color="000000" w:sz="4" w:space="0"/>
            </w:tcBorders>
            <w:shd w:val="clear" w:color="auto" w:fill="auto"/>
            <w:vAlign w:val="center"/>
          </w:tcPr>
          <w:p w14:paraId="74726C50">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77" w:type="dxa"/>
            <w:gridSpan w:val="2"/>
            <w:tcBorders>
              <w:top w:val="nil"/>
              <w:left w:val="nil"/>
              <w:bottom w:val="single" w:color="000000" w:sz="4" w:space="0"/>
              <w:right w:val="single" w:color="000000" w:sz="4" w:space="0"/>
            </w:tcBorders>
            <w:shd w:val="clear" w:color="auto" w:fill="auto"/>
            <w:vAlign w:val="center"/>
          </w:tcPr>
          <w:p w14:paraId="0EE027A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39E0BC2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3EB65E8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62503F9">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67D63F1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143BEEAC">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56" w:type="dxa"/>
            <w:gridSpan w:val="3"/>
            <w:tcBorders>
              <w:top w:val="nil"/>
              <w:left w:val="nil"/>
              <w:bottom w:val="single" w:color="000000" w:sz="4" w:space="0"/>
              <w:right w:val="single" w:color="000000" w:sz="4" w:space="0"/>
            </w:tcBorders>
            <w:shd w:val="clear" w:color="auto" w:fill="auto"/>
            <w:vAlign w:val="center"/>
          </w:tcPr>
          <w:p w14:paraId="2ECC831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4F5D50F5">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83" w:type="dxa"/>
            <w:tcBorders>
              <w:top w:val="nil"/>
              <w:left w:val="nil"/>
              <w:bottom w:val="single" w:color="000000" w:sz="4" w:space="0"/>
              <w:right w:val="single" w:color="000000" w:sz="4" w:space="0"/>
            </w:tcBorders>
            <w:shd w:val="clear" w:color="auto" w:fill="auto"/>
            <w:vAlign w:val="center"/>
          </w:tcPr>
          <w:p w14:paraId="24497546">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77" w:type="dxa"/>
            <w:gridSpan w:val="2"/>
            <w:tcBorders>
              <w:top w:val="nil"/>
              <w:left w:val="nil"/>
              <w:bottom w:val="single" w:color="000000" w:sz="4" w:space="0"/>
              <w:right w:val="single" w:color="000000" w:sz="4" w:space="0"/>
            </w:tcBorders>
            <w:shd w:val="clear" w:color="auto" w:fill="auto"/>
            <w:vAlign w:val="center"/>
          </w:tcPr>
          <w:p w14:paraId="6334157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3B1BE41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3A8D95D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93A6CA6">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auto" w:sz="4" w:space="0"/>
              <w:right w:val="single" w:color="000000" w:sz="4" w:space="0"/>
            </w:tcBorders>
            <w:shd w:val="clear" w:color="auto" w:fill="auto"/>
            <w:vAlign w:val="center"/>
          </w:tcPr>
          <w:p w14:paraId="0AAFD96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auto" w:sz="4" w:space="0"/>
              <w:right w:val="single" w:color="000000" w:sz="4" w:space="0"/>
            </w:tcBorders>
            <w:shd w:val="clear" w:color="auto" w:fill="auto"/>
            <w:vAlign w:val="center"/>
          </w:tcPr>
          <w:p w14:paraId="1D6A51F7">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56" w:type="dxa"/>
            <w:gridSpan w:val="3"/>
            <w:tcBorders>
              <w:top w:val="nil"/>
              <w:left w:val="nil"/>
              <w:bottom w:val="single" w:color="auto" w:sz="4" w:space="0"/>
              <w:right w:val="single" w:color="000000" w:sz="4" w:space="0"/>
            </w:tcBorders>
            <w:shd w:val="clear" w:color="auto" w:fill="auto"/>
            <w:vAlign w:val="center"/>
          </w:tcPr>
          <w:p w14:paraId="27183FF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auto" w:sz="4" w:space="0"/>
              <w:right w:val="single" w:color="000000" w:sz="4" w:space="0"/>
            </w:tcBorders>
            <w:shd w:val="clear" w:color="auto" w:fill="auto"/>
            <w:vAlign w:val="center"/>
          </w:tcPr>
          <w:p w14:paraId="77ED11E4">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83" w:type="dxa"/>
            <w:tcBorders>
              <w:top w:val="nil"/>
              <w:left w:val="nil"/>
              <w:bottom w:val="single" w:color="auto" w:sz="4" w:space="0"/>
              <w:right w:val="single" w:color="000000" w:sz="4" w:space="0"/>
            </w:tcBorders>
            <w:shd w:val="clear" w:color="auto" w:fill="auto"/>
            <w:vAlign w:val="center"/>
          </w:tcPr>
          <w:p w14:paraId="4A4C88B5">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77" w:type="dxa"/>
            <w:gridSpan w:val="2"/>
            <w:tcBorders>
              <w:top w:val="nil"/>
              <w:left w:val="nil"/>
              <w:bottom w:val="single" w:color="auto" w:sz="4" w:space="0"/>
              <w:right w:val="single" w:color="000000" w:sz="4" w:space="0"/>
            </w:tcBorders>
            <w:shd w:val="clear" w:color="auto" w:fill="auto"/>
            <w:vAlign w:val="center"/>
          </w:tcPr>
          <w:p w14:paraId="0C36E26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auto" w:sz="4" w:space="0"/>
              <w:right w:val="single" w:color="000000" w:sz="4" w:space="0"/>
            </w:tcBorders>
            <w:shd w:val="clear" w:color="auto" w:fill="auto"/>
            <w:vAlign w:val="center"/>
          </w:tcPr>
          <w:p w14:paraId="4E188AC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auto" w:sz="4" w:space="0"/>
              <w:right w:val="single" w:color="000000" w:sz="4" w:space="0"/>
            </w:tcBorders>
            <w:shd w:val="clear" w:color="auto" w:fill="auto"/>
            <w:vAlign w:val="center"/>
          </w:tcPr>
          <w:p w14:paraId="7E295CF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3D6A406">
        <w:tblPrEx>
          <w:tblCellMar>
            <w:top w:w="0" w:type="dxa"/>
            <w:left w:w="108" w:type="dxa"/>
            <w:bottom w:w="0" w:type="dxa"/>
            <w:right w:w="108" w:type="dxa"/>
          </w:tblCellMar>
        </w:tblPrEx>
        <w:trPr>
          <w:trHeight w:val="262" w:hRule="exac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14:paraId="402BB92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45033CDF">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1EF6D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5AAB4690">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2972D18">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A0E0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C2E70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51F9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8B12A4C">
        <w:tblPrEx>
          <w:tblCellMar>
            <w:top w:w="0" w:type="dxa"/>
            <w:left w:w="108" w:type="dxa"/>
            <w:bottom w:w="0" w:type="dxa"/>
            <w:right w:w="108" w:type="dxa"/>
          </w:tblCellMar>
        </w:tblPrEx>
        <w:trPr>
          <w:trHeight w:val="262" w:hRule="exac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14:paraId="540AB83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7447E0B3">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7740B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68F42CD6">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279C418">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8188F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1AE6A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9EAD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CFF75EF">
        <w:tblPrEx>
          <w:tblCellMar>
            <w:top w:w="0" w:type="dxa"/>
            <w:left w:w="108" w:type="dxa"/>
            <w:bottom w:w="0" w:type="dxa"/>
            <w:right w:w="108" w:type="dxa"/>
          </w:tblCellMar>
        </w:tblPrEx>
        <w:trPr>
          <w:trHeight w:val="262" w:hRule="exact"/>
        </w:trPr>
        <w:tc>
          <w:tcPr>
            <w:tcW w:w="2660" w:type="dxa"/>
            <w:tcBorders>
              <w:top w:val="single" w:color="auto" w:sz="4" w:space="0"/>
              <w:left w:val="single" w:color="000000" w:sz="8" w:space="0"/>
              <w:bottom w:val="single" w:color="000000" w:sz="4" w:space="0"/>
              <w:right w:val="single" w:color="000000" w:sz="4" w:space="0"/>
            </w:tcBorders>
            <w:shd w:val="clear" w:color="auto" w:fill="auto"/>
            <w:vAlign w:val="center"/>
          </w:tcPr>
          <w:p w14:paraId="7DA59F8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single" w:color="auto" w:sz="4" w:space="0"/>
              <w:left w:val="nil"/>
              <w:bottom w:val="single" w:color="000000" w:sz="4" w:space="0"/>
              <w:right w:val="single" w:color="000000" w:sz="4" w:space="0"/>
            </w:tcBorders>
            <w:shd w:val="clear" w:color="auto" w:fill="auto"/>
            <w:vAlign w:val="center"/>
          </w:tcPr>
          <w:p w14:paraId="33531368">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56" w:type="dxa"/>
            <w:gridSpan w:val="3"/>
            <w:tcBorders>
              <w:top w:val="single" w:color="auto" w:sz="4" w:space="0"/>
              <w:left w:val="nil"/>
              <w:bottom w:val="single" w:color="000000" w:sz="4" w:space="0"/>
              <w:right w:val="single" w:color="000000" w:sz="4" w:space="0"/>
            </w:tcBorders>
            <w:shd w:val="clear" w:color="auto" w:fill="auto"/>
            <w:vAlign w:val="center"/>
          </w:tcPr>
          <w:p w14:paraId="2DB243B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single" w:color="auto" w:sz="4" w:space="0"/>
              <w:left w:val="nil"/>
              <w:bottom w:val="single" w:color="000000" w:sz="4" w:space="0"/>
              <w:right w:val="single" w:color="000000" w:sz="4" w:space="0"/>
            </w:tcBorders>
            <w:shd w:val="clear" w:color="auto" w:fill="auto"/>
            <w:vAlign w:val="center"/>
          </w:tcPr>
          <w:p w14:paraId="3BB93F00">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83" w:type="dxa"/>
            <w:tcBorders>
              <w:top w:val="single" w:color="auto" w:sz="4" w:space="0"/>
              <w:left w:val="nil"/>
              <w:bottom w:val="single" w:color="000000" w:sz="4" w:space="0"/>
              <w:right w:val="single" w:color="000000" w:sz="4" w:space="0"/>
            </w:tcBorders>
            <w:shd w:val="clear" w:color="auto" w:fill="auto"/>
            <w:vAlign w:val="center"/>
          </w:tcPr>
          <w:p w14:paraId="3738952F">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77" w:type="dxa"/>
            <w:gridSpan w:val="2"/>
            <w:tcBorders>
              <w:top w:val="single" w:color="auto" w:sz="4" w:space="0"/>
              <w:left w:val="nil"/>
              <w:bottom w:val="single" w:color="000000" w:sz="4" w:space="0"/>
              <w:right w:val="single" w:color="000000" w:sz="4" w:space="0"/>
            </w:tcBorders>
            <w:shd w:val="clear" w:color="auto" w:fill="auto"/>
            <w:vAlign w:val="center"/>
          </w:tcPr>
          <w:p w14:paraId="0FA3EA4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single" w:color="auto" w:sz="4" w:space="0"/>
              <w:left w:val="nil"/>
              <w:bottom w:val="single" w:color="000000" w:sz="4" w:space="0"/>
              <w:right w:val="single" w:color="000000" w:sz="4" w:space="0"/>
            </w:tcBorders>
            <w:shd w:val="clear" w:color="auto" w:fill="auto"/>
            <w:vAlign w:val="center"/>
          </w:tcPr>
          <w:p w14:paraId="2D68CE5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single" w:color="auto" w:sz="4" w:space="0"/>
              <w:left w:val="nil"/>
              <w:bottom w:val="single" w:color="000000" w:sz="4" w:space="0"/>
              <w:right w:val="single" w:color="000000" w:sz="4" w:space="0"/>
            </w:tcBorders>
            <w:shd w:val="clear" w:color="auto" w:fill="auto"/>
            <w:vAlign w:val="center"/>
          </w:tcPr>
          <w:p w14:paraId="7BB9A9A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CEFF3F8">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610C163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5E84FB67">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56" w:type="dxa"/>
            <w:gridSpan w:val="3"/>
            <w:tcBorders>
              <w:top w:val="nil"/>
              <w:left w:val="nil"/>
              <w:bottom w:val="single" w:color="000000" w:sz="4" w:space="0"/>
              <w:right w:val="single" w:color="000000" w:sz="4" w:space="0"/>
            </w:tcBorders>
            <w:shd w:val="clear" w:color="auto" w:fill="auto"/>
            <w:vAlign w:val="center"/>
          </w:tcPr>
          <w:p w14:paraId="0C6A12D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7DA34631">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83" w:type="dxa"/>
            <w:tcBorders>
              <w:top w:val="nil"/>
              <w:left w:val="nil"/>
              <w:bottom w:val="single" w:color="000000" w:sz="4" w:space="0"/>
              <w:right w:val="single" w:color="000000" w:sz="4" w:space="0"/>
            </w:tcBorders>
            <w:shd w:val="clear" w:color="auto" w:fill="auto"/>
            <w:vAlign w:val="center"/>
          </w:tcPr>
          <w:p w14:paraId="0B48AF42">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77" w:type="dxa"/>
            <w:gridSpan w:val="2"/>
            <w:tcBorders>
              <w:top w:val="nil"/>
              <w:left w:val="nil"/>
              <w:bottom w:val="single" w:color="000000" w:sz="4" w:space="0"/>
              <w:right w:val="single" w:color="000000" w:sz="4" w:space="0"/>
            </w:tcBorders>
            <w:shd w:val="clear" w:color="auto" w:fill="auto"/>
            <w:vAlign w:val="center"/>
          </w:tcPr>
          <w:p w14:paraId="60F4C33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384BF1D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04EFB6E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65D23C5">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033239B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6260747B">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56" w:type="dxa"/>
            <w:gridSpan w:val="3"/>
            <w:tcBorders>
              <w:top w:val="nil"/>
              <w:left w:val="nil"/>
              <w:bottom w:val="single" w:color="000000" w:sz="4" w:space="0"/>
              <w:right w:val="single" w:color="000000" w:sz="4" w:space="0"/>
            </w:tcBorders>
            <w:shd w:val="clear" w:color="auto" w:fill="auto"/>
            <w:vAlign w:val="center"/>
          </w:tcPr>
          <w:p w14:paraId="5C35766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0E9CB20D">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83" w:type="dxa"/>
            <w:tcBorders>
              <w:top w:val="nil"/>
              <w:left w:val="nil"/>
              <w:bottom w:val="single" w:color="000000" w:sz="4" w:space="0"/>
              <w:right w:val="single" w:color="000000" w:sz="4" w:space="0"/>
            </w:tcBorders>
            <w:shd w:val="clear" w:color="auto" w:fill="auto"/>
            <w:vAlign w:val="center"/>
          </w:tcPr>
          <w:p w14:paraId="3E08B721">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77" w:type="dxa"/>
            <w:gridSpan w:val="2"/>
            <w:tcBorders>
              <w:top w:val="nil"/>
              <w:left w:val="nil"/>
              <w:bottom w:val="single" w:color="000000" w:sz="4" w:space="0"/>
              <w:right w:val="single" w:color="000000" w:sz="4" w:space="0"/>
            </w:tcBorders>
            <w:shd w:val="clear" w:color="auto" w:fill="auto"/>
            <w:vAlign w:val="center"/>
          </w:tcPr>
          <w:p w14:paraId="15A7A0B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5B8ABC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4C4E6BE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8BAA689">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164CA7E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45613C65">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56" w:type="dxa"/>
            <w:gridSpan w:val="3"/>
            <w:tcBorders>
              <w:top w:val="nil"/>
              <w:left w:val="nil"/>
              <w:bottom w:val="single" w:color="000000" w:sz="4" w:space="0"/>
              <w:right w:val="single" w:color="000000" w:sz="4" w:space="0"/>
            </w:tcBorders>
            <w:shd w:val="clear" w:color="auto" w:fill="auto"/>
            <w:vAlign w:val="center"/>
          </w:tcPr>
          <w:p w14:paraId="730A5B9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0C8BE8ED">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83" w:type="dxa"/>
            <w:tcBorders>
              <w:top w:val="nil"/>
              <w:left w:val="nil"/>
              <w:bottom w:val="single" w:color="000000" w:sz="4" w:space="0"/>
              <w:right w:val="single" w:color="000000" w:sz="4" w:space="0"/>
            </w:tcBorders>
            <w:shd w:val="clear" w:color="auto" w:fill="auto"/>
            <w:vAlign w:val="center"/>
          </w:tcPr>
          <w:p w14:paraId="45D7C99D">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77" w:type="dxa"/>
            <w:gridSpan w:val="2"/>
            <w:tcBorders>
              <w:top w:val="nil"/>
              <w:left w:val="nil"/>
              <w:bottom w:val="single" w:color="000000" w:sz="4" w:space="0"/>
              <w:right w:val="single" w:color="000000" w:sz="4" w:space="0"/>
            </w:tcBorders>
            <w:shd w:val="clear" w:color="auto" w:fill="auto"/>
            <w:vAlign w:val="center"/>
          </w:tcPr>
          <w:p w14:paraId="2C61F37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720BC60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3675A1A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95FE7B2">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69EA996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6B6B5F62">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56" w:type="dxa"/>
            <w:gridSpan w:val="3"/>
            <w:tcBorders>
              <w:top w:val="nil"/>
              <w:left w:val="nil"/>
              <w:bottom w:val="single" w:color="000000" w:sz="4" w:space="0"/>
              <w:right w:val="single" w:color="000000" w:sz="4" w:space="0"/>
            </w:tcBorders>
            <w:shd w:val="clear" w:color="auto" w:fill="auto"/>
            <w:vAlign w:val="center"/>
          </w:tcPr>
          <w:p w14:paraId="4F581BA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1D778B3B">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83" w:type="dxa"/>
            <w:tcBorders>
              <w:top w:val="nil"/>
              <w:left w:val="nil"/>
              <w:bottom w:val="single" w:color="000000" w:sz="4" w:space="0"/>
              <w:right w:val="single" w:color="000000" w:sz="4" w:space="0"/>
            </w:tcBorders>
            <w:shd w:val="clear" w:color="auto" w:fill="auto"/>
            <w:vAlign w:val="center"/>
          </w:tcPr>
          <w:p w14:paraId="750E49FF">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77" w:type="dxa"/>
            <w:gridSpan w:val="2"/>
            <w:tcBorders>
              <w:top w:val="nil"/>
              <w:left w:val="nil"/>
              <w:bottom w:val="single" w:color="000000" w:sz="4" w:space="0"/>
              <w:right w:val="single" w:color="000000" w:sz="4" w:space="0"/>
            </w:tcBorders>
            <w:shd w:val="clear" w:color="auto" w:fill="auto"/>
            <w:vAlign w:val="center"/>
          </w:tcPr>
          <w:p w14:paraId="7091B6B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0CC5BFE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0573E9C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87A0D7D">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70A1553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5EF51F7A">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56" w:type="dxa"/>
            <w:gridSpan w:val="3"/>
            <w:tcBorders>
              <w:top w:val="nil"/>
              <w:left w:val="nil"/>
              <w:bottom w:val="single" w:color="000000" w:sz="4" w:space="0"/>
              <w:right w:val="single" w:color="000000" w:sz="4" w:space="0"/>
            </w:tcBorders>
            <w:shd w:val="clear" w:color="auto" w:fill="auto"/>
            <w:vAlign w:val="center"/>
          </w:tcPr>
          <w:p w14:paraId="20ABD7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549ABAB4">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83" w:type="dxa"/>
            <w:tcBorders>
              <w:top w:val="nil"/>
              <w:left w:val="nil"/>
              <w:bottom w:val="single" w:color="000000" w:sz="4" w:space="0"/>
              <w:right w:val="single" w:color="000000" w:sz="4" w:space="0"/>
            </w:tcBorders>
            <w:shd w:val="clear" w:color="auto" w:fill="auto"/>
            <w:vAlign w:val="center"/>
          </w:tcPr>
          <w:p w14:paraId="635ECE7C">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77" w:type="dxa"/>
            <w:gridSpan w:val="2"/>
            <w:tcBorders>
              <w:top w:val="nil"/>
              <w:left w:val="nil"/>
              <w:bottom w:val="single" w:color="000000" w:sz="4" w:space="0"/>
              <w:right w:val="single" w:color="000000" w:sz="4" w:space="0"/>
            </w:tcBorders>
            <w:shd w:val="clear" w:color="auto" w:fill="auto"/>
            <w:vAlign w:val="center"/>
          </w:tcPr>
          <w:p w14:paraId="2273907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7B7CB98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45D6FA5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F540FEB">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0BD9F6F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1D70D7AF">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56" w:type="dxa"/>
            <w:gridSpan w:val="3"/>
            <w:tcBorders>
              <w:top w:val="nil"/>
              <w:left w:val="nil"/>
              <w:bottom w:val="single" w:color="000000" w:sz="4" w:space="0"/>
              <w:right w:val="single" w:color="000000" w:sz="4" w:space="0"/>
            </w:tcBorders>
            <w:shd w:val="clear" w:color="auto" w:fill="auto"/>
            <w:vAlign w:val="center"/>
          </w:tcPr>
          <w:p w14:paraId="2D50EF3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40FB7507">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83" w:type="dxa"/>
            <w:tcBorders>
              <w:top w:val="nil"/>
              <w:left w:val="nil"/>
              <w:bottom w:val="single" w:color="000000" w:sz="4" w:space="0"/>
              <w:right w:val="single" w:color="000000" w:sz="4" w:space="0"/>
            </w:tcBorders>
            <w:shd w:val="clear" w:color="auto" w:fill="auto"/>
            <w:vAlign w:val="center"/>
          </w:tcPr>
          <w:p w14:paraId="0093E173">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77" w:type="dxa"/>
            <w:gridSpan w:val="2"/>
            <w:tcBorders>
              <w:top w:val="nil"/>
              <w:left w:val="nil"/>
              <w:bottom w:val="single" w:color="000000" w:sz="4" w:space="0"/>
              <w:right w:val="single" w:color="000000" w:sz="4" w:space="0"/>
            </w:tcBorders>
            <w:shd w:val="clear" w:color="auto" w:fill="auto"/>
            <w:vAlign w:val="center"/>
          </w:tcPr>
          <w:p w14:paraId="1409318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147D2AF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2F33D08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6228F55">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33A9DEF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14:paraId="6A28922B">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56" w:type="dxa"/>
            <w:gridSpan w:val="3"/>
            <w:tcBorders>
              <w:top w:val="nil"/>
              <w:left w:val="nil"/>
              <w:bottom w:val="single" w:color="000000" w:sz="4" w:space="0"/>
              <w:right w:val="single" w:color="000000" w:sz="4" w:space="0"/>
            </w:tcBorders>
            <w:shd w:val="clear" w:color="auto" w:fill="auto"/>
            <w:vAlign w:val="center"/>
          </w:tcPr>
          <w:p w14:paraId="142B049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14:paraId="68A5111D">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83" w:type="dxa"/>
            <w:tcBorders>
              <w:top w:val="nil"/>
              <w:left w:val="nil"/>
              <w:bottom w:val="single" w:color="000000" w:sz="4" w:space="0"/>
              <w:right w:val="single" w:color="000000" w:sz="4" w:space="0"/>
            </w:tcBorders>
            <w:shd w:val="clear" w:color="auto" w:fill="auto"/>
            <w:vAlign w:val="center"/>
          </w:tcPr>
          <w:p w14:paraId="5F2F1D79">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77" w:type="dxa"/>
            <w:gridSpan w:val="2"/>
            <w:tcBorders>
              <w:top w:val="nil"/>
              <w:left w:val="nil"/>
              <w:bottom w:val="single" w:color="000000" w:sz="4" w:space="0"/>
              <w:right w:val="single" w:color="000000" w:sz="4" w:space="0"/>
            </w:tcBorders>
            <w:shd w:val="clear" w:color="auto" w:fill="auto"/>
            <w:vAlign w:val="center"/>
          </w:tcPr>
          <w:p w14:paraId="3ADF4B4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3FF10E5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14:paraId="43D1D06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047D5E1">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300942F5">
            <w:pPr>
              <w:widowControl/>
              <w:jc w:val="center"/>
              <w:rPr>
                <w:rFonts w:ascii="宋体" w:hAnsi="宋体" w:cs="Arial"/>
                <w:b/>
                <w:bCs/>
                <w:color w:val="000000"/>
                <w:kern w:val="0"/>
                <w:sz w:val="18"/>
                <w:szCs w:val="18"/>
              </w:rPr>
            </w:pPr>
          </w:p>
        </w:tc>
        <w:tc>
          <w:tcPr>
            <w:tcW w:w="668" w:type="dxa"/>
            <w:tcBorders>
              <w:top w:val="nil"/>
              <w:left w:val="nil"/>
              <w:bottom w:val="single" w:color="000000" w:sz="4" w:space="0"/>
              <w:right w:val="single" w:color="000000" w:sz="4" w:space="0"/>
            </w:tcBorders>
            <w:shd w:val="clear" w:color="auto" w:fill="auto"/>
            <w:vAlign w:val="center"/>
          </w:tcPr>
          <w:p w14:paraId="1FCE86AB">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56" w:type="dxa"/>
            <w:gridSpan w:val="3"/>
            <w:tcBorders>
              <w:top w:val="nil"/>
              <w:left w:val="nil"/>
              <w:bottom w:val="single" w:color="000000" w:sz="4" w:space="0"/>
              <w:right w:val="single" w:color="000000" w:sz="4" w:space="0"/>
            </w:tcBorders>
            <w:shd w:val="clear" w:color="auto" w:fill="auto"/>
            <w:vAlign w:val="center"/>
          </w:tcPr>
          <w:p w14:paraId="606FB754">
            <w:pPr>
              <w:widowControl/>
              <w:jc w:val="right"/>
              <w:rPr>
                <w:rFonts w:ascii="宋体" w:hAnsi="宋体" w:cs="Arial"/>
                <w:color w:val="000000"/>
                <w:kern w:val="0"/>
                <w:sz w:val="18"/>
                <w:szCs w:val="18"/>
              </w:rPr>
            </w:pPr>
          </w:p>
        </w:tc>
        <w:tc>
          <w:tcPr>
            <w:tcW w:w="3015" w:type="dxa"/>
            <w:tcBorders>
              <w:top w:val="nil"/>
              <w:left w:val="nil"/>
              <w:bottom w:val="single" w:color="000000" w:sz="4" w:space="0"/>
              <w:right w:val="single" w:color="000000" w:sz="4" w:space="0"/>
            </w:tcBorders>
            <w:shd w:val="clear" w:color="auto" w:fill="auto"/>
            <w:vAlign w:val="center"/>
          </w:tcPr>
          <w:p w14:paraId="1EF9C7DF">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83" w:type="dxa"/>
            <w:tcBorders>
              <w:top w:val="nil"/>
              <w:left w:val="nil"/>
              <w:bottom w:val="single" w:color="000000" w:sz="4" w:space="0"/>
              <w:right w:val="single" w:color="000000" w:sz="4" w:space="0"/>
            </w:tcBorders>
            <w:shd w:val="clear" w:color="auto" w:fill="auto"/>
            <w:vAlign w:val="center"/>
          </w:tcPr>
          <w:p w14:paraId="2909E8C6">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77" w:type="dxa"/>
            <w:gridSpan w:val="2"/>
            <w:tcBorders>
              <w:top w:val="nil"/>
              <w:left w:val="nil"/>
              <w:bottom w:val="single" w:color="000000" w:sz="4" w:space="0"/>
              <w:right w:val="single" w:color="000000" w:sz="4" w:space="0"/>
            </w:tcBorders>
            <w:shd w:val="clear" w:color="auto" w:fill="auto"/>
            <w:vAlign w:val="center"/>
          </w:tcPr>
          <w:p w14:paraId="3EAB339F">
            <w:pPr>
              <w:widowControl/>
              <w:jc w:val="right"/>
              <w:rPr>
                <w:rFonts w:ascii="宋体" w:hAnsi="宋体" w:cs="Arial"/>
                <w:color w:val="000000"/>
                <w:kern w:val="0"/>
                <w:sz w:val="18"/>
                <w:szCs w:val="18"/>
              </w:rPr>
            </w:pPr>
          </w:p>
        </w:tc>
        <w:tc>
          <w:tcPr>
            <w:tcW w:w="2138" w:type="dxa"/>
            <w:gridSpan w:val="3"/>
            <w:tcBorders>
              <w:top w:val="nil"/>
              <w:left w:val="nil"/>
              <w:bottom w:val="single" w:color="000000" w:sz="4" w:space="0"/>
              <w:right w:val="single" w:color="000000" w:sz="4" w:space="0"/>
            </w:tcBorders>
            <w:shd w:val="clear" w:color="auto" w:fill="auto"/>
            <w:vAlign w:val="center"/>
          </w:tcPr>
          <w:p w14:paraId="498A5675">
            <w:pPr>
              <w:widowControl/>
              <w:jc w:val="right"/>
              <w:rPr>
                <w:rFonts w:ascii="宋体" w:hAnsi="宋体" w:cs="Arial"/>
                <w:color w:val="000000"/>
                <w:kern w:val="0"/>
                <w:sz w:val="18"/>
                <w:szCs w:val="18"/>
              </w:rPr>
            </w:pPr>
          </w:p>
        </w:tc>
        <w:tc>
          <w:tcPr>
            <w:tcW w:w="2323" w:type="dxa"/>
            <w:gridSpan w:val="2"/>
            <w:tcBorders>
              <w:top w:val="nil"/>
              <w:left w:val="nil"/>
              <w:bottom w:val="single" w:color="000000" w:sz="4" w:space="0"/>
              <w:right w:val="single" w:color="000000" w:sz="4" w:space="0"/>
            </w:tcBorders>
            <w:shd w:val="clear" w:color="auto" w:fill="auto"/>
            <w:vAlign w:val="center"/>
          </w:tcPr>
          <w:p w14:paraId="636E408C">
            <w:pPr>
              <w:widowControl/>
              <w:jc w:val="right"/>
              <w:rPr>
                <w:rFonts w:ascii="宋体" w:hAnsi="宋体" w:cs="Arial"/>
                <w:color w:val="000000"/>
                <w:kern w:val="0"/>
                <w:sz w:val="18"/>
                <w:szCs w:val="18"/>
              </w:rPr>
            </w:pPr>
          </w:p>
        </w:tc>
      </w:tr>
      <w:tr w14:paraId="7B7E93BA">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76346E49">
            <w:pPr>
              <w:widowControl/>
              <w:jc w:val="center"/>
              <w:rPr>
                <w:rFonts w:ascii="宋体" w:hAnsi="宋体" w:cs="Arial"/>
                <w:b/>
                <w:bCs/>
                <w:color w:val="000000"/>
                <w:kern w:val="0"/>
                <w:sz w:val="18"/>
                <w:szCs w:val="18"/>
              </w:rPr>
            </w:pPr>
          </w:p>
        </w:tc>
        <w:tc>
          <w:tcPr>
            <w:tcW w:w="668" w:type="dxa"/>
            <w:tcBorders>
              <w:top w:val="nil"/>
              <w:left w:val="nil"/>
              <w:bottom w:val="single" w:color="000000" w:sz="4" w:space="0"/>
              <w:right w:val="single" w:color="000000" w:sz="4" w:space="0"/>
            </w:tcBorders>
            <w:shd w:val="clear" w:color="auto" w:fill="auto"/>
            <w:vAlign w:val="center"/>
          </w:tcPr>
          <w:p w14:paraId="69EAB6F5">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56" w:type="dxa"/>
            <w:gridSpan w:val="3"/>
            <w:tcBorders>
              <w:top w:val="nil"/>
              <w:left w:val="nil"/>
              <w:bottom w:val="single" w:color="000000" w:sz="4" w:space="0"/>
              <w:right w:val="single" w:color="000000" w:sz="4" w:space="0"/>
            </w:tcBorders>
            <w:shd w:val="clear" w:color="auto" w:fill="auto"/>
            <w:vAlign w:val="center"/>
          </w:tcPr>
          <w:p w14:paraId="3D809742">
            <w:pPr>
              <w:widowControl/>
              <w:jc w:val="right"/>
              <w:rPr>
                <w:rFonts w:ascii="宋体" w:hAnsi="宋体" w:cs="Arial"/>
                <w:color w:val="000000"/>
                <w:kern w:val="0"/>
                <w:sz w:val="18"/>
                <w:szCs w:val="18"/>
              </w:rPr>
            </w:pPr>
          </w:p>
        </w:tc>
        <w:tc>
          <w:tcPr>
            <w:tcW w:w="3015" w:type="dxa"/>
            <w:tcBorders>
              <w:top w:val="nil"/>
              <w:left w:val="nil"/>
              <w:bottom w:val="single" w:color="000000" w:sz="4" w:space="0"/>
              <w:right w:val="single" w:color="000000" w:sz="4" w:space="0"/>
            </w:tcBorders>
            <w:shd w:val="clear" w:color="auto" w:fill="auto"/>
            <w:vAlign w:val="center"/>
          </w:tcPr>
          <w:p w14:paraId="1E8B1F7F">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83" w:type="dxa"/>
            <w:tcBorders>
              <w:top w:val="nil"/>
              <w:left w:val="nil"/>
              <w:bottom w:val="single" w:color="000000" w:sz="4" w:space="0"/>
              <w:right w:val="single" w:color="000000" w:sz="4" w:space="0"/>
            </w:tcBorders>
            <w:shd w:val="clear" w:color="auto" w:fill="auto"/>
            <w:vAlign w:val="center"/>
          </w:tcPr>
          <w:p w14:paraId="15CD2BA8">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77" w:type="dxa"/>
            <w:gridSpan w:val="2"/>
            <w:tcBorders>
              <w:top w:val="nil"/>
              <w:left w:val="nil"/>
              <w:bottom w:val="single" w:color="000000" w:sz="4" w:space="0"/>
              <w:right w:val="single" w:color="000000" w:sz="4" w:space="0"/>
            </w:tcBorders>
            <w:shd w:val="clear" w:color="auto" w:fill="auto"/>
            <w:vAlign w:val="center"/>
          </w:tcPr>
          <w:p w14:paraId="631E7950">
            <w:pPr>
              <w:widowControl/>
              <w:jc w:val="right"/>
              <w:rPr>
                <w:rFonts w:ascii="宋体" w:hAnsi="宋体" w:cs="Arial"/>
                <w:color w:val="000000"/>
                <w:kern w:val="0"/>
                <w:sz w:val="18"/>
                <w:szCs w:val="18"/>
              </w:rPr>
            </w:pPr>
          </w:p>
        </w:tc>
        <w:tc>
          <w:tcPr>
            <w:tcW w:w="2138" w:type="dxa"/>
            <w:gridSpan w:val="3"/>
            <w:tcBorders>
              <w:top w:val="nil"/>
              <w:left w:val="nil"/>
              <w:bottom w:val="single" w:color="000000" w:sz="4" w:space="0"/>
              <w:right w:val="single" w:color="000000" w:sz="4" w:space="0"/>
            </w:tcBorders>
            <w:shd w:val="clear" w:color="auto" w:fill="auto"/>
            <w:vAlign w:val="center"/>
          </w:tcPr>
          <w:p w14:paraId="1BCF0D1B">
            <w:pPr>
              <w:widowControl/>
              <w:jc w:val="right"/>
              <w:rPr>
                <w:rFonts w:ascii="宋体" w:hAnsi="宋体" w:cs="Arial"/>
                <w:color w:val="000000"/>
                <w:kern w:val="0"/>
                <w:sz w:val="18"/>
                <w:szCs w:val="18"/>
              </w:rPr>
            </w:pPr>
          </w:p>
        </w:tc>
        <w:tc>
          <w:tcPr>
            <w:tcW w:w="2323" w:type="dxa"/>
            <w:gridSpan w:val="2"/>
            <w:tcBorders>
              <w:top w:val="nil"/>
              <w:left w:val="nil"/>
              <w:bottom w:val="single" w:color="000000" w:sz="4" w:space="0"/>
              <w:right w:val="single" w:color="000000" w:sz="4" w:space="0"/>
            </w:tcBorders>
            <w:shd w:val="clear" w:color="auto" w:fill="auto"/>
            <w:vAlign w:val="center"/>
          </w:tcPr>
          <w:p w14:paraId="0FAF6B86">
            <w:pPr>
              <w:widowControl/>
              <w:jc w:val="right"/>
              <w:rPr>
                <w:rFonts w:ascii="宋体" w:hAnsi="宋体" w:cs="Arial"/>
                <w:color w:val="000000"/>
                <w:kern w:val="0"/>
                <w:sz w:val="18"/>
                <w:szCs w:val="18"/>
              </w:rPr>
            </w:pPr>
          </w:p>
        </w:tc>
      </w:tr>
      <w:tr w14:paraId="75086231">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19D7BCEA">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8" w:type="dxa"/>
            <w:tcBorders>
              <w:top w:val="nil"/>
              <w:left w:val="nil"/>
              <w:bottom w:val="single" w:color="000000" w:sz="4" w:space="0"/>
              <w:right w:val="single" w:color="000000" w:sz="4" w:space="0"/>
            </w:tcBorders>
            <w:shd w:val="clear" w:color="auto" w:fill="auto"/>
            <w:vAlign w:val="center"/>
          </w:tcPr>
          <w:p w14:paraId="4507558D">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56" w:type="dxa"/>
            <w:gridSpan w:val="3"/>
            <w:tcBorders>
              <w:top w:val="nil"/>
              <w:left w:val="nil"/>
              <w:bottom w:val="single" w:color="000000" w:sz="4" w:space="0"/>
              <w:right w:val="single" w:color="000000" w:sz="4" w:space="0"/>
            </w:tcBorders>
            <w:shd w:val="clear" w:color="auto" w:fill="auto"/>
            <w:vAlign w:val="center"/>
          </w:tcPr>
          <w:p w14:paraId="12476FD7">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3929061.64</w:t>
            </w:r>
          </w:p>
        </w:tc>
        <w:tc>
          <w:tcPr>
            <w:tcW w:w="3015" w:type="dxa"/>
            <w:tcBorders>
              <w:top w:val="nil"/>
              <w:left w:val="nil"/>
              <w:bottom w:val="single" w:color="000000" w:sz="4" w:space="0"/>
              <w:right w:val="single" w:color="000000" w:sz="4" w:space="0"/>
            </w:tcBorders>
            <w:shd w:val="clear" w:color="auto" w:fill="auto"/>
            <w:vAlign w:val="center"/>
          </w:tcPr>
          <w:p w14:paraId="7CAEB0BD">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83" w:type="dxa"/>
            <w:tcBorders>
              <w:top w:val="nil"/>
              <w:left w:val="nil"/>
              <w:bottom w:val="single" w:color="000000" w:sz="4" w:space="0"/>
              <w:right w:val="single" w:color="000000" w:sz="4" w:space="0"/>
            </w:tcBorders>
            <w:shd w:val="clear" w:color="auto" w:fill="auto"/>
            <w:vAlign w:val="center"/>
          </w:tcPr>
          <w:p w14:paraId="6951504E">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77" w:type="dxa"/>
            <w:gridSpan w:val="2"/>
            <w:tcBorders>
              <w:top w:val="nil"/>
              <w:left w:val="nil"/>
              <w:bottom w:val="single" w:color="000000" w:sz="4" w:space="0"/>
              <w:right w:val="single" w:color="000000" w:sz="4" w:space="0"/>
            </w:tcBorders>
            <w:shd w:val="clear" w:color="auto" w:fill="auto"/>
            <w:vAlign w:val="center"/>
          </w:tcPr>
          <w:p w14:paraId="6FBB69F0">
            <w:pPr>
              <w:widowControl/>
              <w:jc w:val="right"/>
              <w:textAlignment w:val="center"/>
              <w:rPr>
                <w:rFonts w:ascii="宋体" w:hAnsi="宋体" w:eastAsia="宋体" w:cs="宋体"/>
                <w:color w:val="000000"/>
                <w:sz w:val="22"/>
              </w:rPr>
            </w:pPr>
            <w:r>
              <w:rPr>
                <w:rFonts w:hint="eastAsia" w:eastAsia="宋体"/>
                <w:lang w:val="en-US" w:eastAsia="zh-CN"/>
              </w:rPr>
              <w:t>3929061.64</w:t>
            </w:r>
          </w:p>
        </w:tc>
        <w:tc>
          <w:tcPr>
            <w:tcW w:w="2138" w:type="dxa"/>
            <w:gridSpan w:val="3"/>
            <w:tcBorders>
              <w:top w:val="nil"/>
              <w:left w:val="nil"/>
              <w:bottom w:val="single" w:color="000000" w:sz="4" w:space="0"/>
              <w:right w:val="single" w:color="000000" w:sz="4" w:space="0"/>
            </w:tcBorders>
            <w:shd w:val="clear" w:color="auto" w:fill="auto"/>
            <w:vAlign w:val="center"/>
          </w:tcPr>
          <w:p w14:paraId="3C0BC411">
            <w:pPr>
              <w:widowControl/>
              <w:jc w:val="right"/>
              <w:textAlignment w:val="center"/>
              <w:rPr>
                <w:rFonts w:ascii="宋体" w:hAnsi="宋体" w:eastAsia="宋体" w:cs="宋体"/>
                <w:color w:val="000000"/>
                <w:sz w:val="22"/>
              </w:rPr>
            </w:pPr>
            <w:r>
              <w:rPr>
                <w:rFonts w:hint="eastAsia" w:eastAsia="宋体"/>
                <w:lang w:val="en-US" w:eastAsia="zh-CN"/>
              </w:rPr>
              <w:t>3929061.64</w:t>
            </w:r>
          </w:p>
        </w:tc>
        <w:tc>
          <w:tcPr>
            <w:tcW w:w="2323" w:type="dxa"/>
            <w:gridSpan w:val="2"/>
            <w:tcBorders>
              <w:top w:val="nil"/>
              <w:left w:val="nil"/>
              <w:bottom w:val="single" w:color="000000" w:sz="4" w:space="0"/>
              <w:right w:val="single" w:color="000000" w:sz="4" w:space="0"/>
            </w:tcBorders>
            <w:shd w:val="clear" w:color="auto" w:fill="auto"/>
            <w:vAlign w:val="center"/>
          </w:tcPr>
          <w:p w14:paraId="58877D37">
            <w:pPr>
              <w:widowControl/>
              <w:jc w:val="center"/>
              <w:rPr>
                <w:rFonts w:ascii="宋体" w:hAnsi="宋体" w:cs="Arial"/>
                <w:color w:val="000000"/>
                <w:kern w:val="0"/>
                <w:sz w:val="22"/>
              </w:rPr>
            </w:pPr>
          </w:p>
        </w:tc>
      </w:tr>
      <w:tr w14:paraId="0B2137DE">
        <w:tblPrEx>
          <w:tblCellMar>
            <w:top w:w="0" w:type="dxa"/>
            <w:left w:w="108" w:type="dxa"/>
            <w:bottom w:w="0" w:type="dxa"/>
            <w:right w:w="108" w:type="dxa"/>
          </w:tblCellMar>
        </w:tblPrEx>
        <w:trPr>
          <w:trHeight w:val="243"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091683F4">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8" w:type="dxa"/>
            <w:tcBorders>
              <w:top w:val="nil"/>
              <w:left w:val="nil"/>
              <w:bottom w:val="single" w:color="000000" w:sz="4" w:space="0"/>
              <w:right w:val="single" w:color="000000" w:sz="4" w:space="0"/>
            </w:tcBorders>
            <w:shd w:val="clear" w:color="auto" w:fill="auto"/>
            <w:vAlign w:val="center"/>
          </w:tcPr>
          <w:p w14:paraId="30309684">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56" w:type="dxa"/>
            <w:gridSpan w:val="3"/>
            <w:tcBorders>
              <w:top w:val="nil"/>
              <w:left w:val="nil"/>
              <w:bottom w:val="single" w:color="000000" w:sz="4" w:space="0"/>
              <w:right w:val="single" w:color="000000" w:sz="4" w:space="0"/>
            </w:tcBorders>
            <w:shd w:val="clear" w:color="auto" w:fill="auto"/>
            <w:vAlign w:val="center"/>
          </w:tcPr>
          <w:p w14:paraId="3260DE9C">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62509.6</w:t>
            </w:r>
          </w:p>
        </w:tc>
        <w:tc>
          <w:tcPr>
            <w:tcW w:w="3015" w:type="dxa"/>
            <w:tcBorders>
              <w:top w:val="nil"/>
              <w:left w:val="nil"/>
              <w:bottom w:val="single" w:color="000000" w:sz="4" w:space="0"/>
              <w:right w:val="single" w:color="000000" w:sz="4" w:space="0"/>
            </w:tcBorders>
            <w:shd w:val="clear" w:color="auto" w:fill="auto"/>
            <w:vAlign w:val="center"/>
          </w:tcPr>
          <w:p w14:paraId="3E56C3D3">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83" w:type="dxa"/>
            <w:tcBorders>
              <w:top w:val="nil"/>
              <w:left w:val="nil"/>
              <w:bottom w:val="single" w:color="000000" w:sz="4" w:space="0"/>
              <w:right w:val="single" w:color="000000" w:sz="4" w:space="0"/>
            </w:tcBorders>
            <w:shd w:val="clear" w:color="auto" w:fill="auto"/>
            <w:vAlign w:val="center"/>
          </w:tcPr>
          <w:p w14:paraId="46792249">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77" w:type="dxa"/>
            <w:gridSpan w:val="2"/>
            <w:tcBorders>
              <w:top w:val="nil"/>
              <w:left w:val="nil"/>
              <w:bottom w:val="single" w:color="000000" w:sz="4" w:space="0"/>
              <w:right w:val="single" w:color="000000" w:sz="4" w:space="0"/>
            </w:tcBorders>
            <w:shd w:val="clear" w:color="auto" w:fill="auto"/>
            <w:vAlign w:val="center"/>
          </w:tcPr>
          <w:p w14:paraId="30618B10">
            <w:pPr>
              <w:widowControl/>
              <w:jc w:val="right"/>
              <w:textAlignment w:val="center"/>
              <w:rPr>
                <w:rFonts w:ascii="宋体" w:hAnsi="宋体" w:cs="Arial"/>
                <w:color w:val="000000"/>
                <w:kern w:val="0"/>
                <w:sz w:val="18"/>
                <w:szCs w:val="18"/>
              </w:rPr>
            </w:pPr>
            <w:r>
              <w:rPr>
                <w:rFonts w:hint="eastAsia"/>
              </w:rPr>
              <w:t>62,509.60</w:t>
            </w:r>
          </w:p>
        </w:tc>
        <w:tc>
          <w:tcPr>
            <w:tcW w:w="2138" w:type="dxa"/>
            <w:gridSpan w:val="3"/>
            <w:tcBorders>
              <w:top w:val="nil"/>
              <w:left w:val="nil"/>
              <w:bottom w:val="single" w:color="000000" w:sz="4" w:space="0"/>
              <w:right w:val="single" w:color="000000" w:sz="4" w:space="0"/>
            </w:tcBorders>
            <w:shd w:val="clear" w:color="auto" w:fill="auto"/>
            <w:vAlign w:val="center"/>
          </w:tcPr>
          <w:p w14:paraId="6982BB3C">
            <w:pPr>
              <w:widowControl/>
              <w:jc w:val="right"/>
              <w:textAlignment w:val="center"/>
              <w:rPr>
                <w:rFonts w:ascii="宋体" w:hAnsi="宋体" w:eastAsia="宋体" w:cs="宋体"/>
                <w:color w:val="000000"/>
                <w:sz w:val="22"/>
              </w:rPr>
            </w:pPr>
            <w:r>
              <w:rPr>
                <w:rFonts w:hint="eastAsia"/>
              </w:rPr>
              <w:t>62,509.60</w:t>
            </w:r>
          </w:p>
        </w:tc>
        <w:tc>
          <w:tcPr>
            <w:tcW w:w="2323" w:type="dxa"/>
            <w:gridSpan w:val="2"/>
            <w:tcBorders>
              <w:top w:val="nil"/>
              <w:left w:val="nil"/>
              <w:bottom w:val="single" w:color="000000" w:sz="4" w:space="0"/>
              <w:right w:val="single" w:color="000000" w:sz="4" w:space="0"/>
            </w:tcBorders>
            <w:shd w:val="clear" w:color="auto" w:fill="auto"/>
            <w:vAlign w:val="center"/>
          </w:tcPr>
          <w:p w14:paraId="7943DC53">
            <w:pPr>
              <w:widowControl/>
              <w:jc w:val="center"/>
              <w:rPr>
                <w:rFonts w:ascii="宋体" w:hAnsi="宋体" w:cs="Arial"/>
                <w:color w:val="000000"/>
                <w:kern w:val="0"/>
                <w:sz w:val="22"/>
              </w:rPr>
            </w:pPr>
          </w:p>
        </w:tc>
      </w:tr>
      <w:tr w14:paraId="1B542623">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14:paraId="532D1104">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8" w:type="dxa"/>
            <w:tcBorders>
              <w:top w:val="nil"/>
              <w:left w:val="nil"/>
              <w:bottom w:val="single" w:color="000000" w:sz="4" w:space="0"/>
              <w:right w:val="single" w:color="000000" w:sz="4" w:space="0"/>
            </w:tcBorders>
            <w:shd w:val="clear" w:color="auto" w:fill="auto"/>
            <w:vAlign w:val="center"/>
          </w:tcPr>
          <w:p w14:paraId="046235C0">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56" w:type="dxa"/>
            <w:gridSpan w:val="3"/>
            <w:tcBorders>
              <w:top w:val="nil"/>
              <w:left w:val="nil"/>
              <w:bottom w:val="single" w:color="000000" w:sz="4" w:space="0"/>
              <w:right w:val="single" w:color="000000" w:sz="4" w:space="0"/>
            </w:tcBorders>
            <w:shd w:val="clear" w:color="auto" w:fill="auto"/>
            <w:vAlign w:val="center"/>
          </w:tcPr>
          <w:p w14:paraId="0D07F86B">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60509.6</w:t>
            </w:r>
          </w:p>
        </w:tc>
        <w:tc>
          <w:tcPr>
            <w:tcW w:w="3015" w:type="dxa"/>
            <w:tcBorders>
              <w:top w:val="nil"/>
              <w:left w:val="nil"/>
              <w:bottom w:val="single" w:color="000000" w:sz="4" w:space="0"/>
              <w:right w:val="single" w:color="000000" w:sz="4" w:space="0"/>
            </w:tcBorders>
            <w:shd w:val="clear" w:color="auto" w:fill="auto"/>
            <w:vAlign w:val="center"/>
          </w:tcPr>
          <w:p w14:paraId="6A7C970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vAlign w:val="center"/>
          </w:tcPr>
          <w:p w14:paraId="3C79E0F9">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77" w:type="dxa"/>
            <w:gridSpan w:val="2"/>
            <w:tcBorders>
              <w:top w:val="nil"/>
              <w:left w:val="nil"/>
              <w:bottom w:val="single" w:color="000000" w:sz="4" w:space="0"/>
              <w:right w:val="single" w:color="000000" w:sz="4" w:space="0"/>
            </w:tcBorders>
            <w:shd w:val="clear" w:color="auto" w:fill="auto"/>
            <w:vAlign w:val="center"/>
          </w:tcPr>
          <w:p w14:paraId="2BC3E3DF">
            <w:pPr>
              <w:widowControl/>
              <w:jc w:val="right"/>
              <w:rPr>
                <w:rFonts w:ascii="宋体" w:hAnsi="宋体" w:cs="Arial"/>
                <w:color w:val="000000"/>
                <w:kern w:val="0"/>
                <w:sz w:val="22"/>
              </w:rPr>
            </w:pPr>
            <w:r>
              <w:rPr>
                <w:rFonts w:hint="eastAsia" w:ascii="宋体" w:hAnsi="宋体" w:cs="Arial"/>
                <w:color w:val="000000"/>
                <w:kern w:val="0"/>
                <w:sz w:val="22"/>
              </w:rPr>
              <w:t>　</w:t>
            </w:r>
          </w:p>
        </w:tc>
        <w:tc>
          <w:tcPr>
            <w:tcW w:w="2138" w:type="dxa"/>
            <w:gridSpan w:val="3"/>
            <w:tcBorders>
              <w:top w:val="nil"/>
              <w:left w:val="nil"/>
              <w:bottom w:val="single" w:color="000000" w:sz="4" w:space="0"/>
              <w:right w:val="single" w:color="000000" w:sz="4" w:space="0"/>
            </w:tcBorders>
            <w:shd w:val="clear" w:color="auto" w:fill="auto"/>
            <w:vAlign w:val="center"/>
          </w:tcPr>
          <w:p w14:paraId="1B5C3279">
            <w:pPr>
              <w:widowControl/>
              <w:jc w:val="center"/>
              <w:rPr>
                <w:rFonts w:ascii="宋体" w:hAnsi="宋体" w:cs="Arial"/>
                <w:color w:val="000000"/>
                <w:kern w:val="0"/>
                <w:sz w:val="22"/>
              </w:rPr>
            </w:pPr>
          </w:p>
        </w:tc>
        <w:tc>
          <w:tcPr>
            <w:tcW w:w="2323" w:type="dxa"/>
            <w:gridSpan w:val="2"/>
            <w:tcBorders>
              <w:top w:val="nil"/>
              <w:left w:val="nil"/>
              <w:bottom w:val="single" w:color="000000" w:sz="4" w:space="0"/>
              <w:right w:val="single" w:color="000000" w:sz="4" w:space="0"/>
            </w:tcBorders>
            <w:shd w:val="clear" w:color="auto" w:fill="auto"/>
            <w:vAlign w:val="center"/>
          </w:tcPr>
          <w:p w14:paraId="632BB6BF">
            <w:pPr>
              <w:widowControl/>
              <w:jc w:val="center"/>
              <w:rPr>
                <w:rFonts w:ascii="宋体" w:hAnsi="宋体" w:cs="Arial"/>
                <w:color w:val="000000"/>
                <w:kern w:val="0"/>
                <w:sz w:val="22"/>
              </w:rPr>
            </w:pPr>
          </w:p>
        </w:tc>
      </w:tr>
      <w:tr w14:paraId="707D4E99">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auto" w:sz="4" w:space="0"/>
              <w:right w:val="single" w:color="000000" w:sz="4" w:space="0"/>
            </w:tcBorders>
            <w:shd w:val="clear" w:color="auto" w:fill="auto"/>
            <w:vAlign w:val="center"/>
          </w:tcPr>
          <w:p w14:paraId="4090B82D">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8" w:type="dxa"/>
            <w:tcBorders>
              <w:top w:val="nil"/>
              <w:left w:val="nil"/>
              <w:bottom w:val="single" w:color="auto" w:sz="4" w:space="0"/>
              <w:right w:val="single" w:color="000000" w:sz="4" w:space="0"/>
            </w:tcBorders>
            <w:shd w:val="clear" w:color="auto" w:fill="auto"/>
            <w:vAlign w:val="center"/>
          </w:tcPr>
          <w:p w14:paraId="6111338B">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56" w:type="dxa"/>
            <w:gridSpan w:val="3"/>
            <w:tcBorders>
              <w:top w:val="nil"/>
              <w:left w:val="nil"/>
              <w:bottom w:val="single" w:color="auto" w:sz="4" w:space="0"/>
              <w:right w:val="single" w:color="000000" w:sz="4" w:space="0"/>
            </w:tcBorders>
            <w:shd w:val="clear" w:color="auto" w:fill="auto"/>
            <w:vAlign w:val="center"/>
          </w:tcPr>
          <w:p w14:paraId="26A3C89B">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3015" w:type="dxa"/>
            <w:tcBorders>
              <w:top w:val="nil"/>
              <w:left w:val="nil"/>
              <w:bottom w:val="single" w:color="auto" w:sz="4" w:space="0"/>
              <w:right w:val="single" w:color="000000" w:sz="4" w:space="0"/>
            </w:tcBorders>
            <w:shd w:val="clear" w:color="auto" w:fill="auto"/>
            <w:vAlign w:val="center"/>
          </w:tcPr>
          <w:p w14:paraId="2A4E112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3" w:type="dxa"/>
            <w:tcBorders>
              <w:top w:val="nil"/>
              <w:left w:val="nil"/>
              <w:bottom w:val="single" w:color="auto" w:sz="4" w:space="0"/>
              <w:right w:val="single" w:color="000000" w:sz="4" w:space="0"/>
            </w:tcBorders>
            <w:shd w:val="clear" w:color="auto" w:fill="auto"/>
            <w:vAlign w:val="center"/>
          </w:tcPr>
          <w:p w14:paraId="6720A083">
            <w:pPr>
              <w:widowControl/>
              <w:jc w:val="center"/>
              <w:rPr>
                <w:rFonts w:ascii="宋体" w:hAnsi="宋体" w:cs="Arial"/>
                <w:color w:val="000000"/>
                <w:kern w:val="0"/>
                <w:sz w:val="18"/>
                <w:szCs w:val="18"/>
              </w:rPr>
            </w:pPr>
          </w:p>
        </w:tc>
        <w:tc>
          <w:tcPr>
            <w:tcW w:w="2077" w:type="dxa"/>
            <w:gridSpan w:val="2"/>
            <w:tcBorders>
              <w:top w:val="nil"/>
              <w:left w:val="nil"/>
              <w:bottom w:val="single" w:color="auto" w:sz="4" w:space="0"/>
              <w:right w:val="single" w:color="000000" w:sz="4" w:space="0"/>
            </w:tcBorders>
            <w:shd w:val="clear" w:color="auto" w:fill="auto"/>
            <w:vAlign w:val="center"/>
          </w:tcPr>
          <w:p w14:paraId="3EC660CB">
            <w:pPr>
              <w:widowControl/>
              <w:jc w:val="right"/>
              <w:rPr>
                <w:rFonts w:ascii="宋体" w:hAnsi="宋体" w:cs="Arial"/>
                <w:color w:val="000000"/>
                <w:kern w:val="0"/>
                <w:sz w:val="22"/>
              </w:rPr>
            </w:pPr>
            <w:r>
              <w:rPr>
                <w:rFonts w:hint="eastAsia" w:ascii="宋体" w:hAnsi="宋体" w:cs="Arial"/>
                <w:color w:val="000000"/>
                <w:kern w:val="0"/>
                <w:sz w:val="22"/>
              </w:rPr>
              <w:t>　</w:t>
            </w:r>
          </w:p>
        </w:tc>
        <w:tc>
          <w:tcPr>
            <w:tcW w:w="2138" w:type="dxa"/>
            <w:gridSpan w:val="3"/>
            <w:tcBorders>
              <w:top w:val="nil"/>
              <w:left w:val="nil"/>
              <w:bottom w:val="single" w:color="auto" w:sz="4" w:space="0"/>
              <w:right w:val="single" w:color="000000" w:sz="4" w:space="0"/>
            </w:tcBorders>
            <w:shd w:val="clear" w:color="auto" w:fill="auto"/>
            <w:vAlign w:val="center"/>
          </w:tcPr>
          <w:p w14:paraId="22D605E3">
            <w:pPr>
              <w:widowControl/>
              <w:jc w:val="center"/>
              <w:rPr>
                <w:rFonts w:ascii="宋体" w:hAnsi="宋体" w:cs="Arial"/>
                <w:color w:val="000000"/>
                <w:kern w:val="0"/>
                <w:sz w:val="22"/>
              </w:rPr>
            </w:pPr>
          </w:p>
        </w:tc>
        <w:tc>
          <w:tcPr>
            <w:tcW w:w="2323" w:type="dxa"/>
            <w:gridSpan w:val="2"/>
            <w:tcBorders>
              <w:top w:val="nil"/>
              <w:left w:val="nil"/>
              <w:bottom w:val="single" w:color="auto" w:sz="4" w:space="0"/>
              <w:right w:val="single" w:color="000000" w:sz="4" w:space="0"/>
            </w:tcBorders>
            <w:shd w:val="clear" w:color="auto" w:fill="auto"/>
            <w:vAlign w:val="center"/>
          </w:tcPr>
          <w:p w14:paraId="2BCD1BC5">
            <w:pPr>
              <w:widowControl/>
              <w:jc w:val="center"/>
              <w:rPr>
                <w:rFonts w:ascii="宋体" w:hAnsi="宋体" w:cs="Arial"/>
                <w:color w:val="000000"/>
                <w:kern w:val="0"/>
                <w:sz w:val="22"/>
              </w:rPr>
            </w:pPr>
          </w:p>
        </w:tc>
      </w:tr>
      <w:tr w14:paraId="11DADAA5">
        <w:tblPrEx>
          <w:tblCellMar>
            <w:top w:w="0" w:type="dxa"/>
            <w:left w:w="108" w:type="dxa"/>
            <w:bottom w:w="0" w:type="dxa"/>
            <w:right w:w="108" w:type="dxa"/>
          </w:tblCellMar>
        </w:tblPrEx>
        <w:trPr>
          <w:trHeight w:val="350" w:hRule="exac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14:paraId="4149506A">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59FC26BA">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CAE4E5">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3991571.24</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3A62A971">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2C49827">
            <w:pPr>
              <w:widowControl/>
              <w:jc w:val="center"/>
              <w:rPr>
                <w:rFonts w:ascii="宋体" w:hAnsi="宋体" w:cs="Arial"/>
                <w:color w:val="000000"/>
                <w:kern w:val="0"/>
                <w:sz w:val="18"/>
                <w:szCs w:val="18"/>
              </w:rPr>
            </w:pPr>
          </w:p>
        </w:tc>
        <w:tc>
          <w:tcPr>
            <w:tcW w:w="2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63574B">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3991571.24</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86D21A">
            <w:pPr>
              <w:widowControl/>
              <w:jc w:val="right"/>
              <w:textAlignment w:val="center"/>
              <w:rPr>
                <w:rFonts w:ascii="宋体" w:hAnsi="宋体" w:eastAsia="宋体" w:cs="宋体"/>
                <w:color w:val="000000"/>
                <w:sz w:val="22"/>
              </w:rPr>
            </w:pPr>
            <w:r>
              <w:rPr>
                <w:rFonts w:hint="eastAsia" w:eastAsia="宋体"/>
                <w:lang w:val="en-US" w:eastAsia="zh-CN"/>
              </w:rPr>
              <w:t>3991571.24</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1941D">
            <w:pPr>
              <w:widowControl/>
              <w:jc w:val="center"/>
              <w:rPr>
                <w:rFonts w:ascii="宋体" w:hAnsi="宋体" w:cs="Arial"/>
                <w:color w:val="000000"/>
                <w:kern w:val="0"/>
                <w:sz w:val="22"/>
              </w:rPr>
            </w:pPr>
          </w:p>
        </w:tc>
      </w:tr>
      <w:tr w14:paraId="0FE6A14F">
        <w:tblPrEx>
          <w:tblCellMar>
            <w:top w:w="0" w:type="dxa"/>
            <w:left w:w="108" w:type="dxa"/>
            <w:bottom w:w="0" w:type="dxa"/>
            <w:right w:w="108" w:type="dxa"/>
          </w:tblCellMar>
        </w:tblPrEx>
        <w:trPr>
          <w:trHeight w:val="262" w:hRule="exact"/>
        </w:trPr>
        <w:tc>
          <w:tcPr>
            <w:tcW w:w="15319" w:type="dxa"/>
            <w:gridSpan w:val="14"/>
            <w:tcBorders>
              <w:top w:val="single" w:color="auto" w:sz="4" w:space="0"/>
              <w:left w:val="nil"/>
              <w:bottom w:val="nil"/>
              <w:right w:val="nil"/>
            </w:tcBorders>
            <w:shd w:val="clear" w:color="auto" w:fill="auto"/>
            <w:vAlign w:val="center"/>
          </w:tcPr>
          <w:p w14:paraId="5CECDC03">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14:paraId="7411C4F7"/>
    <w:tbl>
      <w:tblPr>
        <w:tblStyle w:val="5"/>
        <w:tblW w:w="0" w:type="auto"/>
        <w:jc w:val="center"/>
        <w:tblLayout w:type="fixed"/>
        <w:tblCellMar>
          <w:top w:w="0" w:type="dxa"/>
          <w:left w:w="108" w:type="dxa"/>
          <w:bottom w:w="0" w:type="dxa"/>
          <w:right w:w="108" w:type="dxa"/>
        </w:tblCellMar>
      </w:tblPr>
      <w:tblGrid>
        <w:gridCol w:w="578"/>
        <w:gridCol w:w="420"/>
        <w:gridCol w:w="1805"/>
        <w:gridCol w:w="446"/>
        <w:gridCol w:w="3257"/>
        <w:gridCol w:w="2148"/>
        <w:gridCol w:w="2208"/>
        <w:gridCol w:w="2402"/>
      </w:tblGrid>
      <w:tr w14:paraId="051F3D23">
        <w:tblPrEx>
          <w:tblCellMar>
            <w:top w:w="0" w:type="dxa"/>
            <w:left w:w="108" w:type="dxa"/>
            <w:bottom w:w="0" w:type="dxa"/>
            <w:right w:w="108" w:type="dxa"/>
          </w:tblCellMar>
        </w:tblPrEx>
        <w:trPr>
          <w:trHeight w:val="1215" w:hRule="atLeast"/>
          <w:jc w:val="center"/>
        </w:trPr>
        <w:tc>
          <w:tcPr>
            <w:tcW w:w="13264" w:type="dxa"/>
            <w:gridSpan w:val="8"/>
            <w:tcBorders>
              <w:top w:val="nil"/>
              <w:left w:val="nil"/>
              <w:bottom w:val="nil"/>
              <w:right w:val="nil"/>
            </w:tcBorders>
            <w:vAlign w:val="bottom"/>
          </w:tcPr>
          <w:p w14:paraId="0215660B">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14:paraId="68CC23BC">
        <w:tblPrEx>
          <w:tblCellMar>
            <w:top w:w="0" w:type="dxa"/>
            <w:left w:w="108" w:type="dxa"/>
            <w:bottom w:w="0" w:type="dxa"/>
            <w:right w:w="108" w:type="dxa"/>
          </w:tblCellMar>
        </w:tblPrEx>
        <w:trPr>
          <w:trHeight w:val="300" w:hRule="atLeast"/>
          <w:jc w:val="center"/>
        </w:trPr>
        <w:tc>
          <w:tcPr>
            <w:tcW w:w="578" w:type="dxa"/>
            <w:tcBorders>
              <w:top w:val="nil"/>
              <w:left w:val="nil"/>
              <w:bottom w:val="nil"/>
              <w:right w:val="nil"/>
            </w:tcBorders>
            <w:vAlign w:val="bottom"/>
          </w:tcPr>
          <w:p w14:paraId="7CCA00CA">
            <w:pPr>
              <w:widowControl/>
              <w:jc w:val="left"/>
              <w:rPr>
                <w:rFonts w:ascii="Arial" w:hAnsi="Arial" w:cs="Arial"/>
                <w:color w:val="000000"/>
                <w:kern w:val="0"/>
                <w:sz w:val="20"/>
                <w:szCs w:val="20"/>
              </w:rPr>
            </w:pPr>
          </w:p>
        </w:tc>
        <w:tc>
          <w:tcPr>
            <w:tcW w:w="2225" w:type="dxa"/>
            <w:gridSpan w:val="2"/>
            <w:tcBorders>
              <w:top w:val="nil"/>
              <w:left w:val="nil"/>
              <w:bottom w:val="nil"/>
              <w:right w:val="nil"/>
            </w:tcBorders>
            <w:vAlign w:val="bottom"/>
          </w:tcPr>
          <w:p w14:paraId="727F28BC">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3AD07411">
            <w:pPr>
              <w:widowControl/>
              <w:jc w:val="left"/>
              <w:rPr>
                <w:rFonts w:ascii="Arial" w:hAnsi="Arial" w:cs="Arial"/>
                <w:color w:val="000000"/>
                <w:kern w:val="0"/>
                <w:sz w:val="20"/>
                <w:szCs w:val="20"/>
              </w:rPr>
            </w:pPr>
          </w:p>
        </w:tc>
        <w:tc>
          <w:tcPr>
            <w:tcW w:w="3257" w:type="dxa"/>
            <w:tcBorders>
              <w:top w:val="nil"/>
              <w:left w:val="nil"/>
              <w:bottom w:val="nil"/>
              <w:right w:val="nil"/>
            </w:tcBorders>
            <w:vAlign w:val="bottom"/>
          </w:tcPr>
          <w:p w14:paraId="4CB1E22A">
            <w:pPr>
              <w:widowControl/>
              <w:jc w:val="left"/>
              <w:rPr>
                <w:rFonts w:ascii="Arial" w:hAnsi="Arial" w:cs="Arial"/>
                <w:color w:val="000000"/>
                <w:kern w:val="0"/>
                <w:sz w:val="20"/>
                <w:szCs w:val="20"/>
              </w:rPr>
            </w:pPr>
          </w:p>
        </w:tc>
        <w:tc>
          <w:tcPr>
            <w:tcW w:w="2148" w:type="dxa"/>
            <w:tcBorders>
              <w:top w:val="nil"/>
              <w:left w:val="nil"/>
              <w:bottom w:val="nil"/>
              <w:right w:val="nil"/>
            </w:tcBorders>
            <w:vAlign w:val="bottom"/>
          </w:tcPr>
          <w:p w14:paraId="1062EB04">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14:paraId="7911CDC6">
            <w:pPr>
              <w:widowControl/>
              <w:jc w:val="left"/>
              <w:rPr>
                <w:rFonts w:ascii="Arial" w:hAnsi="Arial" w:cs="Arial"/>
                <w:color w:val="000000"/>
                <w:kern w:val="0"/>
                <w:sz w:val="20"/>
                <w:szCs w:val="20"/>
              </w:rPr>
            </w:pPr>
          </w:p>
        </w:tc>
        <w:tc>
          <w:tcPr>
            <w:tcW w:w="2402" w:type="dxa"/>
            <w:tcBorders>
              <w:top w:val="nil"/>
              <w:left w:val="nil"/>
              <w:bottom w:val="nil"/>
              <w:right w:val="nil"/>
            </w:tcBorders>
            <w:vAlign w:val="bottom"/>
          </w:tcPr>
          <w:p w14:paraId="08B3F68F">
            <w:pPr>
              <w:widowControl/>
              <w:jc w:val="right"/>
              <w:rPr>
                <w:rFonts w:ascii="宋体" w:hAnsi="宋体" w:cs="Arial"/>
                <w:color w:val="000000"/>
                <w:kern w:val="0"/>
                <w:sz w:val="24"/>
              </w:rPr>
            </w:pPr>
            <w:r>
              <w:rPr>
                <w:rFonts w:hint="eastAsia" w:ascii="宋体" w:hAnsi="宋体" w:cs="Arial"/>
                <w:color w:val="000000"/>
                <w:kern w:val="0"/>
                <w:sz w:val="24"/>
              </w:rPr>
              <w:t>公开05表</w:t>
            </w:r>
          </w:p>
        </w:tc>
      </w:tr>
      <w:tr w14:paraId="39A8AB82">
        <w:tblPrEx>
          <w:tblCellMar>
            <w:top w:w="0" w:type="dxa"/>
            <w:left w:w="108" w:type="dxa"/>
            <w:bottom w:w="0" w:type="dxa"/>
            <w:right w:w="108" w:type="dxa"/>
          </w:tblCellMar>
        </w:tblPrEx>
        <w:trPr>
          <w:trHeight w:val="315" w:hRule="atLeast"/>
          <w:jc w:val="center"/>
        </w:trPr>
        <w:tc>
          <w:tcPr>
            <w:tcW w:w="6506" w:type="dxa"/>
            <w:gridSpan w:val="5"/>
            <w:tcBorders>
              <w:top w:val="nil"/>
              <w:left w:val="nil"/>
              <w:bottom w:val="nil"/>
              <w:right w:val="nil"/>
            </w:tcBorders>
            <w:vAlign w:val="bottom"/>
          </w:tcPr>
          <w:p w14:paraId="0BBAC433">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2148" w:type="dxa"/>
            <w:tcBorders>
              <w:top w:val="nil"/>
              <w:left w:val="nil"/>
              <w:bottom w:val="nil"/>
              <w:right w:val="nil"/>
            </w:tcBorders>
            <w:vAlign w:val="bottom"/>
          </w:tcPr>
          <w:p w14:paraId="0AF7AE8E">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14:paraId="3029E590">
            <w:pPr>
              <w:widowControl/>
              <w:jc w:val="center"/>
              <w:rPr>
                <w:rFonts w:ascii="宋体" w:hAnsi="宋体" w:cs="Arial"/>
                <w:color w:val="000000"/>
                <w:kern w:val="0"/>
                <w:sz w:val="24"/>
              </w:rPr>
            </w:pPr>
          </w:p>
        </w:tc>
        <w:tc>
          <w:tcPr>
            <w:tcW w:w="2402" w:type="dxa"/>
            <w:tcBorders>
              <w:top w:val="nil"/>
              <w:left w:val="nil"/>
              <w:bottom w:val="nil"/>
              <w:right w:val="nil"/>
            </w:tcBorders>
            <w:vAlign w:val="bottom"/>
          </w:tcPr>
          <w:p w14:paraId="6A5D6ED8">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2EF1F055">
        <w:tblPrEx>
          <w:tblCellMar>
            <w:top w:w="0" w:type="dxa"/>
            <w:left w:w="108" w:type="dxa"/>
            <w:bottom w:w="0" w:type="dxa"/>
            <w:right w:w="108" w:type="dxa"/>
          </w:tblCellMar>
        </w:tblPrEx>
        <w:trPr>
          <w:trHeight w:val="308" w:hRule="atLeast"/>
          <w:jc w:val="center"/>
        </w:trPr>
        <w:tc>
          <w:tcPr>
            <w:tcW w:w="6506" w:type="dxa"/>
            <w:gridSpan w:val="5"/>
            <w:tcBorders>
              <w:top w:val="single" w:color="000000" w:sz="8" w:space="0"/>
              <w:left w:val="single" w:color="000000" w:sz="8" w:space="0"/>
              <w:bottom w:val="single" w:color="000000" w:sz="4" w:space="0"/>
              <w:right w:val="single" w:color="000000" w:sz="4" w:space="0"/>
            </w:tcBorders>
            <w:vAlign w:val="center"/>
          </w:tcPr>
          <w:p w14:paraId="0D48A81A">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148" w:type="dxa"/>
            <w:vMerge w:val="restart"/>
            <w:tcBorders>
              <w:top w:val="single" w:color="000000" w:sz="8" w:space="0"/>
              <w:left w:val="nil"/>
              <w:bottom w:val="single" w:color="000000" w:sz="4" w:space="0"/>
              <w:right w:val="single" w:color="000000" w:sz="4" w:space="0"/>
            </w:tcBorders>
            <w:vAlign w:val="center"/>
          </w:tcPr>
          <w:p w14:paraId="159E4E73">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2208" w:type="dxa"/>
            <w:vMerge w:val="restart"/>
            <w:tcBorders>
              <w:top w:val="single" w:color="000000" w:sz="8" w:space="0"/>
              <w:left w:val="nil"/>
              <w:bottom w:val="single" w:color="000000" w:sz="4" w:space="0"/>
              <w:right w:val="single" w:color="000000" w:sz="4" w:space="0"/>
            </w:tcBorders>
            <w:vAlign w:val="center"/>
          </w:tcPr>
          <w:p w14:paraId="1380D8EF">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402" w:type="dxa"/>
            <w:vMerge w:val="restart"/>
            <w:tcBorders>
              <w:top w:val="single" w:color="000000" w:sz="8" w:space="0"/>
              <w:left w:val="nil"/>
              <w:bottom w:val="single" w:color="000000" w:sz="4" w:space="0"/>
              <w:right w:val="single" w:color="000000" w:sz="4" w:space="0"/>
            </w:tcBorders>
            <w:vAlign w:val="center"/>
          </w:tcPr>
          <w:p w14:paraId="0AF8C167">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14:paraId="1F3AB7EC">
        <w:tblPrEx>
          <w:tblCellMar>
            <w:top w:w="0" w:type="dxa"/>
            <w:left w:w="108" w:type="dxa"/>
            <w:bottom w:w="0" w:type="dxa"/>
            <w:right w:w="108" w:type="dxa"/>
          </w:tblCellMar>
        </w:tblPrEx>
        <w:trPr>
          <w:trHeight w:val="321" w:hRule="atLeast"/>
          <w:jc w:val="center"/>
        </w:trPr>
        <w:tc>
          <w:tcPr>
            <w:tcW w:w="3249" w:type="dxa"/>
            <w:gridSpan w:val="4"/>
            <w:vMerge w:val="restart"/>
            <w:tcBorders>
              <w:top w:val="single" w:color="000000" w:sz="4" w:space="0"/>
              <w:left w:val="single" w:color="000000" w:sz="8" w:space="0"/>
              <w:bottom w:val="single" w:color="000000" w:sz="4" w:space="0"/>
              <w:right w:val="single" w:color="000000" w:sz="4" w:space="0"/>
            </w:tcBorders>
            <w:vAlign w:val="center"/>
          </w:tcPr>
          <w:p w14:paraId="530F6D1D">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257" w:type="dxa"/>
            <w:vMerge w:val="restart"/>
            <w:tcBorders>
              <w:top w:val="nil"/>
              <w:left w:val="nil"/>
              <w:bottom w:val="single" w:color="000000" w:sz="4" w:space="0"/>
              <w:right w:val="single" w:color="000000" w:sz="4" w:space="0"/>
            </w:tcBorders>
            <w:vAlign w:val="center"/>
          </w:tcPr>
          <w:p w14:paraId="5E90A736">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148" w:type="dxa"/>
            <w:vMerge w:val="continue"/>
            <w:tcBorders>
              <w:top w:val="single" w:color="000000" w:sz="8" w:space="0"/>
              <w:left w:val="nil"/>
              <w:bottom w:val="single" w:color="000000" w:sz="4" w:space="0"/>
              <w:right w:val="single" w:color="000000" w:sz="4" w:space="0"/>
            </w:tcBorders>
            <w:vAlign w:val="center"/>
          </w:tcPr>
          <w:p w14:paraId="319CD417">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14:paraId="01C15549">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14:paraId="56145F79">
            <w:pPr>
              <w:widowControl/>
              <w:jc w:val="left"/>
              <w:rPr>
                <w:rFonts w:ascii="宋体" w:hAnsi="宋体" w:cs="Arial"/>
                <w:color w:val="000000"/>
                <w:kern w:val="0"/>
                <w:sz w:val="22"/>
              </w:rPr>
            </w:pPr>
          </w:p>
        </w:tc>
      </w:tr>
      <w:tr w14:paraId="11B0A0B9">
        <w:tblPrEx>
          <w:tblCellMar>
            <w:top w:w="0" w:type="dxa"/>
            <w:left w:w="108" w:type="dxa"/>
            <w:bottom w:w="0" w:type="dxa"/>
            <w:right w:w="108" w:type="dxa"/>
          </w:tblCellMar>
        </w:tblPrEx>
        <w:trPr>
          <w:trHeight w:val="321"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14:paraId="0535A89B">
            <w:pPr>
              <w:widowControl/>
              <w:jc w:val="left"/>
              <w:rPr>
                <w:rFonts w:ascii="宋体" w:hAnsi="宋体" w:cs="Arial"/>
                <w:color w:val="000000"/>
                <w:kern w:val="0"/>
                <w:sz w:val="22"/>
              </w:rPr>
            </w:pPr>
          </w:p>
        </w:tc>
        <w:tc>
          <w:tcPr>
            <w:tcW w:w="3257" w:type="dxa"/>
            <w:vMerge w:val="continue"/>
            <w:tcBorders>
              <w:top w:val="nil"/>
              <w:left w:val="nil"/>
              <w:bottom w:val="single" w:color="000000" w:sz="4" w:space="0"/>
              <w:right w:val="single" w:color="000000" w:sz="4" w:space="0"/>
            </w:tcBorders>
            <w:vAlign w:val="center"/>
          </w:tcPr>
          <w:p w14:paraId="77A5D51F">
            <w:pPr>
              <w:widowControl/>
              <w:jc w:val="left"/>
              <w:rPr>
                <w:rFonts w:ascii="宋体" w:hAnsi="宋体" w:cs="Arial"/>
                <w:color w:val="000000"/>
                <w:kern w:val="0"/>
                <w:sz w:val="22"/>
              </w:rPr>
            </w:pPr>
          </w:p>
        </w:tc>
        <w:tc>
          <w:tcPr>
            <w:tcW w:w="2148" w:type="dxa"/>
            <w:vMerge w:val="continue"/>
            <w:tcBorders>
              <w:top w:val="single" w:color="000000" w:sz="8" w:space="0"/>
              <w:left w:val="nil"/>
              <w:bottom w:val="single" w:color="000000" w:sz="4" w:space="0"/>
              <w:right w:val="single" w:color="000000" w:sz="4" w:space="0"/>
            </w:tcBorders>
            <w:vAlign w:val="center"/>
          </w:tcPr>
          <w:p w14:paraId="530C24F8">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14:paraId="42A0F8D3">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14:paraId="15F93A39">
            <w:pPr>
              <w:widowControl/>
              <w:jc w:val="left"/>
              <w:rPr>
                <w:rFonts w:ascii="宋体" w:hAnsi="宋体" w:cs="Arial"/>
                <w:color w:val="000000"/>
                <w:kern w:val="0"/>
                <w:sz w:val="22"/>
              </w:rPr>
            </w:pPr>
          </w:p>
        </w:tc>
      </w:tr>
      <w:tr w14:paraId="002CAE20">
        <w:tblPrEx>
          <w:tblCellMar>
            <w:top w:w="0" w:type="dxa"/>
            <w:left w:w="108" w:type="dxa"/>
            <w:bottom w:w="0" w:type="dxa"/>
            <w:right w:w="108" w:type="dxa"/>
          </w:tblCellMar>
        </w:tblPrEx>
        <w:trPr>
          <w:trHeight w:val="321"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14:paraId="5CDE7868">
            <w:pPr>
              <w:widowControl/>
              <w:jc w:val="left"/>
              <w:rPr>
                <w:rFonts w:ascii="宋体" w:hAnsi="宋体" w:cs="Arial"/>
                <w:color w:val="000000"/>
                <w:kern w:val="0"/>
                <w:sz w:val="22"/>
              </w:rPr>
            </w:pPr>
          </w:p>
        </w:tc>
        <w:tc>
          <w:tcPr>
            <w:tcW w:w="3257" w:type="dxa"/>
            <w:vMerge w:val="continue"/>
            <w:tcBorders>
              <w:top w:val="nil"/>
              <w:left w:val="nil"/>
              <w:bottom w:val="single" w:color="000000" w:sz="4" w:space="0"/>
              <w:right w:val="single" w:color="000000" w:sz="4" w:space="0"/>
            </w:tcBorders>
            <w:vAlign w:val="center"/>
          </w:tcPr>
          <w:p w14:paraId="7D3B029E">
            <w:pPr>
              <w:widowControl/>
              <w:jc w:val="left"/>
              <w:rPr>
                <w:rFonts w:ascii="宋体" w:hAnsi="宋体" w:cs="Arial"/>
                <w:color w:val="000000"/>
                <w:kern w:val="0"/>
                <w:sz w:val="22"/>
              </w:rPr>
            </w:pPr>
          </w:p>
        </w:tc>
        <w:tc>
          <w:tcPr>
            <w:tcW w:w="2148" w:type="dxa"/>
            <w:vMerge w:val="continue"/>
            <w:tcBorders>
              <w:top w:val="single" w:color="000000" w:sz="8" w:space="0"/>
              <w:left w:val="nil"/>
              <w:bottom w:val="single" w:color="000000" w:sz="4" w:space="0"/>
              <w:right w:val="single" w:color="000000" w:sz="4" w:space="0"/>
            </w:tcBorders>
            <w:vAlign w:val="center"/>
          </w:tcPr>
          <w:p w14:paraId="7EDF3CE7">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14:paraId="2BC09EB5">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14:paraId="073BD84A">
            <w:pPr>
              <w:widowControl/>
              <w:jc w:val="left"/>
              <w:rPr>
                <w:rFonts w:ascii="宋体" w:hAnsi="宋体" w:cs="Arial"/>
                <w:color w:val="000000"/>
                <w:kern w:val="0"/>
                <w:sz w:val="22"/>
              </w:rPr>
            </w:pPr>
          </w:p>
        </w:tc>
      </w:tr>
      <w:tr w14:paraId="046387CC">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vAlign w:val="center"/>
          </w:tcPr>
          <w:p w14:paraId="5EF85198">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20" w:type="dxa"/>
            <w:vMerge w:val="restart"/>
            <w:tcBorders>
              <w:top w:val="nil"/>
              <w:left w:val="nil"/>
              <w:bottom w:val="single" w:color="000000" w:sz="4" w:space="0"/>
              <w:right w:val="single" w:color="000000" w:sz="4" w:space="0"/>
            </w:tcBorders>
            <w:vAlign w:val="center"/>
          </w:tcPr>
          <w:p w14:paraId="6FADE9AF">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2251" w:type="dxa"/>
            <w:gridSpan w:val="2"/>
            <w:vMerge w:val="restart"/>
            <w:tcBorders>
              <w:top w:val="nil"/>
              <w:left w:val="nil"/>
              <w:bottom w:val="single" w:color="000000" w:sz="4" w:space="0"/>
              <w:right w:val="single" w:color="000000" w:sz="4" w:space="0"/>
            </w:tcBorders>
            <w:vAlign w:val="center"/>
          </w:tcPr>
          <w:p w14:paraId="50429ACC">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257" w:type="dxa"/>
            <w:tcBorders>
              <w:top w:val="nil"/>
              <w:left w:val="nil"/>
              <w:bottom w:val="single" w:color="000000" w:sz="4" w:space="0"/>
              <w:right w:val="single" w:color="000000" w:sz="4" w:space="0"/>
            </w:tcBorders>
            <w:vAlign w:val="center"/>
          </w:tcPr>
          <w:p w14:paraId="3CCE8688">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148" w:type="dxa"/>
            <w:tcBorders>
              <w:top w:val="nil"/>
              <w:left w:val="nil"/>
              <w:bottom w:val="single" w:color="000000" w:sz="4" w:space="0"/>
              <w:right w:val="single" w:color="000000" w:sz="4" w:space="0"/>
            </w:tcBorders>
            <w:vAlign w:val="center"/>
          </w:tcPr>
          <w:p w14:paraId="3F5E221D">
            <w:pPr>
              <w:widowControl/>
              <w:jc w:val="center"/>
              <w:rPr>
                <w:rFonts w:ascii="宋体" w:hAnsi="宋体" w:cs="Arial"/>
                <w:color w:val="000000"/>
                <w:kern w:val="0"/>
                <w:sz w:val="22"/>
              </w:rPr>
            </w:pPr>
            <w:r>
              <w:rPr>
                <w:rFonts w:hint="eastAsia" w:ascii="宋体" w:hAnsi="宋体" w:cs="Arial"/>
                <w:color w:val="000000"/>
                <w:kern w:val="0"/>
                <w:sz w:val="22"/>
              </w:rPr>
              <w:t>1</w:t>
            </w:r>
          </w:p>
        </w:tc>
        <w:tc>
          <w:tcPr>
            <w:tcW w:w="2208" w:type="dxa"/>
            <w:tcBorders>
              <w:top w:val="nil"/>
              <w:left w:val="nil"/>
              <w:bottom w:val="single" w:color="000000" w:sz="4" w:space="0"/>
              <w:right w:val="single" w:color="000000" w:sz="4" w:space="0"/>
            </w:tcBorders>
            <w:vAlign w:val="center"/>
          </w:tcPr>
          <w:p w14:paraId="0D0B8ACA">
            <w:pPr>
              <w:widowControl/>
              <w:jc w:val="center"/>
              <w:rPr>
                <w:rFonts w:ascii="宋体" w:hAnsi="宋体" w:cs="Arial"/>
                <w:color w:val="000000"/>
                <w:kern w:val="0"/>
                <w:sz w:val="22"/>
              </w:rPr>
            </w:pPr>
            <w:r>
              <w:rPr>
                <w:rFonts w:hint="eastAsia" w:ascii="宋体" w:hAnsi="宋体" w:cs="Arial"/>
                <w:color w:val="000000"/>
                <w:kern w:val="0"/>
                <w:sz w:val="22"/>
              </w:rPr>
              <w:t>2</w:t>
            </w:r>
          </w:p>
        </w:tc>
        <w:tc>
          <w:tcPr>
            <w:tcW w:w="2402" w:type="dxa"/>
            <w:tcBorders>
              <w:top w:val="nil"/>
              <w:left w:val="nil"/>
              <w:bottom w:val="single" w:color="000000" w:sz="4" w:space="0"/>
              <w:right w:val="single" w:color="000000" w:sz="4" w:space="0"/>
            </w:tcBorders>
            <w:vAlign w:val="center"/>
          </w:tcPr>
          <w:p w14:paraId="0D6F165E">
            <w:pPr>
              <w:widowControl/>
              <w:jc w:val="center"/>
              <w:rPr>
                <w:rFonts w:ascii="宋体" w:hAnsi="宋体" w:cs="Arial"/>
                <w:color w:val="000000"/>
                <w:kern w:val="0"/>
                <w:sz w:val="22"/>
              </w:rPr>
            </w:pPr>
            <w:r>
              <w:rPr>
                <w:rFonts w:hint="eastAsia" w:ascii="宋体" w:hAnsi="宋体" w:cs="Arial"/>
                <w:color w:val="000000"/>
                <w:kern w:val="0"/>
                <w:sz w:val="22"/>
              </w:rPr>
              <w:t>3</w:t>
            </w:r>
          </w:p>
        </w:tc>
      </w:tr>
      <w:tr w14:paraId="5A28E988">
        <w:tblPrEx>
          <w:tblCellMar>
            <w:top w:w="0" w:type="dxa"/>
            <w:left w:w="108" w:type="dxa"/>
            <w:bottom w:w="0" w:type="dxa"/>
            <w:right w:w="108" w:type="dxa"/>
          </w:tblCellMar>
        </w:tblPrEx>
        <w:trPr>
          <w:trHeight w:val="308" w:hRule="atLeast"/>
          <w:jc w:val="center"/>
        </w:trPr>
        <w:tc>
          <w:tcPr>
            <w:tcW w:w="578" w:type="dxa"/>
            <w:vMerge w:val="continue"/>
            <w:tcBorders>
              <w:top w:val="nil"/>
              <w:left w:val="single" w:color="000000" w:sz="8" w:space="0"/>
              <w:bottom w:val="single" w:color="000000" w:sz="4" w:space="0"/>
              <w:right w:val="single" w:color="000000" w:sz="4" w:space="0"/>
            </w:tcBorders>
            <w:vAlign w:val="center"/>
          </w:tcPr>
          <w:p w14:paraId="62E2C6DA">
            <w:pPr>
              <w:widowControl/>
              <w:jc w:val="left"/>
              <w:rPr>
                <w:rFonts w:ascii="宋体" w:hAnsi="宋体" w:cs="Arial"/>
                <w:color w:val="000000"/>
                <w:kern w:val="0"/>
                <w:sz w:val="22"/>
              </w:rPr>
            </w:pPr>
          </w:p>
        </w:tc>
        <w:tc>
          <w:tcPr>
            <w:tcW w:w="420" w:type="dxa"/>
            <w:vMerge w:val="continue"/>
            <w:tcBorders>
              <w:top w:val="nil"/>
              <w:left w:val="nil"/>
              <w:bottom w:val="single" w:color="000000" w:sz="4" w:space="0"/>
              <w:right w:val="single" w:color="000000" w:sz="4" w:space="0"/>
            </w:tcBorders>
            <w:vAlign w:val="center"/>
          </w:tcPr>
          <w:p w14:paraId="3C39A471">
            <w:pPr>
              <w:widowControl/>
              <w:jc w:val="left"/>
              <w:rPr>
                <w:rFonts w:ascii="宋体" w:hAnsi="宋体" w:cs="Arial"/>
                <w:color w:val="000000"/>
                <w:kern w:val="0"/>
                <w:sz w:val="22"/>
              </w:rPr>
            </w:pPr>
          </w:p>
        </w:tc>
        <w:tc>
          <w:tcPr>
            <w:tcW w:w="2251" w:type="dxa"/>
            <w:gridSpan w:val="2"/>
            <w:vMerge w:val="continue"/>
            <w:tcBorders>
              <w:top w:val="nil"/>
              <w:left w:val="nil"/>
              <w:bottom w:val="single" w:color="000000" w:sz="4" w:space="0"/>
              <w:right w:val="single" w:color="000000" w:sz="4" w:space="0"/>
            </w:tcBorders>
            <w:vAlign w:val="center"/>
          </w:tcPr>
          <w:p w14:paraId="0F04D84E">
            <w:pPr>
              <w:widowControl/>
              <w:jc w:val="left"/>
              <w:rPr>
                <w:rFonts w:ascii="宋体" w:hAnsi="宋体" w:cs="Arial"/>
                <w:color w:val="000000"/>
                <w:kern w:val="0"/>
                <w:sz w:val="22"/>
              </w:rPr>
            </w:pPr>
          </w:p>
        </w:tc>
        <w:tc>
          <w:tcPr>
            <w:tcW w:w="3257" w:type="dxa"/>
            <w:tcBorders>
              <w:top w:val="nil"/>
              <w:left w:val="nil"/>
              <w:bottom w:val="single" w:color="000000" w:sz="4" w:space="0"/>
              <w:right w:val="single" w:color="000000" w:sz="4" w:space="0"/>
            </w:tcBorders>
            <w:vAlign w:val="center"/>
          </w:tcPr>
          <w:p w14:paraId="068F07A3">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148" w:type="dxa"/>
            <w:tcBorders>
              <w:top w:val="nil"/>
              <w:left w:val="nil"/>
              <w:bottom w:val="single" w:color="000000" w:sz="4" w:space="0"/>
              <w:right w:val="single" w:color="000000" w:sz="4" w:space="0"/>
            </w:tcBorders>
            <w:vAlign w:val="center"/>
          </w:tcPr>
          <w:p w14:paraId="097BABD0">
            <w:pPr>
              <w:widowControl/>
              <w:jc w:val="right"/>
              <w:textAlignment w:val="center"/>
              <w:rPr>
                <w:rFonts w:hint="default" w:ascii="宋体" w:hAnsi="宋体" w:eastAsia="宋体" w:cs="Arial"/>
                <w:color w:val="000000"/>
                <w:kern w:val="0"/>
                <w:sz w:val="22"/>
                <w:lang w:val="en-US" w:eastAsia="zh-CN"/>
              </w:rPr>
            </w:pPr>
            <w:r>
              <w:rPr>
                <w:rFonts w:hint="eastAsia" w:eastAsia="宋体"/>
                <w:lang w:val="en-US" w:eastAsia="zh-CN"/>
              </w:rPr>
              <w:t>3929061.64</w:t>
            </w:r>
          </w:p>
        </w:tc>
        <w:tc>
          <w:tcPr>
            <w:tcW w:w="2208" w:type="dxa"/>
            <w:tcBorders>
              <w:top w:val="nil"/>
              <w:left w:val="nil"/>
              <w:bottom w:val="single" w:color="000000" w:sz="4" w:space="0"/>
              <w:right w:val="single" w:color="000000" w:sz="4" w:space="0"/>
            </w:tcBorders>
            <w:vAlign w:val="center"/>
          </w:tcPr>
          <w:p w14:paraId="3BF8ADF4">
            <w:pPr>
              <w:widowControl/>
              <w:jc w:val="right"/>
              <w:textAlignment w:val="center"/>
              <w:rPr>
                <w:rFonts w:ascii="宋体" w:hAnsi="宋体" w:eastAsia="宋体" w:cs="宋体"/>
                <w:color w:val="000000"/>
                <w:sz w:val="22"/>
              </w:rPr>
            </w:pPr>
            <w:r>
              <w:rPr>
                <w:rFonts w:hint="eastAsia" w:eastAsia="宋体"/>
                <w:lang w:val="en-US" w:eastAsia="zh-CN"/>
              </w:rPr>
              <w:t>107797.45</w:t>
            </w:r>
          </w:p>
        </w:tc>
        <w:tc>
          <w:tcPr>
            <w:tcW w:w="2402" w:type="dxa"/>
            <w:tcBorders>
              <w:top w:val="nil"/>
              <w:left w:val="nil"/>
              <w:bottom w:val="single" w:color="000000" w:sz="4" w:space="0"/>
              <w:right w:val="single" w:color="000000" w:sz="4" w:space="0"/>
            </w:tcBorders>
            <w:vAlign w:val="center"/>
          </w:tcPr>
          <w:p w14:paraId="3FE93A44">
            <w:pPr>
              <w:widowControl/>
              <w:jc w:val="right"/>
              <w:textAlignment w:val="center"/>
              <w:rPr>
                <w:rFonts w:hint="default" w:ascii="宋体" w:hAnsi="宋体" w:cs="Arial" w:eastAsiaTheme="minorEastAsia"/>
                <w:b w:val="0"/>
                <w:bCs w:val="0"/>
                <w:color w:val="000000"/>
                <w:kern w:val="0"/>
                <w:sz w:val="22"/>
                <w:lang w:val="en-US" w:eastAsia="zh-CN"/>
              </w:rPr>
            </w:pPr>
            <w:r>
              <w:rPr>
                <w:rFonts w:hint="eastAsia"/>
                <w:b w:val="0"/>
                <w:bCs w:val="0"/>
                <w:lang w:val="en-US" w:eastAsia="zh-CN"/>
              </w:rPr>
              <w:t>3821264.19</w:t>
            </w:r>
          </w:p>
        </w:tc>
      </w:tr>
      <w:tr w14:paraId="3241B7F0">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14:paraId="1AB9E984">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257" w:type="dxa"/>
            <w:tcBorders>
              <w:top w:val="nil"/>
              <w:left w:val="nil"/>
              <w:bottom w:val="single" w:color="000000" w:sz="4" w:space="0"/>
              <w:right w:val="single" w:color="000000" w:sz="4" w:space="0"/>
            </w:tcBorders>
            <w:vAlign w:val="center"/>
          </w:tcPr>
          <w:p w14:paraId="2C345EB2">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卫生健康支出</w:t>
            </w:r>
          </w:p>
        </w:tc>
        <w:tc>
          <w:tcPr>
            <w:tcW w:w="2148" w:type="dxa"/>
            <w:tcBorders>
              <w:top w:val="nil"/>
              <w:left w:val="nil"/>
              <w:bottom w:val="single" w:color="000000" w:sz="4" w:space="0"/>
              <w:right w:val="single" w:color="000000" w:sz="4" w:space="0"/>
            </w:tcBorders>
            <w:vAlign w:val="center"/>
          </w:tcPr>
          <w:p w14:paraId="7F33DE22">
            <w:pPr>
              <w:widowControl/>
              <w:jc w:val="right"/>
              <w:textAlignment w:val="center"/>
              <w:rPr>
                <w:rFonts w:hint="default" w:ascii="宋体" w:hAnsi="宋体" w:cs="Arial" w:eastAsiaTheme="minorEastAsia"/>
                <w:color w:val="000000"/>
                <w:kern w:val="0"/>
                <w:sz w:val="22"/>
                <w:lang w:val="en-US" w:eastAsia="zh-CN"/>
              </w:rPr>
            </w:pPr>
            <w:r>
              <w:rPr>
                <w:rFonts w:hint="eastAsia"/>
                <w:lang w:val="en-US" w:eastAsia="zh-CN"/>
              </w:rPr>
              <w:t>3929061.64</w:t>
            </w:r>
          </w:p>
        </w:tc>
        <w:tc>
          <w:tcPr>
            <w:tcW w:w="2208" w:type="dxa"/>
            <w:tcBorders>
              <w:top w:val="nil"/>
              <w:left w:val="nil"/>
              <w:bottom w:val="single" w:color="000000" w:sz="4" w:space="0"/>
              <w:right w:val="single" w:color="000000" w:sz="4" w:space="0"/>
            </w:tcBorders>
            <w:vAlign w:val="center"/>
          </w:tcPr>
          <w:p w14:paraId="00D3E49B">
            <w:pPr>
              <w:widowControl/>
              <w:jc w:val="right"/>
              <w:textAlignment w:val="center"/>
              <w:rPr>
                <w:rFonts w:ascii="宋体" w:hAnsi="宋体" w:eastAsia="宋体" w:cs="宋体"/>
                <w:color w:val="000000"/>
                <w:sz w:val="22"/>
              </w:rPr>
            </w:pPr>
            <w:r>
              <w:rPr>
                <w:rFonts w:hint="eastAsia" w:eastAsia="宋体"/>
                <w:lang w:val="en-US" w:eastAsia="zh-CN"/>
              </w:rPr>
              <w:t>107797.45</w:t>
            </w:r>
          </w:p>
        </w:tc>
        <w:tc>
          <w:tcPr>
            <w:tcW w:w="2402" w:type="dxa"/>
            <w:tcBorders>
              <w:top w:val="nil"/>
              <w:left w:val="nil"/>
              <w:bottom w:val="single" w:color="000000" w:sz="4" w:space="0"/>
              <w:right w:val="single" w:color="000000" w:sz="4" w:space="0"/>
            </w:tcBorders>
            <w:vAlign w:val="center"/>
          </w:tcPr>
          <w:p w14:paraId="097E7F5A">
            <w:pPr>
              <w:widowControl/>
              <w:jc w:val="right"/>
              <w:textAlignment w:val="center"/>
              <w:rPr>
                <w:rFonts w:hint="default" w:ascii="宋体" w:hAnsi="宋体" w:cs="Arial" w:eastAsiaTheme="minorEastAsia"/>
                <w:b w:val="0"/>
                <w:bCs w:val="0"/>
                <w:color w:val="000000"/>
                <w:kern w:val="0"/>
                <w:sz w:val="22"/>
                <w:lang w:val="en-US" w:eastAsia="zh-CN"/>
              </w:rPr>
            </w:pPr>
            <w:r>
              <w:rPr>
                <w:rFonts w:hint="eastAsia"/>
                <w:b w:val="0"/>
                <w:bCs w:val="0"/>
                <w:lang w:val="en-US" w:eastAsia="zh-CN"/>
              </w:rPr>
              <w:t>3821264.19</w:t>
            </w:r>
          </w:p>
        </w:tc>
      </w:tr>
      <w:tr w14:paraId="260A718B">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14:paraId="74F9215A">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257" w:type="dxa"/>
            <w:tcBorders>
              <w:top w:val="nil"/>
              <w:left w:val="nil"/>
              <w:bottom w:val="single" w:color="000000" w:sz="4" w:space="0"/>
              <w:right w:val="single" w:color="000000" w:sz="4" w:space="0"/>
            </w:tcBorders>
            <w:vAlign w:val="center"/>
          </w:tcPr>
          <w:p w14:paraId="48B069DA">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2148" w:type="dxa"/>
            <w:tcBorders>
              <w:top w:val="nil"/>
              <w:left w:val="nil"/>
              <w:bottom w:val="single" w:color="000000" w:sz="4" w:space="0"/>
              <w:right w:val="single" w:color="000000" w:sz="4" w:space="0"/>
            </w:tcBorders>
            <w:vAlign w:val="center"/>
          </w:tcPr>
          <w:p w14:paraId="6640829B">
            <w:pPr>
              <w:widowControl/>
              <w:jc w:val="right"/>
              <w:textAlignment w:val="center"/>
              <w:rPr>
                <w:rFonts w:ascii="宋体" w:hAnsi="宋体" w:cs="Arial"/>
                <w:color w:val="000000"/>
                <w:kern w:val="0"/>
                <w:sz w:val="22"/>
              </w:rPr>
            </w:pPr>
            <w:r>
              <w:rPr>
                <w:rFonts w:hint="eastAsia"/>
              </w:rPr>
              <w:t>53773.91</w:t>
            </w:r>
          </w:p>
        </w:tc>
        <w:tc>
          <w:tcPr>
            <w:tcW w:w="2208" w:type="dxa"/>
            <w:tcBorders>
              <w:top w:val="nil"/>
              <w:left w:val="nil"/>
              <w:bottom w:val="single" w:color="000000" w:sz="4" w:space="0"/>
              <w:right w:val="single" w:color="000000" w:sz="4" w:space="0"/>
            </w:tcBorders>
            <w:vAlign w:val="center"/>
          </w:tcPr>
          <w:p w14:paraId="6587402F">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4" w:space="0"/>
              <w:right w:val="single" w:color="000000" w:sz="4" w:space="0"/>
            </w:tcBorders>
            <w:vAlign w:val="center"/>
          </w:tcPr>
          <w:p w14:paraId="4FCC3B08">
            <w:pPr>
              <w:widowControl/>
              <w:jc w:val="right"/>
              <w:textAlignment w:val="center"/>
              <w:rPr>
                <w:rFonts w:ascii="宋体" w:hAnsi="宋体" w:cs="Arial"/>
                <w:color w:val="000000"/>
                <w:kern w:val="0"/>
                <w:sz w:val="22"/>
              </w:rPr>
            </w:pPr>
            <w:r>
              <w:rPr>
                <w:rFonts w:hint="eastAsia"/>
              </w:rPr>
              <w:t>53773.91</w:t>
            </w:r>
          </w:p>
        </w:tc>
      </w:tr>
      <w:tr w14:paraId="0FF183A3">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14:paraId="05FCC0DF">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2100199</w:t>
            </w:r>
          </w:p>
        </w:tc>
        <w:tc>
          <w:tcPr>
            <w:tcW w:w="3257" w:type="dxa"/>
            <w:tcBorders>
              <w:top w:val="nil"/>
              <w:left w:val="nil"/>
              <w:bottom w:val="single" w:color="000000" w:sz="4" w:space="0"/>
              <w:right w:val="single" w:color="000000" w:sz="4" w:space="0"/>
            </w:tcBorders>
            <w:vAlign w:val="center"/>
          </w:tcPr>
          <w:p w14:paraId="2C012A00">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2148" w:type="dxa"/>
            <w:tcBorders>
              <w:top w:val="nil"/>
              <w:left w:val="nil"/>
              <w:bottom w:val="single" w:color="000000" w:sz="4" w:space="0"/>
              <w:right w:val="single" w:color="000000" w:sz="4" w:space="0"/>
            </w:tcBorders>
            <w:vAlign w:val="center"/>
          </w:tcPr>
          <w:p w14:paraId="5443A766">
            <w:pPr>
              <w:widowControl/>
              <w:jc w:val="right"/>
              <w:textAlignment w:val="center"/>
              <w:rPr>
                <w:rFonts w:ascii="宋体" w:hAnsi="宋体" w:cs="Arial"/>
                <w:color w:val="000000"/>
                <w:kern w:val="0"/>
                <w:sz w:val="22"/>
              </w:rPr>
            </w:pPr>
            <w:r>
              <w:rPr>
                <w:rFonts w:hint="eastAsia"/>
              </w:rPr>
              <w:t>53773.91</w:t>
            </w:r>
          </w:p>
        </w:tc>
        <w:tc>
          <w:tcPr>
            <w:tcW w:w="2208" w:type="dxa"/>
            <w:tcBorders>
              <w:top w:val="nil"/>
              <w:left w:val="nil"/>
              <w:bottom w:val="single" w:color="000000" w:sz="4" w:space="0"/>
              <w:right w:val="single" w:color="000000" w:sz="4" w:space="0"/>
            </w:tcBorders>
            <w:vAlign w:val="center"/>
          </w:tcPr>
          <w:p w14:paraId="2F4E134C">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4" w:space="0"/>
              <w:right w:val="single" w:color="000000" w:sz="4" w:space="0"/>
            </w:tcBorders>
            <w:vAlign w:val="center"/>
          </w:tcPr>
          <w:p w14:paraId="399BDECA">
            <w:pPr>
              <w:widowControl/>
              <w:jc w:val="right"/>
              <w:textAlignment w:val="center"/>
              <w:rPr>
                <w:rFonts w:ascii="宋体" w:hAnsi="宋体" w:cs="Arial"/>
                <w:color w:val="000000"/>
                <w:kern w:val="0"/>
                <w:sz w:val="22"/>
              </w:rPr>
            </w:pPr>
            <w:r>
              <w:rPr>
                <w:rFonts w:hint="eastAsia"/>
              </w:rPr>
              <w:t>53773.91</w:t>
            </w:r>
          </w:p>
        </w:tc>
      </w:tr>
      <w:tr w14:paraId="117E21B8">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14:paraId="0F7E1AFD">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21003</w:t>
            </w:r>
          </w:p>
        </w:tc>
        <w:tc>
          <w:tcPr>
            <w:tcW w:w="3257" w:type="dxa"/>
            <w:tcBorders>
              <w:top w:val="nil"/>
              <w:left w:val="nil"/>
              <w:bottom w:val="single" w:color="000000" w:sz="8" w:space="0"/>
              <w:right w:val="single" w:color="000000" w:sz="4" w:space="0"/>
            </w:tcBorders>
            <w:vAlign w:val="center"/>
          </w:tcPr>
          <w:p w14:paraId="76A48D63">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基层医疗卫生机构</w:t>
            </w:r>
          </w:p>
        </w:tc>
        <w:tc>
          <w:tcPr>
            <w:tcW w:w="2148" w:type="dxa"/>
            <w:tcBorders>
              <w:top w:val="nil"/>
              <w:left w:val="nil"/>
              <w:bottom w:val="single" w:color="000000" w:sz="8" w:space="0"/>
              <w:right w:val="single" w:color="000000" w:sz="4" w:space="0"/>
            </w:tcBorders>
            <w:vAlign w:val="center"/>
          </w:tcPr>
          <w:p w14:paraId="3F0917A1">
            <w:pPr>
              <w:widowControl/>
              <w:jc w:val="right"/>
              <w:textAlignment w:val="center"/>
              <w:rPr>
                <w:rFonts w:ascii="宋体" w:hAnsi="宋体" w:cs="Arial"/>
                <w:color w:val="000000"/>
                <w:kern w:val="0"/>
                <w:sz w:val="22"/>
              </w:rPr>
            </w:pPr>
            <w:r>
              <w:rPr>
                <w:rFonts w:hint="eastAsia"/>
              </w:rPr>
              <w:t>126759.55</w:t>
            </w:r>
          </w:p>
        </w:tc>
        <w:tc>
          <w:tcPr>
            <w:tcW w:w="2208" w:type="dxa"/>
            <w:tcBorders>
              <w:top w:val="nil"/>
              <w:left w:val="nil"/>
              <w:bottom w:val="single" w:color="000000" w:sz="8" w:space="0"/>
              <w:right w:val="single" w:color="000000" w:sz="4" w:space="0"/>
            </w:tcBorders>
            <w:vAlign w:val="center"/>
          </w:tcPr>
          <w:p w14:paraId="39F7D9AF">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14:paraId="5A87A9B0">
            <w:pPr>
              <w:widowControl/>
              <w:jc w:val="right"/>
              <w:textAlignment w:val="center"/>
              <w:rPr>
                <w:rFonts w:ascii="宋体" w:hAnsi="宋体" w:cs="Arial"/>
                <w:color w:val="000000"/>
                <w:kern w:val="0"/>
                <w:sz w:val="22"/>
              </w:rPr>
            </w:pPr>
            <w:r>
              <w:rPr>
                <w:rFonts w:hint="eastAsia"/>
              </w:rPr>
              <w:t>126759.55</w:t>
            </w:r>
          </w:p>
        </w:tc>
      </w:tr>
      <w:tr w14:paraId="1FB1F1B5">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14:paraId="00BC07B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2100301</w:t>
            </w:r>
          </w:p>
        </w:tc>
        <w:tc>
          <w:tcPr>
            <w:tcW w:w="3257" w:type="dxa"/>
            <w:tcBorders>
              <w:top w:val="nil"/>
              <w:left w:val="nil"/>
              <w:bottom w:val="single" w:color="000000" w:sz="8" w:space="0"/>
              <w:right w:val="single" w:color="000000" w:sz="4" w:space="0"/>
            </w:tcBorders>
            <w:vAlign w:val="center"/>
          </w:tcPr>
          <w:p w14:paraId="7E6453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城市社区卫生机构</w:t>
            </w:r>
          </w:p>
        </w:tc>
        <w:tc>
          <w:tcPr>
            <w:tcW w:w="2148" w:type="dxa"/>
            <w:tcBorders>
              <w:top w:val="nil"/>
              <w:left w:val="nil"/>
              <w:bottom w:val="single" w:color="000000" w:sz="8" w:space="0"/>
              <w:right w:val="single" w:color="000000" w:sz="4" w:space="0"/>
            </w:tcBorders>
            <w:vAlign w:val="center"/>
          </w:tcPr>
          <w:p w14:paraId="2B016EA6">
            <w:pPr>
              <w:widowControl/>
              <w:jc w:val="right"/>
              <w:textAlignment w:val="center"/>
              <w:rPr>
                <w:rFonts w:ascii="宋体" w:hAnsi="宋体" w:eastAsia="宋体" w:cs="宋体"/>
                <w:color w:val="000000"/>
                <w:kern w:val="0"/>
                <w:sz w:val="22"/>
              </w:rPr>
            </w:pPr>
            <w:r>
              <w:rPr>
                <w:rFonts w:hint="eastAsia"/>
              </w:rPr>
              <w:t>126759.55</w:t>
            </w:r>
          </w:p>
        </w:tc>
        <w:tc>
          <w:tcPr>
            <w:tcW w:w="2208" w:type="dxa"/>
            <w:tcBorders>
              <w:top w:val="nil"/>
              <w:left w:val="nil"/>
              <w:bottom w:val="single" w:color="000000" w:sz="8" w:space="0"/>
              <w:right w:val="single" w:color="000000" w:sz="4" w:space="0"/>
            </w:tcBorders>
            <w:vAlign w:val="center"/>
          </w:tcPr>
          <w:p w14:paraId="45BA35EF">
            <w:pPr>
              <w:widowControl/>
              <w:jc w:val="right"/>
              <w:textAlignment w:val="center"/>
              <w:rPr>
                <w:rFonts w:ascii="宋体" w:hAnsi="宋体" w:eastAsia="宋体" w:cs="宋体"/>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14:paraId="26289110">
            <w:pPr>
              <w:widowControl/>
              <w:jc w:val="right"/>
              <w:textAlignment w:val="center"/>
              <w:rPr>
                <w:rFonts w:ascii="宋体" w:hAnsi="宋体" w:eastAsia="宋体" w:cs="宋体"/>
                <w:color w:val="000000"/>
                <w:kern w:val="0"/>
                <w:sz w:val="22"/>
              </w:rPr>
            </w:pPr>
            <w:r>
              <w:rPr>
                <w:rFonts w:hint="eastAsia"/>
              </w:rPr>
              <w:t>126759.55</w:t>
            </w:r>
          </w:p>
        </w:tc>
      </w:tr>
      <w:tr w14:paraId="042517B4">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14:paraId="43C3A29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257" w:type="dxa"/>
            <w:tcBorders>
              <w:top w:val="nil"/>
              <w:left w:val="nil"/>
              <w:bottom w:val="single" w:color="000000" w:sz="8" w:space="0"/>
              <w:right w:val="single" w:color="000000" w:sz="4" w:space="0"/>
            </w:tcBorders>
            <w:vAlign w:val="center"/>
          </w:tcPr>
          <w:p w14:paraId="30EBF242">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2148" w:type="dxa"/>
            <w:tcBorders>
              <w:top w:val="nil"/>
              <w:left w:val="nil"/>
              <w:bottom w:val="single" w:color="000000" w:sz="8" w:space="0"/>
              <w:right w:val="single" w:color="000000" w:sz="4" w:space="0"/>
            </w:tcBorders>
            <w:vAlign w:val="center"/>
          </w:tcPr>
          <w:p w14:paraId="7CBFBBAF">
            <w:pPr>
              <w:widowControl/>
              <w:jc w:val="right"/>
              <w:textAlignment w:val="center"/>
              <w:rPr>
                <w:rFonts w:ascii="宋体" w:hAnsi="宋体" w:cs="Arial"/>
                <w:color w:val="000000"/>
                <w:kern w:val="0"/>
                <w:sz w:val="22"/>
              </w:rPr>
            </w:pPr>
            <w:r>
              <w:rPr>
                <w:rFonts w:hint="eastAsia"/>
              </w:rPr>
              <w:t>3640730.73</w:t>
            </w:r>
          </w:p>
        </w:tc>
        <w:tc>
          <w:tcPr>
            <w:tcW w:w="2208" w:type="dxa"/>
            <w:tcBorders>
              <w:top w:val="nil"/>
              <w:left w:val="nil"/>
              <w:bottom w:val="single" w:color="000000" w:sz="8" w:space="0"/>
              <w:right w:val="single" w:color="000000" w:sz="4" w:space="0"/>
            </w:tcBorders>
            <w:vAlign w:val="center"/>
          </w:tcPr>
          <w:p w14:paraId="219717E0">
            <w:pPr>
              <w:widowControl/>
              <w:jc w:val="right"/>
              <w:textAlignment w:val="center"/>
              <w:rPr>
                <w:rFonts w:ascii="宋体" w:hAnsi="宋体" w:eastAsia="宋体" w:cs="宋体"/>
                <w:color w:val="000000"/>
                <w:sz w:val="22"/>
              </w:rPr>
            </w:pPr>
            <w:r>
              <w:rPr>
                <w:rFonts w:hint="eastAsia" w:eastAsia="宋体"/>
                <w:lang w:val="en-US" w:eastAsia="zh-CN"/>
              </w:rPr>
              <w:t>107797.45</w:t>
            </w:r>
          </w:p>
        </w:tc>
        <w:tc>
          <w:tcPr>
            <w:tcW w:w="2402" w:type="dxa"/>
            <w:tcBorders>
              <w:top w:val="nil"/>
              <w:left w:val="nil"/>
              <w:bottom w:val="single" w:color="000000" w:sz="8" w:space="0"/>
              <w:right w:val="single" w:color="000000" w:sz="4" w:space="0"/>
            </w:tcBorders>
            <w:vAlign w:val="center"/>
          </w:tcPr>
          <w:p w14:paraId="4DDF8B76">
            <w:pPr>
              <w:widowControl/>
              <w:jc w:val="right"/>
              <w:textAlignment w:val="center"/>
              <w:rPr>
                <w:rFonts w:ascii="宋体" w:hAnsi="宋体" w:cs="Arial"/>
                <w:color w:val="000000"/>
                <w:kern w:val="0"/>
                <w:sz w:val="22"/>
              </w:rPr>
            </w:pPr>
            <w:r>
              <w:rPr>
                <w:rFonts w:hint="eastAsia"/>
              </w:rPr>
              <w:t>3640730.73</w:t>
            </w:r>
          </w:p>
        </w:tc>
      </w:tr>
      <w:tr w14:paraId="1DCF54FA">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14:paraId="37E43D19">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2100408</w:t>
            </w:r>
          </w:p>
        </w:tc>
        <w:tc>
          <w:tcPr>
            <w:tcW w:w="3257" w:type="dxa"/>
            <w:tcBorders>
              <w:top w:val="nil"/>
              <w:left w:val="nil"/>
              <w:bottom w:val="single" w:color="000000" w:sz="8" w:space="0"/>
              <w:right w:val="single" w:color="000000" w:sz="4" w:space="0"/>
            </w:tcBorders>
            <w:vAlign w:val="center"/>
          </w:tcPr>
          <w:p w14:paraId="581FD294">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2148" w:type="dxa"/>
            <w:tcBorders>
              <w:top w:val="nil"/>
              <w:left w:val="nil"/>
              <w:bottom w:val="single" w:color="000000" w:sz="8" w:space="0"/>
              <w:right w:val="single" w:color="000000" w:sz="4" w:space="0"/>
            </w:tcBorders>
            <w:vAlign w:val="center"/>
          </w:tcPr>
          <w:p w14:paraId="01C68C79">
            <w:pPr>
              <w:widowControl/>
              <w:jc w:val="right"/>
              <w:textAlignment w:val="center"/>
              <w:rPr>
                <w:rFonts w:ascii="宋体" w:hAnsi="宋体" w:cs="Arial"/>
                <w:color w:val="000000"/>
                <w:kern w:val="0"/>
                <w:sz w:val="22"/>
              </w:rPr>
            </w:pPr>
            <w:r>
              <w:rPr>
                <w:rFonts w:hint="eastAsia"/>
              </w:rPr>
              <w:t>1435173.75</w:t>
            </w:r>
          </w:p>
        </w:tc>
        <w:tc>
          <w:tcPr>
            <w:tcW w:w="2208" w:type="dxa"/>
            <w:tcBorders>
              <w:top w:val="nil"/>
              <w:left w:val="nil"/>
              <w:bottom w:val="single" w:color="000000" w:sz="8" w:space="0"/>
              <w:right w:val="single" w:color="000000" w:sz="4" w:space="0"/>
            </w:tcBorders>
            <w:vAlign w:val="center"/>
          </w:tcPr>
          <w:p w14:paraId="2256301A">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107797.45</w:t>
            </w:r>
          </w:p>
        </w:tc>
        <w:tc>
          <w:tcPr>
            <w:tcW w:w="2402" w:type="dxa"/>
            <w:tcBorders>
              <w:top w:val="nil"/>
              <w:left w:val="nil"/>
              <w:bottom w:val="single" w:color="000000" w:sz="8" w:space="0"/>
              <w:right w:val="single" w:color="000000" w:sz="4" w:space="0"/>
            </w:tcBorders>
            <w:vAlign w:val="center"/>
          </w:tcPr>
          <w:p w14:paraId="6733AA94">
            <w:pPr>
              <w:widowControl/>
              <w:jc w:val="right"/>
              <w:textAlignment w:val="center"/>
              <w:rPr>
                <w:rFonts w:ascii="宋体" w:hAnsi="宋体" w:cs="Arial"/>
                <w:color w:val="000000"/>
                <w:kern w:val="0"/>
                <w:sz w:val="22"/>
              </w:rPr>
            </w:pPr>
            <w:r>
              <w:rPr>
                <w:rFonts w:hint="eastAsia"/>
              </w:rPr>
              <w:t>1435173.75</w:t>
            </w:r>
          </w:p>
        </w:tc>
      </w:tr>
      <w:tr w14:paraId="17CA9507">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14:paraId="2735607C">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2100410</w:t>
            </w:r>
          </w:p>
        </w:tc>
        <w:tc>
          <w:tcPr>
            <w:tcW w:w="3257" w:type="dxa"/>
            <w:tcBorders>
              <w:top w:val="nil"/>
              <w:left w:val="nil"/>
              <w:bottom w:val="single" w:color="000000" w:sz="8" w:space="0"/>
              <w:right w:val="single" w:color="000000" w:sz="4" w:space="0"/>
            </w:tcBorders>
            <w:vAlign w:val="center"/>
          </w:tcPr>
          <w:p w14:paraId="00EC774B">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突发公共卫生应急处理</w:t>
            </w:r>
          </w:p>
        </w:tc>
        <w:tc>
          <w:tcPr>
            <w:tcW w:w="2148" w:type="dxa"/>
            <w:tcBorders>
              <w:top w:val="nil"/>
              <w:left w:val="nil"/>
              <w:bottom w:val="single" w:color="000000" w:sz="8" w:space="0"/>
              <w:right w:val="single" w:color="000000" w:sz="4" w:space="0"/>
            </w:tcBorders>
            <w:vAlign w:val="center"/>
          </w:tcPr>
          <w:p w14:paraId="7228D916">
            <w:pPr>
              <w:widowControl/>
              <w:jc w:val="right"/>
              <w:textAlignment w:val="center"/>
              <w:rPr>
                <w:rFonts w:ascii="宋体" w:hAnsi="宋体" w:cs="Arial"/>
                <w:color w:val="000000"/>
                <w:kern w:val="0"/>
                <w:sz w:val="22"/>
              </w:rPr>
            </w:pPr>
            <w:r>
              <w:rPr>
                <w:rFonts w:hint="eastAsia"/>
              </w:rPr>
              <w:t>2205556.98</w:t>
            </w:r>
          </w:p>
        </w:tc>
        <w:tc>
          <w:tcPr>
            <w:tcW w:w="2208" w:type="dxa"/>
            <w:tcBorders>
              <w:top w:val="nil"/>
              <w:left w:val="nil"/>
              <w:bottom w:val="single" w:color="000000" w:sz="8" w:space="0"/>
              <w:right w:val="single" w:color="000000" w:sz="4" w:space="0"/>
            </w:tcBorders>
            <w:vAlign w:val="center"/>
          </w:tcPr>
          <w:p w14:paraId="3DFD0CF4">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14:paraId="6183D44E">
            <w:pPr>
              <w:widowControl/>
              <w:jc w:val="right"/>
              <w:textAlignment w:val="center"/>
              <w:rPr>
                <w:rFonts w:ascii="宋体" w:hAnsi="宋体" w:cs="Arial"/>
                <w:color w:val="000000"/>
                <w:kern w:val="0"/>
                <w:sz w:val="22"/>
              </w:rPr>
            </w:pPr>
            <w:r>
              <w:rPr>
                <w:rFonts w:hint="eastAsia"/>
              </w:rPr>
              <w:t>2205556.98</w:t>
            </w:r>
          </w:p>
        </w:tc>
      </w:tr>
      <w:tr w14:paraId="0B0C5EE9">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vAlign w:val="bottom"/>
          </w:tcPr>
          <w:p w14:paraId="4B2869F1">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注：本表反映部门本年度一般公共预算财政拨款实际支出情况，数据取自财决07表</w:t>
            </w:r>
          </w:p>
        </w:tc>
      </w:tr>
    </w:tbl>
    <w:tbl>
      <w:tblPr>
        <w:tblStyle w:val="5"/>
        <w:tblpPr w:leftFromText="180" w:rightFromText="180" w:vertAnchor="text" w:horzAnchor="margin" w:tblpY="-7587"/>
        <w:tblOverlap w:val="never"/>
        <w:tblW w:w="15269" w:type="dxa"/>
        <w:tblInd w:w="0" w:type="dxa"/>
        <w:tblLayout w:type="fixed"/>
        <w:tblCellMar>
          <w:top w:w="0" w:type="dxa"/>
          <w:left w:w="0" w:type="dxa"/>
          <w:bottom w:w="0" w:type="dxa"/>
          <w:right w:w="0" w:type="dxa"/>
        </w:tblCellMar>
      </w:tblPr>
      <w:tblGrid>
        <w:gridCol w:w="1043"/>
        <w:gridCol w:w="2684"/>
        <w:gridCol w:w="1283"/>
        <w:gridCol w:w="486"/>
        <w:gridCol w:w="584"/>
        <w:gridCol w:w="2142"/>
        <w:gridCol w:w="1349"/>
        <w:gridCol w:w="991"/>
        <w:gridCol w:w="3128"/>
        <w:gridCol w:w="225"/>
        <w:gridCol w:w="1354"/>
      </w:tblGrid>
      <w:tr w14:paraId="2455120F">
        <w:tblPrEx>
          <w:tblCellMar>
            <w:top w:w="0" w:type="dxa"/>
            <w:left w:w="0" w:type="dxa"/>
            <w:bottom w:w="0" w:type="dxa"/>
            <w:right w:w="0" w:type="dxa"/>
          </w:tblCellMar>
        </w:tblPrEx>
        <w:trPr>
          <w:cantSplit/>
          <w:trHeight w:val="1165" w:hRule="exact"/>
        </w:trPr>
        <w:tc>
          <w:tcPr>
            <w:tcW w:w="15269" w:type="dxa"/>
            <w:gridSpan w:val="11"/>
            <w:tcBorders>
              <w:top w:val="nil"/>
              <w:left w:val="nil"/>
              <w:bottom w:val="nil"/>
              <w:right w:val="nil"/>
            </w:tcBorders>
            <w:shd w:val="clear" w:color="auto" w:fill="auto"/>
            <w:tcMar>
              <w:top w:w="12" w:type="dxa"/>
              <w:left w:w="12" w:type="dxa"/>
              <w:right w:w="12" w:type="dxa"/>
            </w:tcMar>
            <w:vAlign w:val="center"/>
          </w:tcPr>
          <w:p w14:paraId="0AC97D61">
            <w:pPr>
              <w:widowControl/>
              <w:jc w:val="center"/>
              <w:textAlignment w:val="center"/>
              <w:rPr>
                <w:rFonts w:ascii="宋体" w:hAnsi="宋体" w:cs="Arial"/>
                <w:b/>
                <w:bCs/>
                <w:color w:val="000000"/>
                <w:kern w:val="0"/>
                <w:sz w:val="36"/>
                <w:szCs w:val="36"/>
              </w:rPr>
            </w:pPr>
          </w:p>
          <w:p w14:paraId="24339F52">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5EAC9088">
        <w:tblPrEx>
          <w:tblCellMar>
            <w:top w:w="0" w:type="dxa"/>
            <w:left w:w="0" w:type="dxa"/>
            <w:bottom w:w="0" w:type="dxa"/>
            <w:right w:w="0" w:type="dxa"/>
          </w:tblCellMar>
        </w:tblPrEx>
        <w:trPr>
          <w:cantSplit/>
          <w:trHeight w:val="270" w:hRule="exact"/>
        </w:trPr>
        <w:tc>
          <w:tcPr>
            <w:tcW w:w="5496" w:type="dxa"/>
            <w:gridSpan w:val="4"/>
            <w:tcBorders>
              <w:top w:val="nil"/>
              <w:left w:val="nil"/>
              <w:bottom w:val="nil"/>
              <w:right w:val="nil"/>
            </w:tcBorders>
            <w:shd w:val="clear" w:color="auto" w:fill="FFFFFF"/>
            <w:tcMar>
              <w:top w:w="12" w:type="dxa"/>
              <w:left w:w="12" w:type="dxa"/>
              <w:right w:w="12" w:type="dxa"/>
            </w:tcMar>
            <w:vAlign w:val="center"/>
          </w:tcPr>
          <w:p w14:paraId="550B3728">
            <w:pPr>
              <w:jc w:val="center"/>
              <w:rPr>
                <w:rFonts w:ascii="宋体" w:hAnsi="宋体" w:eastAsia="宋体" w:cs="宋体"/>
                <w:szCs w:val="21"/>
              </w:rPr>
            </w:pPr>
          </w:p>
        </w:tc>
        <w:tc>
          <w:tcPr>
            <w:tcW w:w="8194" w:type="dxa"/>
            <w:gridSpan w:val="5"/>
            <w:tcBorders>
              <w:top w:val="nil"/>
              <w:left w:val="nil"/>
              <w:bottom w:val="nil"/>
              <w:right w:val="nil"/>
            </w:tcBorders>
            <w:shd w:val="clear" w:color="auto" w:fill="FFFFFF"/>
            <w:tcMar>
              <w:top w:w="12" w:type="dxa"/>
              <w:left w:w="12" w:type="dxa"/>
              <w:right w:w="12" w:type="dxa"/>
            </w:tcMar>
            <w:vAlign w:val="center"/>
          </w:tcPr>
          <w:p w14:paraId="0158AFBE">
            <w:pPr>
              <w:rPr>
                <w:rFonts w:ascii="宋体" w:hAnsi="宋体" w:eastAsia="宋体" w:cs="宋体"/>
                <w:szCs w:val="21"/>
              </w:rPr>
            </w:pPr>
          </w:p>
        </w:tc>
        <w:tc>
          <w:tcPr>
            <w:tcW w:w="1579" w:type="dxa"/>
            <w:gridSpan w:val="2"/>
            <w:tcBorders>
              <w:top w:val="nil"/>
              <w:left w:val="nil"/>
              <w:bottom w:val="nil"/>
              <w:right w:val="nil"/>
            </w:tcBorders>
            <w:shd w:val="clear" w:color="auto" w:fill="FFFFFF"/>
            <w:tcMar>
              <w:top w:w="12" w:type="dxa"/>
              <w:left w:w="12" w:type="dxa"/>
              <w:right w:w="12" w:type="dxa"/>
            </w:tcMar>
            <w:vAlign w:val="center"/>
          </w:tcPr>
          <w:p w14:paraId="77B9C3B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14:paraId="40EE9BBE">
        <w:tblPrEx>
          <w:tblCellMar>
            <w:top w:w="0" w:type="dxa"/>
            <w:left w:w="0" w:type="dxa"/>
            <w:bottom w:w="0" w:type="dxa"/>
            <w:right w:w="0" w:type="dxa"/>
          </w:tblCellMar>
        </w:tblPrEx>
        <w:trPr>
          <w:cantSplit/>
          <w:trHeight w:val="270" w:hRule="exact"/>
        </w:trPr>
        <w:tc>
          <w:tcPr>
            <w:tcW w:w="5010" w:type="dxa"/>
            <w:gridSpan w:val="3"/>
            <w:tcBorders>
              <w:top w:val="nil"/>
              <w:left w:val="nil"/>
              <w:bottom w:val="nil"/>
              <w:right w:val="nil"/>
            </w:tcBorders>
            <w:shd w:val="clear" w:color="auto" w:fill="auto"/>
            <w:tcMar>
              <w:top w:w="12" w:type="dxa"/>
              <w:left w:w="12" w:type="dxa"/>
              <w:right w:w="12" w:type="dxa"/>
            </w:tcMar>
            <w:vAlign w:val="center"/>
          </w:tcPr>
          <w:p w14:paraId="07CDB23B">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宋体" w:hAnsi="宋体" w:cs="Arial"/>
                <w:color w:val="000000"/>
                <w:kern w:val="0"/>
                <w:sz w:val="24"/>
              </w:rPr>
              <w:t>宁东能源化工基地公共卫生中心</w:t>
            </w:r>
          </w:p>
        </w:tc>
        <w:tc>
          <w:tcPr>
            <w:tcW w:w="8680" w:type="dxa"/>
            <w:gridSpan w:val="6"/>
            <w:tcBorders>
              <w:top w:val="nil"/>
              <w:left w:val="nil"/>
              <w:bottom w:val="nil"/>
              <w:right w:val="nil"/>
            </w:tcBorders>
            <w:shd w:val="clear" w:color="auto" w:fill="auto"/>
            <w:tcMar>
              <w:top w:w="12" w:type="dxa"/>
              <w:left w:w="12" w:type="dxa"/>
              <w:right w:w="12" w:type="dxa"/>
            </w:tcMar>
            <w:vAlign w:val="center"/>
          </w:tcPr>
          <w:p w14:paraId="529C4C42">
            <w:pPr>
              <w:rPr>
                <w:rFonts w:ascii="Arial" w:hAnsi="Arial" w:eastAsia="宋体" w:cs="Arial"/>
                <w:color w:val="000000"/>
                <w:szCs w:val="21"/>
              </w:rPr>
            </w:pPr>
          </w:p>
        </w:tc>
        <w:tc>
          <w:tcPr>
            <w:tcW w:w="1579" w:type="dxa"/>
            <w:gridSpan w:val="2"/>
            <w:tcBorders>
              <w:top w:val="nil"/>
              <w:left w:val="nil"/>
              <w:bottom w:val="nil"/>
              <w:right w:val="nil"/>
            </w:tcBorders>
            <w:shd w:val="clear" w:color="auto" w:fill="auto"/>
            <w:tcMar>
              <w:top w:w="12" w:type="dxa"/>
              <w:left w:w="12" w:type="dxa"/>
              <w:right w:w="12" w:type="dxa"/>
            </w:tcMar>
            <w:vAlign w:val="center"/>
          </w:tcPr>
          <w:p w14:paraId="226A2AF7">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14:paraId="0C563558">
        <w:tblPrEx>
          <w:tblCellMar>
            <w:top w:w="0" w:type="dxa"/>
            <w:left w:w="0" w:type="dxa"/>
            <w:bottom w:w="0" w:type="dxa"/>
            <w:right w:w="0" w:type="dxa"/>
          </w:tblCellMar>
        </w:tblPrEx>
        <w:trPr>
          <w:trHeight w:val="237" w:hRule="exact"/>
        </w:trPr>
        <w:tc>
          <w:tcPr>
            <w:tcW w:w="5010"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14:paraId="635DA4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人员经费</w:t>
            </w:r>
          </w:p>
        </w:tc>
        <w:tc>
          <w:tcPr>
            <w:tcW w:w="10259"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14:paraId="685291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公用经费</w:t>
            </w:r>
          </w:p>
        </w:tc>
      </w:tr>
      <w:tr w14:paraId="0109241C">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0988062">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D549E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7B88F2">
            <w:pPr>
              <w:widowControl/>
              <w:jc w:val="center"/>
              <w:textAlignment w:val="center"/>
              <w:rPr>
                <w:rFonts w:ascii="Arial" w:hAnsi="Arial" w:eastAsia="宋体" w:cs="Arial"/>
                <w:color w:val="000000"/>
                <w:szCs w:val="21"/>
              </w:rPr>
            </w:pPr>
            <w:r>
              <w:rPr>
                <w:rFonts w:hint="eastAsia" w:ascii="宋体" w:hAnsi="宋体" w:eastAsia="宋体" w:cs="宋体"/>
                <w:color w:val="000000"/>
                <w:kern w:val="0"/>
                <w:szCs w:val="21"/>
              </w:rPr>
              <w:t>金额</w:t>
            </w: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F731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科目编码</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1D2E0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74E2B4">
            <w:pPr>
              <w:widowControl/>
              <w:jc w:val="center"/>
              <w:textAlignment w:val="center"/>
              <w:rPr>
                <w:rFonts w:ascii="Arial" w:hAnsi="Arial" w:eastAsia="宋体" w:cs="Arial"/>
                <w:color w:val="000000"/>
                <w:szCs w:val="21"/>
              </w:rPr>
            </w:pPr>
            <w:r>
              <w:rPr>
                <w:rFonts w:hint="eastAsia" w:ascii="宋体" w:hAnsi="宋体" w:eastAsia="宋体" w:cs="宋体"/>
                <w:color w:val="000000"/>
                <w:kern w:val="0"/>
                <w:szCs w:val="21"/>
              </w:rPr>
              <w:t>金额</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D3470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科目编码</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3217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F88E36A">
            <w:pPr>
              <w:widowControl/>
              <w:jc w:val="center"/>
              <w:textAlignment w:val="center"/>
              <w:rPr>
                <w:rFonts w:ascii="Arial" w:hAnsi="Arial" w:eastAsia="宋体" w:cs="Arial"/>
                <w:color w:val="000000"/>
                <w:szCs w:val="21"/>
              </w:rPr>
            </w:pPr>
            <w:r>
              <w:rPr>
                <w:rFonts w:hint="eastAsia" w:ascii="Arial" w:hAnsi="Arial" w:eastAsia="宋体" w:cs="Arial"/>
                <w:color w:val="000000"/>
                <w:szCs w:val="21"/>
              </w:rPr>
              <w:t>金额</w:t>
            </w:r>
          </w:p>
        </w:tc>
      </w:tr>
      <w:tr w14:paraId="234A5323">
        <w:tblPrEx>
          <w:tblCellMar>
            <w:top w:w="0" w:type="dxa"/>
            <w:left w:w="0" w:type="dxa"/>
            <w:bottom w:w="0" w:type="dxa"/>
            <w:right w:w="0" w:type="dxa"/>
          </w:tblCellMar>
        </w:tblPrEx>
        <w:trPr>
          <w:trHeight w:val="24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1DB64A6">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CD9D60">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工资福利支出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E7A924">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81232E">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595851">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商品和服务支出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C5E876">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107797.45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5E4A2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7F6822">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资本性支出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8132F76">
            <w:pPr>
              <w:jc w:val="center"/>
              <w:rPr>
                <w:rFonts w:asciiTheme="minorEastAsia" w:hAnsiTheme="minorEastAsia" w:cstheme="minorEastAsia"/>
                <w:color w:val="000000"/>
                <w:szCs w:val="21"/>
              </w:rPr>
            </w:pPr>
          </w:p>
        </w:tc>
      </w:tr>
      <w:tr w14:paraId="40B442C7">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0F5B7B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67C362">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基本工资</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B59C90">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B64A70">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30201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DA5F7E">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办公费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7913BA">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9626.7</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1A6784">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31001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7845A2">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房屋建筑物购建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6EB4E48">
            <w:pPr>
              <w:jc w:val="center"/>
              <w:rPr>
                <w:rFonts w:asciiTheme="minorEastAsia" w:hAnsiTheme="minorEastAsia" w:cstheme="minorEastAsia"/>
                <w:color w:val="000000"/>
                <w:szCs w:val="21"/>
              </w:rPr>
            </w:pPr>
          </w:p>
        </w:tc>
      </w:tr>
      <w:tr w14:paraId="0B259FBB">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0E5D12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07D3BDA">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津贴补贴</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E732A8">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1F6D7D">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8E624C">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印刷费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7F19C37">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3166.48</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A28419">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31002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8A8024">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办公设备购置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95CFD81">
            <w:pPr>
              <w:jc w:val="center"/>
              <w:rPr>
                <w:rFonts w:asciiTheme="minorEastAsia" w:hAnsiTheme="minorEastAsia" w:cstheme="minorEastAsia"/>
                <w:color w:val="000000"/>
                <w:szCs w:val="21"/>
              </w:rPr>
            </w:pPr>
          </w:p>
        </w:tc>
      </w:tr>
      <w:tr w14:paraId="2A690ECF">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2435E1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D8282E">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奖金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08E723">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42E0E7">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30203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C84339">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咨询费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2D0A2871">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29EC1A">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31003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35B74B">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专用设备购置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2825C95">
            <w:pPr>
              <w:jc w:val="center"/>
              <w:rPr>
                <w:rFonts w:asciiTheme="minorEastAsia" w:hAnsiTheme="minorEastAsia" w:cstheme="minorEastAsia"/>
                <w:color w:val="000000"/>
                <w:szCs w:val="21"/>
              </w:rPr>
            </w:pPr>
          </w:p>
        </w:tc>
      </w:tr>
      <w:tr w14:paraId="0CC1AF41">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62B5A19">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66A0C5">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伙食补助费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C88F32">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240581">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6D440C">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手续费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5CDA79B8">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9F6A5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31005</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99CDBA">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基础设施建设</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58E7B8FD">
            <w:pPr>
              <w:jc w:val="center"/>
              <w:rPr>
                <w:rFonts w:asciiTheme="minorEastAsia" w:hAnsiTheme="minorEastAsia" w:cstheme="minorEastAsia"/>
                <w:color w:val="000000"/>
                <w:szCs w:val="21"/>
              </w:rPr>
            </w:pPr>
          </w:p>
        </w:tc>
      </w:tr>
      <w:tr w14:paraId="4F337F5E">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5350F50">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5CC052">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绩效工资</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A3003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512E1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171B4E">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水费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0E2A2E">
            <w:pPr>
              <w:widowControl/>
              <w:jc w:val="center"/>
              <w:textAlignment w:val="center"/>
              <w:rPr>
                <w:rFonts w:hint="default" w:ascii="宋体" w:hAnsi="宋体" w:eastAsia="宋体" w:cs="宋体"/>
                <w:color w:val="000000"/>
                <w:kern w:val="0"/>
                <w:szCs w:val="21"/>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BC8984">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31006</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19A4D0">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大型修缮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5E952EC">
            <w:pPr>
              <w:jc w:val="center"/>
              <w:rPr>
                <w:rFonts w:asciiTheme="minorEastAsia" w:hAnsiTheme="minorEastAsia" w:cstheme="minorEastAsia"/>
                <w:color w:val="000000"/>
                <w:szCs w:val="21"/>
              </w:rPr>
            </w:pPr>
          </w:p>
        </w:tc>
      </w:tr>
      <w:tr w14:paraId="077A3433">
        <w:tblPrEx>
          <w:tblCellMar>
            <w:top w:w="0" w:type="dxa"/>
            <w:left w:w="0" w:type="dxa"/>
            <w:bottom w:w="0" w:type="dxa"/>
            <w:right w:w="0" w:type="dxa"/>
          </w:tblCellMar>
        </w:tblPrEx>
        <w:trPr>
          <w:trHeight w:val="24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D04753D">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B17D3B">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机关事业单位基本养老保险缴费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D8C189">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8748B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252AEE">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电费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4D566C">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11166.34</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CB78DC">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31007</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D43A66">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信息网络及软件购置更新</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4380DAAB">
            <w:pPr>
              <w:jc w:val="center"/>
              <w:rPr>
                <w:rFonts w:asciiTheme="minorEastAsia" w:hAnsiTheme="minorEastAsia" w:cstheme="minorEastAsia"/>
                <w:color w:val="000000"/>
                <w:szCs w:val="21"/>
              </w:rPr>
            </w:pPr>
          </w:p>
        </w:tc>
      </w:tr>
      <w:tr w14:paraId="74776838">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65D3F5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D2E883">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职业年金缴费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D88C4B">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8C4757">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E50D86">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邮电费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2EBC8E">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20040</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8B03BA">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31008</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E134F4">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物资储备</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4124B554">
            <w:pPr>
              <w:jc w:val="center"/>
              <w:rPr>
                <w:rFonts w:asciiTheme="minorEastAsia" w:hAnsiTheme="minorEastAsia" w:cstheme="minorEastAsia"/>
                <w:color w:val="000000"/>
                <w:szCs w:val="21"/>
              </w:rPr>
            </w:pPr>
          </w:p>
        </w:tc>
      </w:tr>
      <w:tr w14:paraId="774A503C">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D2ED84F">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6E44E3D">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职工基本医疗保险缴费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85D07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36B1D4">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D97A5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取暖费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742A3014">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74CDDD">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07493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土地补偿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5ED0C00A">
            <w:pPr>
              <w:jc w:val="center"/>
              <w:rPr>
                <w:rFonts w:asciiTheme="minorEastAsia" w:hAnsiTheme="minorEastAsia" w:cstheme="minorEastAsia"/>
                <w:color w:val="000000"/>
                <w:szCs w:val="21"/>
              </w:rPr>
            </w:pPr>
          </w:p>
        </w:tc>
      </w:tr>
      <w:tr w14:paraId="4D1DA1D8">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61BD68C">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53933F">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公务员医疗补助缴费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B7A14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E3D9EC">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47096B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物业管理费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605F3584">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6AD2CC">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31010</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C54DA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安置补助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9A8B6D8">
            <w:pPr>
              <w:jc w:val="center"/>
              <w:rPr>
                <w:rFonts w:asciiTheme="minorEastAsia" w:hAnsiTheme="minorEastAsia" w:cstheme="minorEastAsia"/>
                <w:color w:val="000000"/>
                <w:szCs w:val="21"/>
              </w:rPr>
            </w:pPr>
          </w:p>
        </w:tc>
      </w:tr>
      <w:tr w14:paraId="04367A30">
        <w:tblPrEx>
          <w:tblCellMar>
            <w:top w:w="0" w:type="dxa"/>
            <w:left w:w="0" w:type="dxa"/>
            <w:bottom w:w="0" w:type="dxa"/>
            <w:right w:w="0" w:type="dxa"/>
          </w:tblCellMar>
        </w:tblPrEx>
        <w:trPr>
          <w:trHeight w:val="23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898A66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9689F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其他社会保障缴费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8199BF">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2B3692">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63703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差旅费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339AA8CC">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40174.48</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B411CC">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DDF7DB">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地上附着物和青苗补偿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2065FF3">
            <w:pPr>
              <w:jc w:val="center"/>
              <w:rPr>
                <w:rFonts w:asciiTheme="minorEastAsia" w:hAnsiTheme="minorEastAsia" w:cstheme="minorEastAsia"/>
                <w:color w:val="000000"/>
                <w:szCs w:val="21"/>
              </w:rPr>
            </w:pPr>
          </w:p>
        </w:tc>
      </w:tr>
      <w:tr w14:paraId="03DC3C14">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A2432A5">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89094C">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住房公积金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DB232F">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F0AC3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E9F7A5">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因公出国（境）费用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0A512E14">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0FA0D5">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370CAF">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拆迁补偿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533D63FF">
            <w:pPr>
              <w:jc w:val="center"/>
              <w:rPr>
                <w:rFonts w:asciiTheme="minorEastAsia" w:hAnsiTheme="minorEastAsia" w:cstheme="minorEastAsia"/>
                <w:color w:val="000000"/>
                <w:szCs w:val="21"/>
              </w:rPr>
            </w:pPr>
          </w:p>
        </w:tc>
      </w:tr>
      <w:tr w14:paraId="3154A5BC">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C9A751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84759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医疗费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980528">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50485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3C12DF">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维修(护)费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9AD309">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11907</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EF3422">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0ECC484">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公务用车购置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8478FF3">
            <w:pPr>
              <w:jc w:val="center"/>
              <w:rPr>
                <w:rFonts w:asciiTheme="minorEastAsia" w:hAnsiTheme="minorEastAsia" w:cstheme="minorEastAsia"/>
                <w:color w:val="000000"/>
                <w:szCs w:val="21"/>
              </w:rPr>
            </w:pPr>
          </w:p>
        </w:tc>
      </w:tr>
      <w:tr w14:paraId="65D630CD">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A4425AF">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08C592">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其他工资福利支出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F514A8">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35F3D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79EDF1">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租赁费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0BFCDD6E">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D38A5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B2BB79">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其他交通工具购置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ACF6C47">
            <w:pPr>
              <w:jc w:val="center"/>
              <w:rPr>
                <w:rFonts w:asciiTheme="minorEastAsia" w:hAnsiTheme="minorEastAsia" w:cstheme="minorEastAsia"/>
                <w:color w:val="000000"/>
                <w:szCs w:val="21"/>
              </w:rPr>
            </w:pPr>
          </w:p>
        </w:tc>
      </w:tr>
      <w:tr w14:paraId="066CD8FE">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B45789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0A4F13">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对个人和家庭的补助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368512">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06AF72">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E88231">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会议费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714F248D">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DFAC68">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31021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4266A5F">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文物和陈列品购置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B55E883">
            <w:pPr>
              <w:jc w:val="center"/>
              <w:rPr>
                <w:rFonts w:asciiTheme="minorEastAsia" w:hAnsiTheme="minorEastAsia" w:cstheme="minorEastAsia"/>
                <w:color w:val="000000"/>
                <w:szCs w:val="21"/>
              </w:rPr>
            </w:pPr>
          </w:p>
        </w:tc>
      </w:tr>
      <w:tr w14:paraId="370F55FC">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CF23A1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6A1F87">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离休费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0AE7AC">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1DBB0F">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30216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0FB4F1">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培训费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740A9B31">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C71CD5B">
            <w:pPr>
              <w:widowControl/>
              <w:textAlignment w:val="center"/>
              <w:rPr>
                <w:rFonts w:ascii="宋体" w:hAnsi="宋体" w:eastAsia="宋体" w:cs="宋体"/>
                <w:color w:val="000000"/>
                <w:szCs w:val="21"/>
              </w:rPr>
            </w:pPr>
            <w:r>
              <w:rPr>
                <w:rFonts w:hint="eastAsia" w:ascii="宋体" w:hAnsi="宋体" w:eastAsia="宋体" w:cs="宋体"/>
                <w:color w:val="000000"/>
                <w:szCs w:val="21"/>
              </w:rPr>
              <w:t>31022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1BF7FA">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无形资产购置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4C03FF5">
            <w:pPr>
              <w:jc w:val="center"/>
              <w:rPr>
                <w:rFonts w:asciiTheme="minorEastAsia" w:hAnsiTheme="minorEastAsia" w:cstheme="minorEastAsia"/>
                <w:color w:val="000000"/>
                <w:szCs w:val="21"/>
              </w:rPr>
            </w:pPr>
          </w:p>
        </w:tc>
      </w:tr>
      <w:tr w14:paraId="36C3FC4A">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27C9F2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E39497">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退休费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AF94D7">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15EA3B">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30217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6106EC">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公务接待费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59FCAD11">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B259B2">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4D34A9">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其他资本性支出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D78FC4B">
            <w:pPr>
              <w:jc w:val="center"/>
              <w:rPr>
                <w:rFonts w:asciiTheme="minorEastAsia" w:hAnsiTheme="minorEastAsia" w:cstheme="minorEastAsia"/>
                <w:color w:val="000000"/>
                <w:szCs w:val="21"/>
              </w:rPr>
            </w:pPr>
          </w:p>
        </w:tc>
      </w:tr>
      <w:tr w14:paraId="61C1F8C6">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0E8BAC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7BAA35">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退职（役）费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71CAD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39E3E2">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30218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FEFB2F">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专用材料费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8E05DC">
            <w:pPr>
              <w:widowControl/>
              <w:jc w:val="center"/>
              <w:textAlignment w:val="center"/>
              <w:rPr>
                <w:rFonts w:hint="default" w:ascii="宋体" w:hAnsi="宋体" w:eastAsia="宋体" w:cs="宋体"/>
                <w:color w:val="000000"/>
                <w:kern w:val="0"/>
                <w:szCs w:val="21"/>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3BA592">
            <w:pPr>
              <w:widowControl/>
              <w:textAlignment w:val="center"/>
              <w:rPr>
                <w:rFonts w:ascii="宋体" w:hAnsi="宋体" w:eastAsia="宋体" w:cs="宋体"/>
                <w:color w:val="000000"/>
                <w:szCs w:val="21"/>
              </w:rPr>
            </w:pPr>
            <w:r>
              <w:rPr>
                <w:rFonts w:hint="eastAsia" w:ascii="宋体" w:hAnsi="宋体" w:eastAsia="宋体" w:cs="宋体"/>
                <w:color w:val="000000"/>
                <w:szCs w:val="21"/>
              </w:rPr>
              <w:t>312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073900">
            <w:pPr>
              <w:widowControl/>
              <w:textAlignment w:val="center"/>
              <w:rPr>
                <w:rFonts w:ascii="宋体" w:hAnsi="宋体" w:eastAsia="宋体" w:cs="宋体"/>
                <w:color w:val="000000"/>
                <w:szCs w:val="21"/>
              </w:rPr>
            </w:pPr>
            <w:r>
              <w:rPr>
                <w:rFonts w:hint="eastAsia" w:ascii="宋体" w:hAnsi="宋体" w:eastAsia="宋体" w:cs="宋体"/>
                <w:color w:val="000000"/>
                <w:szCs w:val="21"/>
              </w:rPr>
              <w:t>对企业补助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485E8EC">
            <w:pPr>
              <w:jc w:val="center"/>
              <w:rPr>
                <w:rFonts w:asciiTheme="minorEastAsia" w:hAnsiTheme="minorEastAsia" w:cstheme="minorEastAsia"/>
                <w:color w:val="000000"/>
                <w:szCs w:val="21"/>
              </w:rPr>
            </w:pPr>
          </w:p>
        </w:tc>
      </w:tr>
      <w:tr w14:paraId="5E8E7A83">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17EB09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C16C24">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抚恤金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57E31C">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9D29F8">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9699F4">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被装购置费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621DF0FE">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64D6D4">
            <w:pPr>
              <w:widowControl/>
              <w:textAlignment w:val="center"/>
              <w:rPr>
                <w:rFonts w:ascii="宋体" w:hAnsi="宋体" w:eastAsia="宋体" w:cs="宋体"/>
                <w:color w:val="000000"/>
                <w:szCs w:val="21"/>
              </w:rPr>
            </w:pPr>
            <w:r>
              <w:rPr>
                <w:rFonts w:hint="eastAsia" w:ascii="宋体" w:hAnsi="宋体" w:eastAsia="宋体" w:cs="宋体"/>
                <w:color w:val="000000"/>
                <w:szCs w:val="21"/>
              </w:rPr>
              <w:t>31201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CC9A1F5">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资本金注入</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81DAE6B">
            <w:pPr>
              <w:jc w:val="center"/>
              <w:rPr>
                <w:rFonts w:asciiTheme="minorEastAsia" w:hAnsiTheme="minorEastAsia" w:cstheme="minorEastAsia"/>
                <w:color w:val="000000"/>
                <w:szCs w:val="21"/>
              </w:rPr>
            </w:pPr>
          </w:p>
        </w:tc>
      </w:tr>
      <w:tr w14:paraId="53952662">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9DFD10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3BBEA4">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生活补助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065174">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D898BD">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76C566">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专用燃料费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433E9630">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97E2D9">
            <w:pPr>
              <w:widowControl/>
              <w:textAlignment w:val="center"/>
              <w:rPr>
                <w:rFonts w:ascii="宋体" w:hAnsi="宋体" w:eastAsia="宋体" w:cs="宋体"/>
                <w:color w:val="000000"/>
                <w:szCs w:val="21"/>
              </w:rPr>
            </w:pPr>
            <w:r>
              <w:rPr>
                <w:rFonts w:hint="eastAsia" w:ascii="宋体" w:hAnsi="宋体" w:eastAsia="宋体" w:cs="宋体"/>
                <w:color w:val="000000"/>
                <w:szCs w:val="21"/>
              </w:rPr>
              <w:t>31203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8A8481">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政府投资基金股权投资</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EA3E572">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  </w:t>
            </w:r>
          </w:p>
        </w:tc>
      </w:tr>
      <w:tr w14:paraId="25D1E7C5">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1AECC1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DAF071">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救济费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40506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75BEE1">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BC7DB5">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劳务费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30F87D05">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D8D709">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31204 </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9BF3DAC">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费用补贴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6E9ABBB">
            <w:pPr>
              <w:jc w:val="center"/>
              <w:rPr>
                <w:rFonts w:asciiTheme="minorEastAsia" w:hAnsiTheme="minorEastAsia" w:cstheme="minorEastAsia"/>
                <w:color w:val="000000"/>
                <w:szCs w:val="21"/>
              </w:rPr>
            </w:pPr>
          </w:p>
        </w:tc>
      </w:tr>
      <w:tr w14:paraId="641D2585">
        <w:tblPrEx>
          <w:tblCellMar>
            <w:top w:w="0" w:type="dxa"/>
            <w:left w:w="0" w:type="dxa"/>
            <w:bottom w:w="0" w:type="dxa"/>
            <w:right w:w="0" w:type="dxa"/>
          </w:tblCellMar>
        </w:tblPrEx>
        <w:trPr>
          <w:trHeight w:val="315"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23DC3E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3B6858">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医疗费补助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70BAF7">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0E2C30">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FE2B8C">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委托业务费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6F2CBF">
            <w:pPr>
              <w:widowControl/>
              <w:jc w:val="center"/>
              <w:textAlignment w:val="center"/>
              <w:rPr>
                <w:rFonts w:hint="default" w:ascii="宋体" w:hAnsi="宋体" w:eastAsia="宋体" w:cs="宋体"/>
                <w:color w:val="000000"/>
                <w:szCs w:val="21"/>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CB9D49">
            <w:pPr>
              <w:widowControl/>
              <w:textAlignment w:val="center"/>
              <w:rPr>
                <w:rFonts w:ascii="宋体" w:hAnsi="宋体" w:eastAsia="宋体" w:cs="宋体"/>
                <w:color w:val="000000"/>
                <w:szCs w:val="21"/>
              </w:rPr>
            </w:pPr>
            <w:r>
              <w:rPr>
                <w:rFonts w:hint="eastAsia" w:ascii="宋体" w:hAnsi="宋体" w:eastAsia="宋体" w:cs="宋体"/>
                <w:color w:val="000000"/>
                <w:szCs w:val="21"/>
              </w:rPr>
              <w:t>31205</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010CD7B">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利息补贴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AA539A9">
            <w:pPr>
              <w:jc w:val="center"/>
              <w:rPr>
                <w:rFonts w:asciiTheme="minorEastAsia" w:hAnsiTheme="minorEastAsia" w:cstheme="minorEastAsia"/>
                <w:color w:val="000000"/>
                <w:szCs w:val="21"/>
              </w:rPr>
            </w:pPr>
          </w:p>
        </w:tc>
      </w:tr>
      <w:tr w14:paraId="1C7CB7F4">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BA5AB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58DBAE">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助学金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F9BF9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6E5171">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8BCC7C">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工会经费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702070A3">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B05905">
            <w:pPr>
              <w:widowControl/>
              <w:textAlignment w:val="center"/>
              <w:rPr>
                <w:rFonts w:ascii="宋体" w:hAnsi="宋体" w:eastAsia="宋体" w:cs="宋体"/>
                <w:color w:val="000000"/>
                <w:szCs w:val="21"/>
              </w:rPr>
            </w:pPr>
            <w:r>
              <w:rPr>
                <w:rFonts w:hint="eastAsia" w:ascii="宋体" w:hAnsi="宋体" w:eastAsia="宋体" w:cs="宋体"/>
                <w:color w:val="000000"/>
                <w:szCs w:val="21"/>
              </w:rPr>
              <w:t>31299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541056">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其他对企业补助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3CE5595">
            <w:pPr>
              <w:jc w:val="center"/>
              <w:rPr>
                <w:rFonts w:asciiTheme="minorEastAsia" w:hAnsiTheme="minorEastAsia" w:cstheme="minorEastAsia"/>
                <w:color w:val="000000"/>
                <w:szCs w:val="21"/>
              </w:rPr>
            </w:pPr>
          </w:p>
        </w:tc>
      </w:tr>
      <w:tr w14:paraId="7273658C">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3DB43F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A0096D">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奖励金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7321C8">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32360EF">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F06161">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福利费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7A04A9A2">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B9F9024">
            <w:pPr>
              <w:widowControl/>
              <w:textAlignment w:val="center"/>
              <w:rPr>
                <w:rFonts w:ascii="宋体" w:hAnsi="宋体" w:eastAsia="宋体" w:cs="宋体"/>
                <w:color w:val="000000"/>
                <w:szCs w:val="21"/>
              </w:rPr>
            </w:pPr>
            <w:r>
              <w:rPr>
                <w:rFonts w:hint="eastAsia" w:ascii="宋体" w:hAnsi="宋体" w:eastAsia="宋体" w:cs="宋体"/>
                <w:color w:val="000000"/>
                <w:szCs w:val="21"/>
              </w:rPr>
              <w:t>399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767725">
            <w:pPr>
              <w:widowControl/>
              <w:textAlignment w:val="center"/>
              <w:rPr>
                <w:rFonts w:ascii="宋体" w:hAnsi="宋体" w:eastAsia="宋体" w:cs="宋体"/>
                <w:color w:val="000000"/>
                <w:szCs w:val="21"/>
              </w:rPr>
            </w:pPr>
            <w:r>
              <w:rPr>
                <w:rFonts w:hint="eastAsia" w:ascii="宋体" w:hAnsi="宋体" w:eastAsia="宋体" w:cs="宋体"/>
                <w:color w:val="000000"/>
                <w:szCs w:val="21"/>
              </w:rPr>
              <w:t>其他支出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46A2973">
            <w:pPr>
              <w:jc w:val="center"/>
              <w:rPr>
                <w:rFonts w:asciiTheme="minorEastAsia" w:hAnsiTheme="minorEastAsia" w:cstheme="minorEastAsia"/>
                <w:color w:val="000000"/>
                <w:szCs w:val="21"/>
              </w:rPr>
            </w:pPr>
          </w:p>
        </w:tc>
      </w:tr>
      <w:tr w14:paraId="0885E7B3">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E31FD5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6ECE83">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个人农业生产补贴</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15939A">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71F4A3">
            <w:pPr>
              <w:widowControl/>
              <w:textAlignment w:val="center"/>
              <w:rPr>
                <w:rFonts w:ascii="宋体" w:hAnsi="宋体" w:eastAsia="宋体" w:cs="宋体"/>
                <w:color w:val="000000"/>
                <w:szCs w:val="21"/>
              </w:rPr>
            </w:pPr>
            <w:r>
              <w:rPr>
                <w:rFonts w:hint="eastAsia" w:ascii="宋体" w:hAnsi="宋体" w:eastAsia="宋体" w:cs="宋体"/>
                <w:color w:val="000000"/>
                <w:szCs w:val="21"/>
              </w:rPr>
              <w:t>30231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490B03">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公务用车运行维护费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90C4E7">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8797.45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3C62CE">
            <w:pPr>
              <w:widowControl/>
              <w:textAlignment w:val="center"/>
              <w:rPr>
                <w:rFonts w:ascii="宋体" w:hAnsi="宋体" w:eastAsia="宋体" w:cs="宋体"/>
                <w:color w:val="000000"/>
                <w:szCs w:val="21"/>
              </w:rPr>
            </w:pPr>
            <w:r>
              <w:rPr>
                <w:rFonts w:hint="eastAsia" w:ascii="宋体" w:hAnsi="宋体" w:eastAsia="宋体" w:cs="宋体"/>
                <w:color w:val="000000"/>
                <w:szCs w:val="21"/>
              </w:rPr>
              <w:t>39906</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ECCEE4">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赠与</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80EC3B7">
            <w:pPr>
              <w:jc w:val="center"/>
              <w:rPr>
                <w:rFonts w:asciiTheme="minorEastAsia" w:hAnsiTheme="minorEastAsia" w:cstheme="minorEastAsia"/>
                <w:color w:val="000000"/>
                <w:szCs w:val="21"/>
              </w:rPr>
            </w:pPr>
          </w:p>
        </w:tc>
      </w:tr>
      <w:tr w14:paraId="4553BC36">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1F7C1E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65EADA">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其他对个人和家庭的补助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CFC7BE">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E2B2BD">
            <w:pPr>
              <w:widowControl/>
              <w:textAlignment w:val="center"/>
              <w:rPr>
                <w:rFonts w:ascii="宋体" w:hAnsi="宋体" w:eastAsia="宋体" w:cs="宋体"/>
                <w:color w:val="000000"/>
                <w:szCs w:val="21"/>
              </w:rPr>
            </w:pPr>
            <w:r>
              <w:rPr>
                <w:rFonts w:hint="eastAsia" w:ascii="宋体" w:hAnsi="宋体" w:eastAsia="宋体" w:cs="宋体"/>
                <w:color w:val="000000"/>
                <w:szCs w:val="21"/>
              </w:rPr>
              <w:t>30239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874102D">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其他交通费用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983AA1">
            <w:pPr>
              <w:jc w:val="center"/>
              <w:rPr>
                <w:rFonts w:hint="default" w:ascii="Arial" w:hAnsi="Arial" w:eastAsia="宋体" w:cs="Arial"/>
                <w:color w:val="000000"/>
                <w:szCs w:val="21"/>
                <w:lang w:val="en-US" w:eastAsia="zh-CN"/>
              </w:rPr>
            </w:pPr>
            <w:r>
              <w:rPr>
                <w:rFonts w:hint="eastAsia" w:ascii="宋体" w:hAnsi="宋体" w:eastAsia="宋体" w:cs="宋体"/>
                <w:color w:val="000000"/>
                <w:kern w:val="0"/>
                <w:szCs w:val="21"/>
                <w:lang w:val="en-US" w:eastAsia="zh-CN"/>
              </w:rPr>
              <w:t>680</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633241">
            <w:pPr>
              <w:widowControl/>
              <w:textAlignment w:val="center"/>
              <w:rPr>
                <w:rFonts w:ascii="宋体" w:hAnsi="宋体" w:eastAsia="宋体" w:cs="宋体"/>
                <w:color w:val="000000"/>
                <w:szCs w:val="21"/>
              </w:rPr>
            </w:pPr>
            <w:r>
              <w:rPr>
                <w:rFonts w:hint="eastAsia" w:ascii="宋体" w:hAnsi="宋体" w:eastAsia="宋体" w:cs="宋体"/>
                <w:color w:val="000000"/>
                <w:szCs w:val="21"/>
              </w:rPr>
              <w:t>39907</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18E070">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国家赔偿费用支出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9AE540A">
            <w:pPr>
              <w:jc w:val="center"/>
              <w:rPr>
                <w:rFonts w:asciiTheme="minorEastAsia" w:hAnsiTheme="minorEastAsia" w:cstheme="minorEastAsia"/>
                <w:color w:val="000000"/>
                <w:szCs w:val="21"/>
              </w:rPr>
            </w:pPr>
          </w:p>
        </w:tc>
      </w:tr>
      <w:tr w14:paraId="3BD7CCA9">
        <w:tblPrEx>
          <w:tblCellMar>
            <w:top w:w="0" w:type="dxa"/>
            <w:left w:w="0" w:type="dxa"/>
            <w:bottom w:w="0" w:type="dxa"/>
            <w:right w:w="0" w:type="dxa"/>
          </w:tblCellMar>
        </w:tblPrEx>
        <w:trPr>
          <w:cantSplit/>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C55448A">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ED098D">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02D3F7">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B80D08">
            <w:pPr>
              <w:widowControl/>
              <w:textAlignment w:val="center"/>
              <w:rPr>
                <w:rFonts w:ascii="宋体" w:hAnsi="宋体" w:eastAsia="宋体" w:cs="宋体"/>
                <w:color w:val="000000"/>
                <w:szCs w:val="21"/>
              </w:rPr>
            </w:pPr>
            <w:r>
              <w:rPr>
                <w:rFonts w:hint="eastAsia" w:ascii="宋体" w:hAnsi="宋体" w:eastAsia="宋体" w:cs="宋体"/>
                <w:color w:val="000000"/>
                <w:szCs w:val="21"/>
              </w:rPr>
              <w:t>30240</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6BFD7C">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税金及附加费用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EC4216">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C2B183">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39908</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76515A">
            <w:pPr>
              <w:widowControl/>
              <w:spacing w:line="240" w:lineRule="exact"/>
              <w:textAlignment w:val="center"/>
              <w:rPr>
                <w:rFonts w:ascii="宋体" w:hAnsi="宋体" w:eastAsia="宋体" w:cs="宋体"/>
                <w:color w:val="000000"/>
                <w:szCs w:val="21"/>
              </w:rPr>
            </w:pPr>
            <w:r>
              <w:rPr>
                <w:rFonts w:hint="eastAsia" w:ascii="宋体" w:hAnsi="宋体" w:eastAsia="宋体" w:cs="宋体"/>
                <w:color w:val="000000"/>
                <w:szCs w:val="21"/>
              </w:rPr>
              <w:t xml:space="preserve">  对民间非营利组织和群众性自治组织补贴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E1C9B69">
            <w:pPr>
              <w:jc w:val="center"/>
              <w:rPr>
                <w:rFonts w:asciiTheme="minorEastAsia" w:hAnsiTheme="minorEastAsia" w:cstheme="minorEastAsia"/>
                <w:color w:val="000000"/>
                <w:szCs w:val="21"/>
              </w:rPr>
            </w:pPr>
          </w:p>
        </w:tc>
      </w:tr>
      <w:tr w14:paraId="5ACE22E5">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FDD0F08">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929C9E">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E9A077">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FBE9C0">
            <w:pPr>
              <w:widowControl/>
              <w:textAlignment w:val="center"/>
              <w:rPr>
                <w:rFonts w:ascii="宋体" w:hAnsi="宋体" w:eastAsia="宋体" w:cs="宋体"/>
                <w:color w:val="000000"/>
                <w:szCs w:val="21"/>
              </w:rPr>
            </w:pPr>
            <w:r>
              <w:rPr>
                <w:rFonts w:hint="eastAsia" w:ascii="宋体" w:hAnsi="宋体" w:eastAsia="宋体" w:cs="宋体"/>
                <w:color w:val="000000"/>
                <w:szCs w:val="21"/>
              </w:rPr>
              <w:t>30299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149CAA">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其他商品服务支出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F27D98">
            <w:pPr>
              <w:jc w:val="center"/>
              <w:rPr>
                <w:rFonts w:hint="default" w:ascii="Arial" w:hAnsi="Arial" w:eastAsia="宋体" w:cs="Arial"/>
                <w:color w:val="000000"/>
                <w:szCs w:val="21"/>
                <w:lang w:val="en-US" w:eastAsia="zh-CN"/>
              </w:rPr>
            </w:pPr>
            <w:r>
              <w:rPr>
                <w:rFonts w:hint="eastAsia" w:ascii="宋体" w:hAnsi="宋体" w:eastAsia="宋体" w:cs="宋体"/>
                <w:color w:val="000000"/>
                <w:kern w:val="0"/>
                <w:szCs w:val="21"/>
                <w:lang w:val="en-US" w:eastAsia="zh-CN"/>
              </w:rPr>
              <w:t>2239</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EAFE47">
            <w:pPr>
              <w:widowControl/>
              <w:textAlignment w:val="center"/>
              <w:rPr>
                <w:rFonts w:ascii="宋体" w:hAnsi="宋体" w:eastAsia="宋体" w:cs="宋体"/>
                <w:color w:val="000000"/>
                <w:szCs w:val="21"/>
              </w:rPr>
            </w:pPr>
            <w:r>
              <w:rPr>
                <w:rFonts w:hint="eastAsia" w:ascii="宋体" w:hAnsi="宋体" w:eastAsia="宋体" w:cs="宋体"/>
                <w:color w:val="000000"/>
                <w:szCs w:val="21"/>
              </w:rPr>
              <w:t>39999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1DF028">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149A9BE">
            <w:pPr>
              <w:jc w:val="center"/>
              <w:rPr>
                <w:rFonts w:asciiTheme="minorEastAsia" w:hAnsiTheme="minorEastAsia" w:cstheme="minorEastAsia"/>
                <w:color w:val="000000"/>
                <w:szCs w:val="21"/>
              </w:rPr>
            </w:pPr>
          </w:p>
        </w:tc>
      </w:tr>
      <w:tr w14:paraId="44AEE3CE">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21B370E">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1C7304">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ED6131">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29D1EA">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624909">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债务利息及费用支出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8B3EFA">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3A398C">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636095">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0A5F551">
            <w:pPr>
              <w:jc w:val="center"/>
              <w:rPr>
                <w:rFonts w:asciiTheme="minorEastAsia" w:hAnsiTheme="minorEastAsia" w:cstheme="minorEastAsia"/>
                <w:color w:val="000000"/>
                <w:szCs w:val="21"/>
              </w:rPr>
            </w:pPr>
          </w:p>
        </w:tc>
      </w:tr>
      <w:tr w14:paraId="1AA602CE">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6378D56">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46FD6A">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46325F">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9038F9">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30701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4375E5">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国内债务付息</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42B896">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737697">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566D42">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E16C8BD">
            <w:pPr>
              <w:jc w:val="center"/>
              <w:rPr>
                <w:rFonts w:asciiTheme="minorEastAsia" w:hAnsiTheme="minorEastAsia" w:cstheme="minorEastAsia"/>
                <w:color w:val="000000"/>
                <w:szCs w:val="21"/>
              </w:rPr>
            </w:pPr>
          </w:p>
        </w:tc>
      </w:tr>
      <w:tr w14:paraId="5F0E6EDE">
        <w:tblPrEx>
          <w:tblCellMar>
            <w:top w:w="0" w:type="dxa"/>
            <w:left w:w="0" w:type="dxa"/>
            <w:bottom w:w="0" w:type="dxa"/>
            <w:right w:w="0" w:type="dxa"/>
          </w:tblCellMar>
        </w:tblPrEx>
        <w:trPr>
          <w:trHeight w:val="18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DEF60F9">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41925C">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834D03">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6D355F">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30702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A717B2">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国外债务付息</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018AE9">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9BCF78">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A32D30">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D4CC9B0">
            <w:pPr>
              <w:jc w:val="center"/>
              <w:rPr>
                <w:rFonts w:asciiTheme="minorEastAsia" w:hAnsiTheme="minorEastAsia" w:cstheme="minorEastAsia"/>
                <w:color w:val="000000"/>
                <w:szCs w:val="21"/>
              </w:rPr>
            </w:pPr>
          </w:p>
        </w:tc>
      </w:tr>
      <w:tr w14:paraId="56901F5F">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4EEF21D">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3F78A2">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1EA680">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88345B">
            <w:pPr>
              <w:widowControl/>
              <w:textAlignment w:val="center"/>
              <w:rPr>
                <w:rFonts w:ascii="宋体" w:hAnsi="宋体" w:eastAsia="宋体" w:cs="宋体"/>
                <w:color w:val="000000"/>
                <w:szCs w:val="21"/>
              </w:rPr>
            </w:pPr>
            <w:r>
              <w:rPr>
                <w:rFonts w:hint="eastAsia" w:ascii="宋体" w:hAnsi="宋体" w:eastAsia="宋体" w:cs="宋体"/>
                <w:color w:val="000000"/>
                <w:szCs w:val="21"/>
              </w:rPr>
              <w:t>30703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5E47AB">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国内债务发行费用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43024D">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1FDC87">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60C8A6">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7E2BD47">
            <w:pPr>
              <w:jc w:val="center"/>
              <w:rPr>
                <w:rFonts w:asciiTheme="minorEastAsia" w:hAnsiTheme="minorEastAsia" w:cstheme="minorEastAsia"/>
                <w:color w:val="000000"/>
                <w:szCs w:val="21"/>
              </w:rPr>
            </w:pPr>
          </w:p>
        </w:tc>
      </w:tr>
      <w:tr w14:paraId="71F63D2C">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5DCFCFD">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402E57">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8DFF6B">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E3EC5C">
            <w:pPr>
              <w:widowControl/>
              <w:textAlignment w:val="center"/>
              <w:rPr>
                <w:rFonts w:ascii="宋体" w:hAnsi="宋体" w:eastAsia="宋体" w:cs="宋体"/>
                <w:color w:val="000000"/>
                <w:szCs w:val="21"/>
              </w:rPr>
            </w:pPr>
            <w:r>
              <w:rPr>
                <w:rFonts w:hint="eastAsia" w:ascii="宋体" w:hAnsi="宋体" w:eastAsia="宋体" w:cs="宋体"/>
                <w:color w:val="000000"/>
                <w:szCs w:val="21"/>
              </w:rPr>
              <w:t>30704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0D6D75">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国外债务发行费用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8D9152">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44A1BC">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7DA330">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F9736B0">
            <w:pPr>
              <w:jc w:val="center"/>
              <w:rPr>
                <w:rFonts w:asciiTheme="minorEastAsia" w:hAnsiTheme="minorEastAsia" w:cstheme="minorEastAsia"/>
                <w:color w:val="000000"/>
                <w:szCs w:val="21"/>
              </w:rPr>
            </w:pPr>
          </w:p>
        </w:tc>
      </w:tr>
      <w:tr w14:paraId="32350026">
        <w:tblPrEx>
          <w:tblCellMar>
            <w:top w:w="0" w:type="dxa"/>
            <w:left w:w="0" w:type="dxa"/>
            <w:bottom w:w="0" w:type="dxa"/>
            <w:right w:w="0" w:type="dxa"/>
          </w:tblCellMar>
        </w:tblPrEx>
        <w:trPr>
          <w:trHeight w:val="237" w:hRule="exact"/>
        </w:trPr>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63428C">
            <w:pPr>
              <w:jc w:val="center"/>
              <w:rPr>
                <w:rFonts w:ascii="宋体" w:hAnsi="宋体" w:eastAsia="宋体" w:cs="宋体"/>
                <w:color w:val="000000"/>
                <w:szCs w:val="21"/>
              </w:rPr>
            </w:pPr>
            <w:r>
              <w:rPr>
                <w:rFonts w:hint="eastAsia" w:ascii="宋体" w:hAnsi="宋体" w:eastAsia="宋体" w:cs="宋体"/>
                <w:color w:val="000000"/>
                <w:kern w:val="0"/>
                <w:szCs w:val="21"/>
              </w:rPr>
              <w:t>人员经费合计</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86E883">
            <w:pPr>
              <w:widowControl/>
              <w:textAlignment w:val="center"/>
              <w:rPr>
                <w:rFonts w:ascii="Arial" w:hAnsi="Arial" w:eastAsia="宋体" w:cs="Arial"/>
                <w:color w:val="000000"/>
                <w:szCs w:val="21"/>
              </w:rPr>
            </w:pPr>
          </w:p>
        </w:tc>
        <w:tc>
          <w:tcPr>
            <w:tcW w:w="8905" w:type="dxa"/>
            <w:gridSpan w:val="7"/>
            <w:tcBorders>
              <w:top w:val="single" w:color="auto" w:sz="4" w:space="0"/>
              <w:left w:val="single" w:color="auto" w:sz="4" w:space="0"/>
              <w:bottom w:val="single" w:color="auto" w:sz="4" w:space="0"/>
              <w:right w:val="single" w:color="auto" w:sz="4" w:space="0"/>
            </w:tcBorders>
            <w:shd w:val="clear" w:color="auto" w:fill="auto"/>
          </w:tcPr>
          <w:p w14:paraId="1DDD5DD8">
            <w:pPr>
              <w:jc w:val="center"/>
              <w:rPr>
                <w:rFonts w:ascii="宋体" w:hAnsi="宋体" w:eastAsia="宋体" w:cs="宋体"/>
                <w:color w:val="000000"/>
                <w:szCs w:val="21"/>
              </w:rPr>
            </w:pPr>
            <w:r>
              <w:rPr>
                <w:rFonts w:hint="eastAsia" w:ascii="宋体" w:hAnsi="宋体" w:eastAsia="宋体" w:cs="宋体"/>
                <w:color w:val="000000"/>
                <w:kern w:val="0"/>
                <w:szCs w:val="21"/>
              </w:rPr>
              <w:t>公用经费合计</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4E2AD7">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cstheme="minorEastAsia"/>
                <w:color w:val="000000"/>
                <w:szCs w:val="21"/>
                <w:lang w:val="en-US" w:eastAsia="zh-CN"/>
              </w:rPr>
              <w:t>107797.45</w:t>
            </w:r>
          </w:p>
        </w:tc>
      </w:tr>
      <w:tr w14:paraId="7D8549F9">
        <w:tblPrEx>
          <w:tblCellMar>
            <w:top w:w="0" w:type="dxa"/>
            <w:left w:w="0" w:type="dxa"/>
            <w:bottom w:w="0" w:type="dxa"/>
            <w:right w:w="0" w:type="dxa"/>
          </w:tblCellMar>
        </w:tblPrEx>
        <w:trPr>
          <w:trHeight w:val="247" w:hRule="exact"/>
        </w:trPr>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B1C6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       计</w:t>
            </w:r>
          </w:p>
        </w:tc>
        <w:tc>
          <w:tcPr>
            <w:tcW w:w="1154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3FDF17">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107797.45</w:t>
            </w:r>
          </w:p>
        </w:tc>
      </w:tr>
      <w:tr w14:paraId="628B33BC">
        <w:tblPrEx>
          <w:tblCellMar>
            <w:top w:w="0" w:type="dxa"/>
            <w:left w:w="0" w:type="dxa"/>
            <w:bottom w:w="0" w:type="dxa"/>
            <w:right w:w="0" w:type="dxa"/>
          </w:tblCellMar>
        </w:tblPrEx>
        <w:trPr>
          <w:trHeight w:val="443" w:hRule="exact"/>
        </w:trPr>
        <w:tc>
          <w:tcPr>
            <w:tcW w:w="15269" w:type="dxa"/>
            <w:gridSpan w:val="11"/>
            <w:tcBorders>
              <w:top w:val="single" w:color="auto" w:sz="4" w:space="0"/>
              <w:left w:val="nil"/>
              <w:bottom w:val="nil"/>
              <w:right w:val="nil"/>
            </w:tcBorders>
            <w:shd w:val="clear" w:color="auto" w:fill="auto"/>
            <w:tcMar>
              <w:top w:w="12" w:type="dxa"/>
              <w:left w:w="12" w:type="dxa"/>
              <w:right w:w="12" w:type="dxa"/>
            </w:tcMar>
          </w:tcPr>
          <w:p w14:paraId="546D789C">
            <w:pPr>
              <w:spacing w:line="400" w:lineRule="exact"/>
            </w:pPr>
            <w:r>
              <w:rPr>
                <w:rFonts w:hint="eastAsia" w:ascii="宋体" w:hAnsi="宋体" w:cs="Arial"/>
                <w:color w:val="000000"/>
                <w:kern w:val="0"/>
                <w:sz w:val="22"/>
              </w:rPr>
              <w:t>注：本表反映部门本年度一般公共预算财政拨款基本支出明细情况，数据取自财决08-1表</w:t>
            </w:r>
          </w:p>
          <w:p w14:paraId="532C9D78">
            <w:pPr>
              <w:rPr>
                <w:rFonts w:ascii="Arial" w:hAnsi="Arial" w:cs="Arial"/>
                <w:sz w:val="15"/>
                <w:szCs w:val="15"/>
              </w:rPr>
            </w:pPr>
          </w:p>
        </w:tc>
      </w:tr>
    </w:tbl>
    <w:tbl>
      <w:tblPr>
        <w:tblStyle w:val="5"/>
        <w:tblW w:w="14560" w:type="dxa"/>
        <w:jc w:val="center"/>
        <w:tblLayout w:type="fixed"/>
        <w:tblCellMar>
          <w:top w:w="0" w:type="dxa"/>
          <w:left w:w="108" w:type="dxa"/>
          <w:bottom w:w="0" w:type="dxa"/>
          <w:right w:w="108" w:type="dxa"/>
        </w:tblCellMar>
      </w:tblPr>
      <w:tblGrid>
        <w:gridCol w:w="1133"/>
        <w:gridCol w:w="1078"/>
        <w:gridCol w:w="852"/>
        <w:gridCol w:w="1618"/>
        <w:gridCol w:w="1637"/>
        <w:gridCol w:w="803"/>
        <w:gridCol w:w="1207"/>
        <w:gridCol w:w="883"/>
        <w:gridCol w:w="1350"/>
        <w:gridCol w:w="1042"/>
        <w:gridCol w:w="1797"/>
        <w:gridCol w:w="1160"/>
      </w:tblGrid>
      <w:tr w14:paraId="301C258E">
        <w:tblPrEx>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vAlign w:val="bottom"/>
          </w:tcPr>
          <w:p w14:paraId="5272849A">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14:paraId="09F951A7">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14:paraId="4C2529F6">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14:paraId="7B6468B8">
            <w:pPr>
              <w:widowControl/>
              <w:jc w:val="left"/>
              <w:rPr>
                <w:rFonts w:ascii="Arial" w:hAnsi="Arial" w:cs="Arial"/>
                <w:color w:val="000000"/>
                <w:kern w:val="0"/>
                <w:sz w:val="20"/>
                <w:szCs w:val="20"/>
              </w:rPr>
            </w:pPr>
          </w:p>
        </w:tc>
        <w:tc>
          <w:tcPr>
            <w:tcW w:w="852" w:type="dxa"/>
            <w:tcBorders>
              <w:top w:val="nil"/>
              <w:left w:val="nil"/>
              <w:bottom w:val="nil"/>
              <w:right w:val="nil"/>
            </w:tcBorders>
            <w:vAlign w:val="bottom"/>
          </w:tcPr>
          <w:p w14:paraId="67F9281A">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14:paraId="647F77F6">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14:paraId="06F22B92">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14:paraId="0E599692">
            <w:pPr>
              <w:widowControl/>
              <w:jc w:val="left"/>
              <w:rPr>
                <w:rFonts w:ascii="Arial" w:hAnsi="Arial" w:cs="Arial"/>
                <w:color w:val="000000"/>
                <w:kern w:val="0"/>
                <w:sz w:val="20"/>
                <w:szCs w:val="20"/>
              </w:rPr>
            </w:pPr>
          </w:p>
        </w:tc>
        <w:tc>
          <w:tcPr>
            <w:tcW w:w="1207" w:type="dxa"/>
            <w:tcBorders>
              <w:top w:val="nil"/>
              <w:left w:val="nil"/>
              <w:bottom w:val="nil"/>
              <w:right w:val="nil"/>
            </w:tcBorders>
            <w:vAlign w:val="bottom"/>
          </w:tcPr>
          <w:p w14:paraId="108466D9">
            <w:pPr>
              <w:widowControl/>
              <w:jc w:val="left"/>
              <w:rPr>
                <w:rFonts w:ascii="Arial" w:hAnsi="Arial" w:cs="Arial"/>
                <w:color w:val="000000"/>
                <w:kern w:val="0"/>
                <w:sz w:val="20"/>
                <w:szCs w:val="20"/>
              </w:rPr>
            </w:pPr>
          </w:p>
        </w:tc>
        <w:tc>
          <w:tcPr>
            <w:tcW w:w="883" w:type="dxa"/>
            <w:tcBorders>
              <w:top w:val="nil"/>
              <w:left w:val="nil"/>
              <w:bottom w:val="nil"/>
              <w:right w:val="nil"/>
            </w:tcBorders>
            <w:vAlign w:val="bottom"/>
          </w:tcPr>
          <w:p w14:paraId="1079BAFA">
            <w:pPr>
              <w:widowControl/>
              <w:jc w:val="left"/>
              <w:rPr>
                <w:rFonts w:ascii="Arial" w:hAnsi="Arial" w:cs="Arial"/>
                <w:color w:val="000000"/>
                <w:kern w:val="0"/>
                <w:sz w:val="20"/>
                <w:szCs w:val="20"/>
              </w:rPr>
            </w:pPr>
          </w:p>
        </w:tc>
        <w:tc>
          <w:tcPr>
            <w:tcW w:w="1350" w:type="dxa"/>
            <w:tcBorders>
              <w:top w:val="nil"/>
              <w:left w:val="nil"/>
              <w:bottom w:val="nil"/>
              <w:right w:val="nil"/>
            </w:tcBorders>
            <w:vAlign w:val="bottom"/>
          </w:tcPr>
          <w:p w14:paraId="009B833F">
            <w:pPr>
              <w:widowControl/>
              <w:jc w:val="left"/>
              <w:rPr>
                <w:rFonts w:ascii="Arial" w:hAnsi="Arial" w:cs="Arial"/>
                <w:color w:val="000000"/>
                <w:kern w:val="0"/>
                <w:sz w:val="20"/>
                <w:szCs w:val="20"/>
              </w:rPr>
            </w:pPr>
          </w:p>
        </w:tc>
        <w:tc>
          <w:tcPr>
            <w:tcW w:w="1042" w:type="dxa"/>
            <w:tcBorders>
              <w:top w:val="nil"/>
              <w:left w:val="nil"/>
              <w:bottom w:val="nil"/>
              <w:right w:val="nil"/>
            </w:tcBorders>
            <w:vAlign w:val="bottom"/>
          </w:tcPr>
          <w:p w14:paraId="657662C3">
            <w:pPr>
              <w:widowControl/>
              <w:jc w:val="left"/>
              <w:rPr>
                <w:rFonts w:ascii="Arial" w:hAnsi="Arial" w:cs="Arial"/>
                <w:color w:val="000000"/>
                <w:kern w:val="0"/>
                <w:sz w:val="20"/>
                <w:szCs w:val="20"/>
              </w:rPr>
            </w:pPr>
          </w:p>
        </w:tc>
        <w:tc>
          <w:tcPr>
            <w:tcW w:w="2957" w:type="dxa"/>
            <w:gridSpan w:val="2"/>
            <w:tcBorders>
              <w:top w:val="nil"/>
              <w:left w:val="nil"/>
              <w:bottom w:val="nil"/>
              <w:right w:val="nil"/>
            </w:tcBorders>
            <w:vAlign w:val="bottom"/>
          </w:tcPr>
          <w:p w14:paraId="21D1F324">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2D5423AE">
        <w:tblPrEx>
          <w:tblCellMar>
            <w:top w:w="0" w:type="dxa"/>
            <w:left w:w="108" w:type="dxa"/>
            <w:bottom w:w="0" w:type="dxa"/>
            <w:right w:w="108" w:type="dxa"/>
          </w:tblCellMar>
        </w:tblPrEx>
        <w:trPr>
          <w:trHeight w:val="464" w:hRule="atLeast"/>
          <w:jc w:val="center"/>
        </w:trPr>
        <w:tc>
          <w:tcPr>
            <w:tcW w:w="2211" w:type="dxa"/>
            <w:gridSpan w:val="2"/>
            <w:tcBorders>
              <w:top w:val="nil"/>
              <w:left w:val="nil"/>
              <w:bottom w:val="nil"/>
              <w:right w:val="nil"/>
            </w:tcBorders>
            <w:vAlign w:val="bottom"/>
          </w:tcPr>
          <w:p w14:paraId="22DA677D">
            <w:pPr>
              <w:widowControl/>
              <w:jc w:val="left"/>
              <w:rPr>
                <w:rFonts w:ascii="宋体" w:hAnsi="宋体" w:eastAsia="宋体" w:cs="Arial"/>
                <w:color w:val="000000"/>
                <w:kern w:val="0"/>
                <w:sz w:val="24"/>
              </w:rPr>
            </w:pPr>
            <w:r>
              <w:rPr>
                <w:rFonts w:hint="eastAsia" w:ascii="宋体" w:hAnsi="宋体" w:cs="Arial"/>
                <w:color w:val="000000"/>
                <w:kern w:val="0"/>
                <w:sz w:val="24"/>
              </w:rPr>
              <w:t>公开部门：宁东能源化工基地公共卫生中心</w:t>
            </w:r>
          </w:p>
        </w:tc>
        <w:tc>
          <w:tcPr>
            <w:tcW w:w="852" w:type="dxa"/>
            <w:tcBorders>
              <w:top w:val="nil"/>
              <w:left w:val="nil"/>
              <w:bottom w:val="nil"/>
              <w:right w:val="nil"/>
            </w:tcBorders>
            <w:vAlign w:val="bottom"/>
          </w:tcPr>
          <w:p w14:paraId="108D6B32">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14:paraId="12D40355">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14:paraId="29E50094">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14:paraId="52163F11">
            <w:pPr>
              <w:widowControl/>
              <w:jc w:val="center"/>
              <w:rPr>
                <w:rFonts w:ascii="宋体" w:hAnsi="宋体" w:cs="Arial"/>
                <w:color w:val="000000"/>
                <w:kern w:val="0"/>
                <w:sz w:val="24"/>
              </w:rPr>
            </w:pPr>
          </w:p>
        </w:tc>
        <w:tc>
          <w:tcPr>
            <w:tcW w:w="1207" w:type="dxa"/>
            <w:tcBorders>
              <w:top w:val="nil"/>
              <w:left w:val="nil"/>
              <w:bottom w:val="nil"/>
              <w:right w:val="nil"/>
            </w:tcBorders>
            <w:vAlign w:val="bottom"/>
          </w:tcPr>
          <w:p w14:paraId="2A1DCD0B">
            <w:pPr>
              <w:widowControl/>
              <w:jc w:val="left"/>
              <w:rPr>
                <w:rFonts w:ascii="Arial" w:hAnsi="Arial" w:cs="Arial"/>
                <w:color w:val="000000"/>
                <w:kern w:val="0"/>
                <w:sz w:val="20"/>
                <w:szCs w:val="20"/>
              </w:rPr>
            </w:pPr>
          </w:p>
        </w:tc>
        <w:tc>
          <w:tcPr>
            <w:tcW w:w="883" w:type="dxa"/>
            <w:tcBorders>
              <w:top w:val="nil"/>
              <w:left w:val="nil"/>
              <w:bottom w:val="nil"/>
              <w:right w:val="nil"/>
            </w:tcBorders>
            <w:vAlign w:val="bottom"/>
          </w:tcPr>
          <w:p w14:paraId="7896D3FA">
            <w:pPr>
              <w:widowControl/>
              <w:jc w:val="left"/>
              <w:rPr>
                <w:rFonts w:ascii="Arial" w:hAnsi="Arial" w:cs="Arial"/>
                <w:color w:val="000000"/>
                <w:kern w:val="0"/>
                <w:sz w:val="20"/>
                <w:szCs w:val="20"/>
              </w:rPr>
            </w:pPr>
          </w:p>
        </w:tc>
        <w:tc>
          <w:tcPr>
            <w:tcW w:w="1350" w:type="dxa"/>
            <w:tcBorders>
              <w:top w:val="nil"/>
              <w:left w:val="nil"/>
              <w:bottom w:val="nil"/>
              <w:right w:val="nil"/>
            </w:tcBorders>
            <w:vAlign w:val="bottom"/>
          </w:tcPr>
          <w:p w14:paraId="07FAB497">
            <w:pPr>
              <w:widowControl/>
              <w:jc w:val="left"/>
              <w:rPr>
                <w:rFonts w:ascii="Arial" w:hAnsi="Arial" w:cs="Arial"/>
                <w:color w:val="000000"/>
                <w:kern w:val="0"/>
                <w:sz w:val="20"/>
                <w:szCs w:val="20"/>
              </w:rPr>
            </w:pPr>
          </w:p>
        </w:tc>
        <w:tc>
          <w:tcPr>
            <w:tcW w:w="1042" w:type="dxa"/>
            <w:tcBorders>
              <w:top w:val="nil"/>
              <w:left w:val="nil"/>
              <w:bottom w:val="nil"/>
              <w:right w:val="nil"/>
            </w:tcBorders>
            <w:vAlign w:val="bottom"/>
          </w:tcPr>
          <w:p w14:paraId="508B4153">
            <w:pPr>
              <w:widowControl/>
              <w:jc w:val="left"/>
              <w:rPr>
                <w:rFonts w:ascii="Arial" w:hAnsi="Arial" w:cs="Arial"/>
                <w:color w:val="000000"/>
                <w:kern w:val="0"/>
                <w:sz w:val="20"/>
                <w:szCs w:val="20"/>
              </w:rPr>
            </w:pPr>
          </w:p>
        </w:tc>
        <w:tc>
          <w:tcPr>
            <w:tcW w:w="2957" w:type="dxa"/>
            <w:gridSpan w:val="2"/>
            <w:tcBorders>
              <w:top w:val="nil"/>
              <w:left w:val="nil"/>
              <w:bottom w:val="nil"/>
              <w:right w:val="nil"/>
            </w:tcBorders>
            <w:vAlign w:val="bottom"/>
          </w:tcPr>
          <w:p w14:paraId="3AE90717">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5A26EE80">
        <w:tblPrEx>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14:paraId="6A50E724">
            <w:pPr>
              <w:widowControl/>
              <w:jc w:val="center"/>
              <w:rPr>
                <w:rFonts w:ascii="宋体" w:hAnsi="宋体" w:cs="Arial"/>
                <w:color w:val="000000"/>
                <w:kern w:val="0"/>
                <w:sz w:val="22"/>
              </w:rPr>
            </w:pPr>
            <w:r>
              <w:rPr>
                <w:rFonts w:hint="eastAsia" w:ascii="宋体" w:hAnsi="宋体" w:cs="Arial"/>
                <w:color w:val="000000"/>
                <w:kern w:val="0"/>
                <w:sz w:val="22"/>
              </w:rPr>
              <w:t>202</w:t>
            </w:r>
            <w:r>
              <w:rPr>
                <w:rFonts w:hint="eastAsia" w:ascii="宋体" w:hAnsi="宋体" w:cs="Arial"/>
                <w:color w:val="000000"/>
                <w:kern w:val="0"/>
                <w:sz w:val="22"/>
                <w:lang w:val="en-US" w:eastAsia="zh-CN"/>
              </w:rPr>
              <w:t>3</w:t>
            </w:r>
            <w:r>
              <w:rPr>
                <w:rFonts w:hint="eastAsia" w:ascii="宋体" w:hAnsi="宋体" w:cs="Arial"/>
                <w:color w:val="000000"/>
                <w:kern w:val="0"/>
                <w:sz w:val="22"/>
              </w:rPr>
              <w:t>年度预算数</w:t>
            </w:r>
          </w:p>
        </w:tc>
        <w:tc>
          <w:tcPr>
            <w:tcW w:w="7439" w:type="dxa"/>
            <w:gridSpan w:val="6"/>
            <w:tcBorders>
              <w:top w:val="single" w:color="auto" w:sz="4" w:space="0"/>
              <w:left w:val="nil"/>
              <w:bottom w:val="single" w:color="auto" w:sz="4" w:space="0"/>
              <w:right w:val="single" w:color="auto" w:sz="4" w:space="0"/>
            </w:tcBorders>
            <w:vAlign w:val="center"/>
          </w:tcPr>
          <w:p w14:paraId="0D9BC13D">
            <w:pPr>
              <w:widowControl/>
              <w:jc w:val="center"/>
              <w:rPr>
                <w:rFonts w:ascii="宋体" w:hAnsi="宋体" w:cs="Arial"/>
                <w:color w:val="000000"/>
                <w:kern w:val="0"/>
                <w:sz w:val="22"/>
              </w:rPr>
            </w:pPr>
            <w:r>
              <w:rPr>
                <w:rFonts w:hint="eastAsia" w:ascii="宋体" w:hAnsi="宋体" w:cs="Arial"/>
                <w:color w:val="000000"/>
                <w:kern w:val="0"/>
                <w:sz w:val="22"/>
              </w:rPr>
              <w:t>202</w:t>
            </w:r>
            <w:r>
              <w:rPr>
                <w:rFonts w:hint="eastAsia" w:ascii="宋体" w:hAnsi="宋体" w:cs="Arial"/>
                <w:color w:val="000000"/>
                <w:kern w:val="0"/>
                <w:sz w:val="22"/>
                <w:lang w:val="en-US" w:eastAsia="zh-CN"/>
              </w:rPr>
              <w:t>3</w:t>
            </w:r>
            <w:r>
              <w:rPr>
                <w:rFonts w:hint="eastAsia" w:ascii="宋体" w:hAnsi="宋体" w:cs="Arial"/>
                <w:color w:val="000000"/>
                <w:kern w:val="0"/>
                <w:sz w:val="22"/>
              </w:rPr>
              <w:t>年度决算数</w:t>
            </w:r>
          </w:p>
        </w:tc>
      </w:tr>
      <w:tr w14:paraId="457E6ADF">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14:paraId="68098E12">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78" w:type="dxa"/>
            <w:vMerge w:val="restart"/>
            <w:tcBorders>
              <w:top w:val="nil"/>
              <w:left w:val="single" w:color="auto" w:sz="4" w:space="0"/>
              <w:bottom w:val="single" w:color="auto" w:sz="4" w:space="0"/>
              <w:right w:val="single" w:color="auto" w:sz="4" w:space="0"/>
            </w:tcBorders>
            <w:vAlign w:val="center"/>
          </w:tcPr>
          <w:p w14:paraId="7364ACEC">
            <w:pPr>
              <w:widowControl/>
              <w:jc w:val="center"/>
              <w:rPr>
                <w:rFonts w:ascii="宋体" w:hAnsi="宋体" w:cs="Arial"/>
                <w:color w:val="000000"/>
                <w:kern w:val="0"/>
                <w:sz w:val="22"/>
              </w:rPr>
            </w:pPr>
            <w:r>
              <w:rPr>
                <w:rFonts w:hint="eastAsia" w:ascii="宋体" w:hAnsi="宋体" w:cs="Arial"/>
                <w:color w:val="000000"/>
                <w:kern w:val="0"/>
                <w:sz w:val="22"/>
              </w:rPr>
              <w:t>应公出国（境）费</w:t>
            </w:r>
          </w:p>
        </w:tc>
        <w:tc>
          <w:tcPr>
            <w:tcW w:w="4107" w:type="dxa"/>
            <w:gridSpan w:val="3"/>
            <w:tcBorders>
              <w:top w:val="single" w:color="auto" w:sz="4" w:space="0"/>
              <w:left w:val="nil"/>
              <w:bottom w:val="single" w:color="auto" w:sz="4" w:space="0"/>
              <w:right w:val="single" w:color="auto" w:sz="4" w:space="0"/>
            </w:tcBorders>
            <w:vAlign w:val="center"/>
          </w:tcPr>
          <w:p w14:paraId="4C554015">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14:paraId="0429B6AB">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207" w:type="dxa"/>
            <w:vMerge w:val="restart"/>
            <w:tcBorders>
              <w:top w:val="nil"/>
              <w:left w:val="single" w:color="auto" w:sz="4" w:space="0"/>
              <w:bottom w:val="single" w:color="auto" w:sz="4" w:space="0"/>
              <w:right w:val="single" w:color="auto" w:sz="4" w:space="0"/>
            </w:tcBorders>
            <w:vAlign w:val="center"/>
          </w:tcPr>
          <w:p w14:paraId="455DDB30">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83" w:type="dxa"/>
            <w:vMerge w:val="restart"/>
            <w:tcBorders>
              <w:top w:val="nil"/>
              <w:left w:val="single" w:color="auto" w:sz="4" w:space="0"/>
              <w:bottom w:val="single" w:color="auto" w:sz="4" w:space="0"/>
              <w:right w:val="single" w:color="auto" w:sz="4" w:space="0"/>
            </w:tcBorders>
            <w:vAlign w:val="center"/>
          </w:tcPr>
          <w:p w14:paraId="6EAC0091">
            <w:pPr>
              <w:widowControl/>
              <w:jc w:val="center"/>
              <w:rPr>
                <w:rFonts w:ascii="宋体" w:hAnsi="宋体" w:cs="Arial"/>
                <w:color w:val="000000"/>
                <w:kern w:val="0"/>
                <w:sz w:val="22"/>
              </w:rPr>
            </w:pPr>
            <w:r>
              <w:rPr>
                <w:rFonts w:hint="eastAsia" w:ascii="宋体" w:hAnsi="宋体" w:cs="Arial"/>
                <w:color w:val="000000"/>
                <w:kern w:val="0"/>
                <w:sz w:val="22"/>
              </w:rPr>
              <w:t>应公出国（境）费</w:t>
            </w:r>
          </w:p>
        </w:tc>
        <w:tc>
          <w:tcPr>
            <w:tcW w:w="4189" w:type="dxa"/>
            <w:gridSpan w:val="3"/>
            <w:tcBorders>
              <w:top w:val="single" w:color="auto" w:sz="4" w:space="0"/>
              <w:left w:val="nil"/>
              <w:bottom w:val="single" w:color="auto" w:sz="4" w:space="0"/>
              <w:right w:val="single" w:color="auto" w:sz="4" w:space="0"/>
            </w:tcBorders>
            <w:vAlign w:val="center"/>
          </w:tcPr>
          <w:p w14:paraId="5FB39B91">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14:paraId="5A960F04">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14:paraId="7B9142AD">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14:paraId="49574017">
            <w:pPr>
              <w:widowControl/>
              <w:jc w:val="left"/>
              <w:rPr>
                <w:rFonts w:ascii="宋体" w:hAnsi="宋体" w:cs="Arial"/>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14:paraId="0DA4CFB8">
            <w:pPr>
              <w:widowControl/>
              <w:jc w:val="left"/>
              <w:rPr>
                <w:rFonts w:ascii="宋体" w:hAnsi="宋体" w:cs="Arial"/>
                <w:color w:val="000000"/>
                <w:kern w:val="0"/>
                <w:sz w:val="22"/>
              </w:rPr>
            </w:pPr>
          </w:p>
        </w:tc>
        <w:tc>
          <w:tcPr>
            <w:tcW w:w="852" w:type="dxa"/>
            <w:tcBorders>
              <w:top w:val="nil"/>
              <w:left w:val="nil"/>
              <w:bottom w:val="single" w:color="auto" w:sz="4" w:space="0"/>
              <w:right w:val="single" w:color="auto" w:sz="4" w:space="0"/>
            </w:tcBorders>
            <w:vAlign w:val="center"/>
          </w:tcPr>
          <w:p w14:paraId="4FBCF1B1">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618" w:type="dxa"/>
            <w:tcBorders>
              <w:top w:val="nil"/>
              <w:left w:val="nil"/>
              <w:bottom w:val="single" w:color="auto" w:sz="4" w:space="0"/>
              <w:right w:val="single" w:color="auto" w:sz="4" w:space="0"/>
            </w:tcBorders>
            <w:vAlign w:val="center"/>
          </w:tcPr>
          <w:p w14:paraId="6CADDD93">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637" w:type="dxa"/>
            <w:tcBorders>
              <w:top w:val="nil"/>
              <w:left w:val="nil"/>
              <w:bottom w:val="single" w:color="auto" w:sz="4" w:space="0"/>
              <w:right w:val="single" w:color="auto" w:sz="4" w:space="0"/>
            </w:tcBorders>
            <w:vAlign w:val="center"/>
          </w:tcPr>
          <w:p w14:paraId="0DE8FBF6">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14:paraId="66671362">
            <w:pPr>
              <w:widowControl/>
              <w:jc w:val="left"/>
              <w:rPr>
                <w:rFonts w:ascii="宋体" w:hAnsi="宋体" w:cs="Arial"/>
                <w:color w:val="000000"/>
                <w:kern w:val="0"/>
                <w:sz w:val="22"/>
              </w:rPr>
            </w:pPr>
          </w:p>
        </w:tc>
        <w:tc>
          <w:tcPr>
            <w:tcW w:w="1207" w:type="dxa"/>
            <w:vMerge w:val="continue"/>
            <w:tcBorders>
              <w:top w:val="nil"/>
              <w:left w:val="single" w:color="auto" w:sz="4" w:space="0"/>
              <w:bottom w:val="single" w:color="auto" w:sz="4" w:space="0"/>
              <w:right w:val="single" w:color="auto" w:sz="4" w:space="0"/>
            </w:tcBorders>
            <w:vAlign w:val="center"/>
          </w:tcPr>
          <w:p w14:paraId="13A63AFB">
            <w:pPr>
              <w:widowControl/>
              <w:jc w:val="left"/>
              <w:rPr>
                <w:rFonts w:ascii="宋体" w:hAnsi="宋体" w:cs="Arial"/>
                <w:color w:val="000000"/>
                <w:kern w:val="0"/>
                <w:sz w:val="22"/>
              </w:rPr>
            </w:pPr>
          </w:p>
        </w:tc>
        <w:tc>
          <w:tcPr>
            <w:tcW w:w="883" w:type="dxa"/>
            <w:vMerge w:val="continue"/>
            <w:tcBorders>
              <w:top w:val="nil"/>
              <w:left w:val="single" w:color="auto" w:sz="4" w:space="0"/>
              <w:bottom w:val="single" w:color="auto" w:sz="4" w:space="0"/>
              <w:right w:val="single" w:color="auto" w:sz="4" w:space="0"/>
            </w:tcBorders>
            <w:vAlign w:val="center"/>
          </w:tcPr>
          <w:p w14:paraId="7BFEDFB6">
            <w:pPr>
              <w:widowControl/>
              <w:jc w:val="left"/>
              <w:rPr>
                <w:rFonts w:ascii="宋体" w:hAnsi="宋体" w:cs="Arial"/>
                <w:color w:val="000000"/>
                <w:kern w:val="0"/>
                <w:sz w:val="22"/>
              </w:rPr>
            </w:pPr>
          </w:p>
        </w:tc>
        <w:tc>
          <w:tcPr>
            <w:tcW w:w="1350" w:type="dxa"/>
            <w:tcBorders>
              <w:top w:val="nil"/>
              <w:left w:val="nil"/>
              <w:bottom w:val="single" w:color="auto" w:sz="4" w:space="0"/>
              <w:right w:val="single" w:color="auto" w:sz="4" w:space="0"/>
            </w:tcBorders>
            <w:vAlign w:val="center"/>
          </w:tcPr>
          <w:p w14:paraId="3659A588">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042" w:type="dxa"/>
            <w:tcBorders>
              <w:top w:val="nil"/>
              <w:left w:val="nil"/>
              <w:bottom w:val="single" w:color="auto" w:sz="4" w:space="0"/>
              <w:right w:val="single" w:color="auto" w:sz="4" w:space="0"/>
            </w:tcBorders>
            <w:vAlign w:val="center"/>
          </w:tcPr>
          <w:p w14:paraId="3714705E">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797" w:type="dxa"/>
            <w:tcBorders>
              <w:top w:val="nil"/>
              <w:left w:val="nil"/>
              <w:bottom w:val="single" w:color="auto" w:sz="4" w:space="0"/>
              <w:right w:val="single" w:color="auto" w:sz="4" w:space="0"/>
            </w:tcBorders>
            <w:vAlign w:val="center"/>
          </w:tcPr>
          <w:p w14:paraId="357A8207">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14:paraId="7F720B61">
            <w:pPr>
              <w:widowControl/>
              <w:jc w:val="left"/>
              <w:rPr>
                <w:rFonts w:ascii="宋体" w:hAnsi="宋体" w:cs="Arial"/>
                <w:color w:val="000000"/>
                <w:kern w:val="0"/>
                <w:sz w:val="22"/>
              </w:rPr>
            </w:pPr>
          </w:p>
        </w:tc>
      </w:tr>
      <w:tr w14:paraId="14D3BAD3">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14:paraId="4A94B38B">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78" w:type="dxa"/>
            <w:tcBorders>
              <w:top w:val="nil"/>
              <w:left w:val="nil"/>
              <w:bottom w:val="single" w:color="auto" w:sz="4" w:space="0"/>
              <w:right w:val="single" w:color="auto" w:sz="4" w:space="0"/>
            </w:tcBorders>
            <w:vAlign w:val="center"/>
          </w:tcPr>
          <w:p w14:paraId="4F15FD15">
            <w:pPr>
              <w:widowControl/>
              <w:jc w:val="center"/>
              <w:rPr>
                <w:rFonts w:ascii="宋体" w:hAnsi="宋体" w:cs="Arial"/>
                <w:color w:val="000000"/>
                <w:kern w:val="0"/>
                <w:sz w:val="22"/>
              </w:rPr>
            </w:pPr>
            <w:r>
              <w:rPr>
                <w:rFonts w:hint="eastAsia" w:ascii="宋体" w:hAnsi="宋体" w:cs="Arial"/>
                <w:color w:val="000000"/>
                <w:kern w:val="0"/>
                <w:sz w:val="22"/>
              </w:rPr>
              <w:t>2</w:t>
            </w:r>
          </w:p>
        </w:tc>
        <w:tc>
          <w:tcPr>
            <w:tcW w:w="852" w:type="dxa"/>
            <w:tcBorders>
              <w:top w:val="nil"/>
              <w:left w:val="nil"/>
              <w:bottom w:val="single" w:color="auto" w:sz="4" w:space="0"/>
              <w:right w:val="single" w:color="auto" w:sz="4" w:space="0"/>
            </w:tcBorders>
            <w:vAlign w:val="center"/>
          </w:tcPr>
          <w:p w14:paraId="4A42D4A6">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18" w:type="dxa"/>
            <w:tcBorders>
              <w:top w:val="nil"/>
              <w:left w:val="nil"/>
              <w:bottom w:val="single" w:color="auto" w:sz="4" w:space="0"/>
              <w:right w:val="single" w:color="auto" w:sz="4" w:space="0"/>
            </w:tcBorders>
            <w:vAlign w:val="center"/>
          </w:tcPr>
          <w:p w14:paraId="16BFEB4E">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37" w:type="dxa"/>
            <w:tcBorders>
              <w:top w:val="nil"/>
              <w:left w:val="nil"/>
              <w:bottom w:val="single" w:color="auto" w:sz="4" w:space="0"/>
              <w:right w:val="single" w:color="auto" w:sz="4" w:space="0"/>
            </w:tcBorders>
            <w:vAlign w:val="center"/>
          </w:tcPr>
          <w:p w14:paraId="5D11EDA0">
            <w:pPr>
              <w:widowControl/>
              <w:jc w:val="center"/>
              <w:rPr>
                <w:rFonts w:ascii="宋体" w:hAnsi="宋体" w:cs="Arial"/>
                <w:color w:val="000000"/>
                <w:kern w:val="0"/>
                <w:sz w:val="22"/>
              </w:rPr>
            </w:pPr>
            <w:r>
              <w:rPr>
                <w:rFonts w:hint="eastAsia" w:ascii="宋体" w:hAnsi="宋体" w:cs="Arial"/>
                <w:color w:val="000000"/>
                <w:kern w:val="0"/>
                <w:sz w:val="22"/>
              </w:rPr>
              <w:t>5</w:t>
            </w:r>
          </w:p>
        </w:tc>
        <w:tc>
          <w:tcPr>
            <w:tcW w:w="803" w:type="dxa"/>
            <w:tcBorders>
              <w:top w:val="nil"/>
              <w:left w:val="nil"/>
              <w:bottom w:val="single" w:color="auto" w:sz="4" w:space="0"/>
              <w:right w:val="single" w:color="auto" w:sz="4" w:space="0"/>
            </w:tcBorders>
            <w:vAlign w:val="center"/>
          </w:tcPr>
          <w:p w14:paraId="47984A12">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07" w:type="dxa"/>
            <w:tcBorders>
              <w:top w:val="nil"/>
              <w:left w:val="nil"/>
              <w:bottom w:val="single" w:color="auto" w:sz="4" w:space="0"/>
              <w:right w:val="single" w:color="auto" w:sz="4" w:space="0"/>
            </w:tcBorders>
            <w:vAlign w:val="center"/>
          </w:tcPr>
          <w:p w14:paraId="5D932759">
            <w:pPr>
              <w:widowControl/>
              <w:jc w:val="center"/>
              <w:rPr>
                <w:rFonts w:ascii="宋体" w:hAnsi="宋体" w:cs="Arial"/>
                <w:color w:val="000000"/>
                <w:kern w:val="0"/>
                <w:sz w:val="22"/>
              </w:rPr>
            </w:pPr>
            <w:r>
              <w:rPr>
                <w:rFonts w:hint="eastAsia" w:ascii="宋体" w:hAnsi="宋体" w:cs="Arial"/>
                <w:color w:val="000000"/>
                <w:kern w:val="0"/>
                <w:sz w:val="22"/>
              </w:rPr>
              <w:t>7</w:t>
            </w:r>
          </w:p>
        </w:tc>
        <w:tc>
          <w:tcPr>
            <w:tcW w:w="883" w:type="dxa"/>
            <w:tcBorders>
              <w:top w:val="nil"/>
              <w:left w:val="nil"/>
              <w:bottom w:val="single" w:color="auto" w:sz="4" w:space="0"/>
              <w:right w:val="single" w:color="auto" w:sz="4" w:space="0"/>
            </w:tcBorders>
            <w:vAlign w:val="center"/>
          </w:tcPr>
          <w:p w14:paraId="759A7FE8">
            <w:pPr>
              <w:widowControl/>
              <w:jc w:val="center"/>
              <w:rPr>
                <w:rFonts w:ascii="宋体" w:hAnsi="宋体" w:eastAsia="宋体" w:cs="Arial"/>
                <w:color w:val="000000"/>
                <w:kern w:val="0"/>
                <w:sz w:val="22"/>
              </w:rPr>
            </w:pPr>
            <w:r>
              <w:rPr>
                <w:rFonts w:hint="eastAsia" w:ascii="宋体" w:hAnsi="宋体" w:cs="Arial"/>
                <w:color w:val="000000"/>
                <w:kern w:val="0"/>
                <w:sz w:val="22"/>
              </w:rPr>
              <w:t>9</w:t>
            </w:r>
          </w:p>
        </w:tc>
        <w:tc>
          <w:tcPr>
            <w:tcW w:w="1350" w:type="dxa"/>
            <w:tcBorders>
              <w:top w:val="nil"/>
              <w:left w:val="nil"/>
              <w:bottom w:val="single" w:color="auto" w:sz="4" w:space="0"/>
              <w:right w:val="single" w:color="auto" w:sz="4" w:space="0"/>
            </w:tcBorders>
            <w:vAlign w:val="center"/>
          </w:tcPr>
          <w:p w14:paraId="647BC9D5">
            <w:pPr>
              <w:widowControl/>
              <w:jc w:val="center"/>
              <w:rPr>
                <w:rFonts w:ascii="宋体" w:hAnsi="宋体" w:cs="Arial"/>
                <w:color w:val="000000"/>
                <w:kern w:val="0"/>
                <w:sz w:val="22"/>
              </w:rPr>
            </w:pPr>
            <w:r>
              <w:rPr>
                <w:rFonts w:hint="eastAsia" w:ascii="宋体" w:hAnsi="宋体" w:cs="Arial"/>
                <w:color w:val="000000"/>
                <w:kern w:val="0"/>
                <w:sz w:val="22"/>
              </w:rPr>
              <w:t>9</w:t>
            </w:r>
          </w:p>
        </w:tc>
        <w:tc>
          <w:tcPr>
            <w:tcW w:w="1042" w:type="dxa"/>
            <w:tcBorders>
              <w:top w:val="nil"/>
              <w:left w:val="nil"/>
              <w:bottom w:val="single" w:color="auto" w:sz="4" w:space="0"/>
              <w:right w:val="single" w:color="auto" w:sz="4" w:space="0"/>
            </w:tcBorders>
            <w:vAlign w:val="center"/>
          </w:tcPr>
          <w:p w14:paraId="73593B1E">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797" w:type="dxa"/>
            <w:tcBorders>
              <w:top w:val="nil"/>
              <w:left w:val="nil"/>
              <w:bottom w:val="single" w:color="auto" w:sz="4" w:space="0"/>
              <w:right w:val="single" w:color="auto" w:sz="4" w:space="0"/>
            </w:tcBorders>
            <w:vAlign w:val="center"/>
          </w:tcPr>
          <w:p w14:paraId="49D4372A">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60" w:type="dxa"/>
            <w:tcBorders>
              <w:top w:val="nil"/>
              <w:left w:val="nil"/>
              <w:bottom w:val="single" w:color="auto" w:sz="4" w:space="0"/>
              <w:right w:val="single" w:color="auto" w:sz="4" w:space="0"/>
            </w:tcBorders>
            <w:vAlign w:val="center"/>
          </w:tcPr>
          <w:p w14:paraId="25C3083F">
            <w:pPr>
              <w:widowControl/>
              <w:jc w:val="center"/>
              <w:rPr>
                <w:rFonts w:ascii="宋体" w:hAnsi="宋体" w:cs="Arial"/>
                <w:color w:val="000000"/>
                <w:kern w:val="0"/>
                <w:sz w:val="22"/>
              </w:rPr>
            </w:pPr>
            <w:r>
              <w:rPr>
                <w:rFonts w:hint="eastAsia" w:ascii="宋体" w:hAnsi="宋体" w:cs="Arial"/>
                <w:color w:val="000000"/>
                <w:kern w:val="0"/>
                <w:sz w:val="22"/>
              </w:rPr>
              <w:t>12</w:t>
            </w:r>
          </w:p>
        </w:tc>
      </w:tr>
      <w:tr w14:paraId="7EF0A7FB">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14:paraId="28BCE5BE">
            <w:pPr>
              <w:widowControl/>
              <w:jc w:val="center"/>
              <w:rPr>
                <w:rFonts w:ascii="宋体" w:hAnsi="宋体" w:eastAsia="宋体" w:cs="Arial"/>
                <w:color w:val="000000"/>
                <w:kern w:val="0"/>
                <w:sz w:val="22"/>
              </w:rPr>
            </w:pPr>
            <w:r>
              <w:rPr>
                <w:rFonts w:hint="eastAsia" w:ascii="宋体" w:hAnsi="宋体" w:cs="Arial"/>
                <w:color w:val="000000"/>
                <w:kern w:val="0"/>
                <w:sz w:val="22"/>
              </w:rPr>
              <w:t>40000</w:t>
            </w:r>
          </w:p>
        </w:tc>
        <w:tc>
          <w:tcPr>
            <w:tcW w:w="1078" w:type="dxa"/>
            <w:tcBorders>
              <w:top w:val="nil"/>
              <w:left w:val="nil"/>
              <w:bottom w:val="single" w:color="auto" w:sz="4" w:space="0"/>
              <w:right w:val="single" w:color="auto" w:sz="4" w:space="0"/>
            </w:tcBorders>
            <w:vAlign w:val="center"/>
          </w:tcPr>
          <w:p w14:paraId="0230D89B">
            <w:pPr>
              <w:widowControl/>
              <w:jc w:val="lef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auto" w:sz="4" w:space="0"/>
            </w:tcBorders>
            <w:vAlign w:val="center"/>
          </w:tcPr>
          <w:p w14:paraId="631A1A12">
            <w:pPr>
              <w:widowControl/>
              <w:jc w:val="left"/>
              <w:rPr>
                <w:rFonts w:ascii="宋体" w:hAnsi="宋体" w:cs="Arial"/>
                <w:color w:val="000000"/>
                <w:kern w:val="0"/>
                <w:sz w:val="22"/>
              </w:rPr>
            </w:pPr>
            <w:r>
              <w:rPr>
                <w:rFonts w:hint="eastAsia" w:ascii="宋体" w:hAnsi="宋体" w:cs="Arial"/>
                <w:color w:val="000000"/>
                <w:kern w:val="0"/>
                <w:sz w:val="22"/>
              </w:rPr>
              <w:t>40000</w:t>
            </w:r>
          </w:p>
        </w:tc>
        <w:tc>
          <w:tcPr>
            <w:tcW w:w="1618" w:type="dxa"/>
            <w:tcBorders>
              <w:top w:val="nil"/>
              <w:left w:val="nil"/>
              <w:bottom w:val="single" w:color="auto" w:sz="4" w:space="0"/>
              <w:right w:val="single" w:color="auto" w:sz="4" w:space="0"/>
            </w:tcBorders>
            <w:vAlign w:val="center"/>
          </w:tcPr>
          <w:p w14:paraId="45C1C35A">
            <w:pPr>
              <w:widowControl/>
              <w:jc w:val="left"/>
              <w:rPr>
                <w:rFonts w:ascii="宋体" w:hAnsi="宋体" w:cs="Arial"/>
                <w:color w:val="000000"/>
                <w:kern w:val="0"/>
                <w:sz w:val="22"/>
              </w:rPr>
            </w:pPr>
            <w:r>
              <w:rPr>
                <w:rFonts w:hint="eastAsia" w:ascii="宋体" w:hAnsi="宋体" w:cs="Arial"/>
                <w:color w:val="000000"/>
                <w:kern w:val="0"/>
                <w:sz w:val="22"/>
              </w:rPr>
              <w:t>　</w:t>
            </w:r>
          </w:p>
        </w:tc>
        <w:tc>
          <w:tcPr>
            <w:tcW w:w="1637" w:type="dxa"/>
            <w:tcBorders>
              <w:top w:val="nil"/>
              <w:left w:val="nil"/>
              <w:bottom w:val="single" w:color="auto" w:sz="4" w:space="0"/>
              <w:right w:val="single" w:color="auto" w:sz="4" w:space="0"/>
            </w:tcBorders>
            <w:vAlign w:val="center"/>
          </w:tcPr>
          <w:p w14:paraId="47792749">
            <w:pPr>
              <w:widowControl/>
              <w:jc w:val="left"/>
              <w:rPr>
                <w:rFonts w:ascii="宋体" w:hAnsi="宋体" w:eastAsia="宋体" w:cs="Arial"/>
                <w:color w:val="000000"/>
                <w:kern w:val="0"/>
                <w:sz w:val="22"/>
              </w:rPr>
            </w:pPr>
            <w:r>
              <w:rPr>
                <w:rFonts w:hint="eastAsia" w:ascii="宋体" w:hAnsi="宋体" w:cs="Arial"/>
                <w:color w:val="000000"/>
                <w:kern w:val="0"/>
                <w:sz w:val="22"/>
              </w:rPr>
              <w:t>　40000</w:t>
            </w:r>
          </w:p>
        </w:tc>
        <w:tc>
          <w:tcPr>
            <w:tcW w:w="803" w:type="dxa"/>
            <w:tcBorders>
              <w:top w:val="nil"/>
              <w:left w:val="nil"/>
              <w:bottom w:val="single" w:color="auto" w:sz="4" w:space="0"/>
              <w:right w:val="single" w:color="auto" w:sz="4" w:space="0"/>
            </w:tcBorders>
            <w:vAlign w:val="center"/>
          </w:tcPr>
          <w:p w14:paraId="5788F818">
            <w:pPr>
              <w:widowControl/>
              <w:jc w:val="left"/>
              <w:rPr>
                <w:rFonts w:ascii="宋体" w:hAnsi="宋体" w:cs="Arial"/>
                <w:color w:val="000000"/>
                <w:kern w:val="0"/>
                <w:sz w:val="22"/>
              </w:rPr>
            </w:pPr>
            <w:r>
              <w:rPr>
                <w:rFonts w:hint="eastAsia" w:ascii="宋体" w:hAnsi="宋体" w:cs="Arial"/>
                <w:color w:val="000000"/>
                <w:kern w:val="0"/>
                <w:sz w:val="22"/>
              </w:rPr>
              <w:t>　</w:t>
            </w:r>
          </w:p>
        </w:tc>
        <w:tc>
          <w:tcPr>
            <w:tcW w:w="1207" w:type="dxa"/>
            <w:tcBorders>
              <w:top w:val="nil"/>
              <w:left w:val="nil"/>
              <w:bottom w:val="single" w:color="auto" w:sz="4" w:space="0"/>
              <w:right w:val="single" w:color="auto" w:sz="4" w:space="0"/>
            </w:tcBorders>
            <w:vAlign w:val="center"/>
          </w:tcPr>
          <w:p w14:paraId="6A3C5869">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8797.45</w:t>
            </w:r>
          </w:p>
        </w:tc>
        <w:tc>
          <w:tcPr>
            <w:tcW w:w="883" w:type="dxa"/>
            <w:tcBorders>
              <w:top w:val="nil"/>
              <w:left w:val="nil"/>
              <w:bottom w:val="single" w:color="auto" w:sz="4" w:space="0"/>
              <w:right w:val="single" w:color="auto" w:sz="4" w:space="0"/>
            </w:tcBorders>
            <w:vAlign w:val="bottom"/>
          </w:tcPr>
          <w:p w14:paraId="4F8593F7">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50" w:type="dxa"/>
            <w:tcBorders>
              <w:top w:val="nil"/>
              <w:left w:val="nil"/>
              <w:bottom w:val="single" w:color="auto" w:sz="4" w:space="0"/>
              <w:right w:val="single" w:color="auto" w:sz="4" w:space="0"/>
            </w:tcBorders>
            <w:vAlign w:val="center"/>
          </w:tcPr>
          <w:p w14:paraId="2FDC8552">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8797.45</w:t>
            </w:r>
          </w:p>
        </w:tc>
        <w:tc>
          <w:tcPr>
            <w:tcW w:w="1042" w:type="dxa"/>
            <w:tcBorders>
              <w:top w:val="nil"/>
              <w:left w:val="nil"/>
              <w:bottom w:val="single" w:color="auto" w:sz="4" w:space="0"/>
              <w:right w:val="single" w:color="auto" w:sz="4" w:space="0"/>
            </w:tcBorders>
            <w:vAlign w:val="bottom"/>
          </w:tcPr>
          <w:p w14:paraId="0BA835E4">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7" w:type="dxa"/>
            <w:tcBorders>
              <w:top w:val="nil"/>
              <w:left w:val="nil"/>
              <w:bottom w:val="single" w:color="auto" w:sz="4" w:space="0"/>
              <w:right w:val="single" w:color="auto" w:sz="4" w:space="0"/>
            </w:tcBorders>
            <w:vAlign w:val="center"/>
          </w:tcPr>
          <w:p w14:paraId="49395527">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8797.45</w:t>
            </w:r>
          </w:p>
        </w:tc>
        <w:tc>
          <w:tcPr>
            <w:tcW w:w="1160" w:type="dxa"/>
            <w:tcBorders>
              <w:top w:val="nil"/>
              <w:left w:val="nil"/>
              <w:bottom w:val="single" w:color="auto" w:sz="4" w:space="0"/>
              <w:right w:val="single" w:color="auto" w:sz="4" w:space="0"/>
            </w:tcBorders>
            <w:vAlign w:val="bottom"/>
          </w:tcPr>
          <w:p w14:paraId="2B5235E2">
            <w:pPr>
              <w:widowControl/>
              <w:jc w:val="left"/>
              <w:rPr>
                <w:rFonts w:ascii="Arial" w:hAnsi="Arial" w:cs="Arial"/>
                <w:color w:val="000000"/>
                <w:kern w:val="0"/>
                <w:sz w:val="20"/>
                <w:szCs w:val="20"/>
              </w:rPr>
            </w:pPr>
            <w:r>
              <w:rPr>
                <w:rFonts w:ascii="Arial" w:hAnsi="Arial" w:cs="Arial"/>
                <w:color w:val="000000"/>
                <w:kern w:val="0"/>
                <w:sz w:val="20"/>
                <w:szCs w:val="20"/>
              </w:rPr>
              <w:t>　</w:t>
            </w:r>
          </w:p>
        </w:tc>
      </w:tr>
      <w:tr w14:paraId="6067538E">
        <w:tblPrEx>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vAlign w:val="bottom"/>
          </w:tcPr>
          <w:p w14:paraId="33680856">
            <w:pPr>
              <w:widowControl/>
              <w:jc w:val="left"/>
              <w:rPr>
                <w:rFonts w:ascii="宋体" w:hAnsi="宋体" w:cs="Arial"/>
                <w:color w:val="000000"/>
                <w:kern w:val="0"/>
                <w:sz w:val="22"/>
              </w:rPr>
            </w:pPr>
            <w:r>
              <w:rPr>
                <w:rFonts w:hint="eastAsia" w:ascii="宋体" w:hAnsi="宋体" w:cs="Arial"/>
                <w:color w:val="000000"/>
                <w:kern w:val="0"/>
                <w:sz w:val="22"/>
              </w:rPr>
              <w:t>注：2016年度预算数为“三公”经费年初预算数，决算数是包括当年财政拨款预算和以前年度结转结余资金安排的实际支出，数据取自CS05表。</w:t>
            </w:r>
          </w:p>
        </w:tc>
      </w:tr>
    </w:tbl>
    <w:p w14:paraId="2ECCED21"/>
    <w:p w14:paraId="70F18E55"/>
    <w:p w14:paraId="1F660509"/>
    <w:p w14:paraId="26F5E17F"/>
    <w:p w14:paraId="6C3B84D1"/>
    <w:p w14:paraId="5990F7AA"/>
    <w:p w14:paraId="2810F79D"/>
    <w:p w14:paraId="24F9B755"/>
    <w:p w14:paraId="0467D543"/>
    <w:p w14:paraId="437AEB6A"/>
    <w:p w14:paraId="02D9167F"/>
    <w:p w14:paraId="2385EF19"/>
    <w:tbl>
      <w:tblPr>
        <w:tblStyle w:val="5"/>
        <w:tblW w:w="15417" w:type="dxa"/>
        <w:tblInd w:w="0" w:type="dxa"/>
        <w:tblLayout w:type="fixed"/>
        <w:tblCellMar>
          <w:top w:w="0" w:type="dxa"/>
          <w:left w:w="108" w:type="dxa"/>
          <w:bottom w:w="0" w:type="dxa"/>
          <w:right w:w="108" w:type="dxa"/>
        </w:tblCellMar>
      </w:tblPr>
      <w:tblGrid>
        <w:gridCol w:w="506"/>
        <w:gridCol w:w="506"/>
        <w:gridCol w:w="620"/>
        <w:gridCol w:w="1850"/>
        <w:gridCol w:w="1832"/>
        <w:gridCol w:w="1832"/>
        <w:gridCol w:w="1832"/>
        <w:gridCol w:w="1832"/>
        <w:gridCol w:w="1832"/>
        <w:gridCol w:w="2775"/>
      </w:tblGrid>
      <w:tr w14:paraId="67C7F7DA">
        <w:tblPrEx>
          <w:tblCellMar>
            <w:top w:w="0" w:type="dxa"/>
            <w:left w:w="108" w:type="dxa"/>
            <w:bottom w:w="0" w:type="dxa"/>
            <w:right w:w="108" w:type="dxa"/>
          </w:tblCellMar>
        </w:tblPrEx>
        <w:trPr>
          <w:trHeight w:val="642" w:hRule="atLeast"/>
        </w:trPr>
        <w:tc>
          <w:tcPr>
            <w:tcW w:w="15417" w:type="dxa"/>
            <w:gridSpan w:val="10"/>
            <w:vMerge w:val="restart"/>
            <w:tcBorders>
              <w:top w:val="nil"/>
              <w:left w:val="nil"/>
              <w:bottom w:val="nil"/>
              <w:right w:val="nil"/>
            </w:tcBorders>
            <w:shd w:val="clear" w:color="auto" w:fill="auto"/>
            <w:vAlign w:val="bottom"/>
          </w:tcPr>
          <w:p w14:paraId="453DF8E3">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16F6DF21">
        <w:tblPrEx>
          <w:tblCellMar>
            <w:top w:w="0" w:type="dxa"/>
            <w:left w:w="108" w:type="dxa"/>
            <w:bottom w:w="0" w:type="dxa"/>
            <w:right w:w="108" w:type="dxa"/>
          </w:tblCellMar>
        </w:tblPrEx>
        <w:trPr>
          <w:trHeight w:val="642" w:hRule="atLeast"/>
        </w:trPr>
        <w:tc>
          <w:tcPr>
            <w:tcW w:w="15417" w:type="dxa"/>
            <w:gridSpan w:val="10"/>
            <w:vMerge w:val="continue"/>
            <w:tcBorders>
              <w:top w:val="nil"/>
              <w:left w:val="nil"/>
              <w:bottom w:val="nil"/>
              <w:right w:val="nil"/>
            </w:tcBorders>
            <w:vAlign w:val="center"/>
          </w:tcPr>
          <w:p w14:paraId="51FEE875">
            <w:pPr>
              <w:widowControl/>
              <w:jc w:val="left"/>
              <w:rPr>
                <w:rFonts w:ascii="宋体" w:hAnsi="宋体" w:cs="Arial"/>
                <w:color w:val="000000"/>
                <w:kern w:val="0"/>
                <w:sz w:val="36"/>
                <w:szCs w:val="36"/>
              </w:rPr>
            </w:pPr>
          </w:p>
        </w:tc>
      </w:tr>
      <w:tr w14:paraId="5A88414B">
        <w:tblPrEx>
          <w:tblCellMar>
            <w:top w:w="0" w:type="dxa"/>
            <w:left w:w="108" w:type="dxa"/>
            <w:bottom w:w="0" w:type="dxa"/>
            <w:right w:w="108" w:type="dxa"/>
          </w:tblCellMar>
        </w:tblPrEx>
        <w:trPr>
          <w:trHeight w:val="375" w:hRule="atLeast"/>
        </w:trPr>
        <w:tc>
          <w:tcPr>
            <w:tcW w:w="506" w:type="dxa"/>
            <w:tcBorders>
              <w:top w:val="nil"/>
              <w:left w:val="nil"/>
              <w:bottom w:val="nil"/>
              <w:right w:val="nil"/>
            </w:tcBorders>
            <w:shd w:val="clear" w:color="auto" w:fill="auto"/>
            <w:vAlign w:val="bottom"/>
          </w:tcPr>
          <w:p w14:paraId="2EB17595">
            <w:pPr>
              <w:widowControl/>
              <w:jc w:val="center"/>
              <w:rPr>
                <w:rFonts w:ascii="Arial" w:hAnsi="Arial" w:cs="Arial"/>
                <w:color w:val="000000"/>
                <w:kern w:val="0"/>
                <w:sz w:val="36"/>
                <w:szCs w:val="36"/>
              </w:rPr>
            </w:pPr>
          </w:p>
        </w:tc>
        <w:tc>
          <w:tcPr>
            <w:tcW w:w="506" w:type="dxa"/>
            <w:tcBorders>
              <w:top w:val="nil"/>
              <w:left w:val="nil"/>
              <w:bottom w:val="nil"/>
              <w:right w:val="nil"/>
            </w:tcBorders>
            <w:shd w:val="clear" w:color="auto" w:fill="auto"/>
            <w:vAlign w:val="bottom"/>
          </w:tcPr>
          <w:p w14:paraId="2481B338">
            <w:pPr>
              <w:widowControl/>
              <w:jc w:val="center"/>
              <w:rPr>
                <w:rFonts w:ascii="Arial" w:hAnsi="Arial" w:cs="Arial"/>
                <w:color w:val="000000"/>
                <w:kern w:val="0"/>
                <w:sz w:val="36"/>
                <w:szCs w:val="36"/>
              </w:rPr>
            </w:pPr>
          </w:p>
        </w:tc>
        <w:tc>
          <w:tcPr>
            <w:tcW w:w="620" w:type="dxa"/>
            <w:tcBorders>
              <w:top w:val="nil"/>
              <w:left w:val="nil"/>
              <w:bottom w:val="nil"/>
              <w:right w:val="nil"/>
            </w:tcBorders>
            <w:shd w:val="clear" w:color="auto" w:fill="auto"/>
            <w:vAlign w:val="bottom"/>
          </w:tcPr>
          <w:p w14:paraId="07B83BA1">
            <w:pPr>
              <w:widowControl/>
              <w:jc w:val="center"/>
              <w:rPr>
                <w:rFonts w:ascii="Arial" w:hAnsi="Arial" w:cs="Arial"/>
                <w:color w:val="000000"/>
                <w:kern w:val="0"/>
                <w:sz w:val="36"/>
                <w:szCs w:val="36"/>
              </w:rPr>
            </w:pPr>
          </w:p>
        </w:tc>
        <w:tc>
          <w:tcPr>
            <w:tcW w:w="1850" w:type="dxa"/>
            <w:tcBorders>
              <w:top w:val="nil"/>
              <w:left w:val="nil"/>
              <w:bottom w:val="nil"/>
              <w:right w:val="nil"/>
            </w:tcBorders>
            <w:shd w:val="clear" w:color="auto" w:fill="auto"/>
            <w:vAlign w:val="bottom"/>
          </w:tcPr>
          <w:p w14:paraId="2A773065">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14:paraId="55D8EA13">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14:paraId="55675AE8">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14:paraId="6B63F73D">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14:paraId="1E35DB9E">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14:paraId="5C9608F4">
            <w:pPr>
              <w:widowControl/>
              <w:jc w:val="center"/>
              <w:rPr>
                <w:rFonts w:ascii="Arial" w:hAnsi="Arial" w:cs="Arial"/>
                <w:color w:val="000000"/>
                <w:kern w:val="0"/>
                <w:sz w:val="36"/>
                <w:szCs w:val="36"/>
              </w:rPr>
            </w:pPr>
          </w:p>
        </w:tc>
        <w:tc>
          <w:tcPr>
            <w:tcW w:w="2775" w:type="dxa"/>
            <w:tcBorders>
              <w:top w:val="nil"/>
              <w:left w:val="nil"/>
              <w:bottom w:val="nil"/>
              <w:right w:val="nil"/>
            </w:tcBorders>
            <w:shd w:val="clear" w:color="auto" w:fill="auto"/>
            <w:vAlign w:val="bottom"/>
          </w:tcPr>
          <w:p w14:paraId="06B09024">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14:paraId="31018D80">
        <w:tblPrEx>
          <w:tblCellMar>
            <w:top w:w="0" w:type="dxa"/>
            <w:left w:w="108" w:type="dxa"/>
            <w:bottom w:w="0" w:type="dxa"/>
            <w:right w:w="108" w:type="dxa"/>
          </w:tblCellMar>
        </w:tblPrEx>
        <w:trPr>
          <w:trHeight w:val="300" w:hRule="atLeast"/>
        </w:trPr>
        <w:tc>
          <w:tcPr>
            <w:tcW w:w="3482" w:type="dxa"/>
            <w:gridSpan w:val="4"/>
            <w:tcBorders>
              <w:top w:val="nil"/>
              <w:left w:val="nil"/>
              <w:bottom w:val="nil"/>
              <w:right w:val="nil"/>
            </w:tcBorders>
            <w:shd w:val="clear" w:color="auto" w:fill="auto"/>
            <w:vAlign w:val="bottom"/>
          </w:tcPr>
          <w:p w14:paraId="42AFE41D">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832" w:type="dxa"/>
            <w:tcBorders>
              <w:top w:val="nil"/>
              <w:left w:val="nil"/>
              <w:bottom w:val="nil"/>
              <w:right w:val="nil"/>
            </w:tcBorders>
            <w:shd w:val="clear" w:color="auto" w:fill="auto"/>
            <w:vAlign w:val="bottom"/>
          </w:tcPr>
          <w:p w14:paraId="4C6E570E">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14:paraId="7B49A7CF">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14:paraId="603D0C15">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14:paraId="6E1D3F81">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14:paraId="3C0E3CA8">
            <w:pPr>
              <w:widowControl/>
              <w:jc w:val="left"/>
              <w:rPr>
                <w:rFonts w:ascii="Arial" w:hAnsi="Arial" w:cs="Arial"/>
                <w:color w:val="000000"/>
                <w:kern w:val="0"/>
                <w:sz w:val="20"/>
                <w:szCs w:val="20"/>
              </w:rPr>
            </w:pPr>
          </w:p>
        </w:tc>
        <w:tc>
          <w:tcPr>
            <w:tcW w:w="2775" w:type="dxa"/>
            <w:tcBorders>
              <w:top w:val="nil"/>
              <w:left w:val="nil"/>
              <w:bottom w:val="nil"/>
              <w:right w:val="nil"/>
            </w:tcBorders>
            <w:shd w:val="clear" w:color="auto" w:fill="auto"/>
            <w:vAlign w:val="bottom"/>
          </w:tcPr>
          <w:p w14:paraId="0FA948DC">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2D6C9075">
        <w:tblPrEx>
          <w:tblCellMar>
            <w:top w:w="0" w:type="dxa"/>
            <w:left w:w="108" w:type="dxa"/>
            <w:bottom w:w="0" w:type="dxa"/>
            <w:right w:w="108" w:type="dxa"/>
          </w:tblCellMar>
        </w:tblPrEx>
        <w:trPr>
          <w:trHeight w:val="308" w:hRule="atLeast"/>
        </w:trPr>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67DAB4">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C6FAB1">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832" w:type="dxa"/>
            <w:vMerge w:val="restart"/>
            <w:tcBorders>
              <w:top w:val="single" w:color="auto" w:sz="4" w:space="0"/>
              <w:left w:val="single" w:color="auto" w:sz="4" w:space="0"/>
              <w:bottom w:val="single" w:color="000000" w:sz="4" w:space="0"/>
              <w:right w:val="nil"/>
            </w:tcBorders>
            <w:shd w:val="clear" w:color="auto" w:fill="auto"/>
            <w:vAlign w:val="center"/>
          </w:tcPr>
          <w:p w14:paraId="46AADB08">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BE22B3">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2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FE54F">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14:paraId="6B033F91">
        <w:tblPrEx>
          <w:tblCellMar>
            <w:top w:w="0" w:type="dxa"/>
            <w:left w:w="108" w:type="dxa"/>
            <w:bottom w:w="0" w:type="dxa"/>
            <w:right w:w="108" w:type="dxa"/>
          </w:tblCellMar>
        </w:tblPrEx>
        <w:trPr>
          <w:trHeight w:val="321" w:hRule="atLeast"/>
        </w:trPr>
        <w:tc>
          <w:tcPr>
            <w:tcW w:w="16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E04C97">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850" w:type="dxa"/>
            <w:vMerge w:val="restart"/>
            <w:tcBorders>
              <w:top w:val="nil"/>
              <w:left w:val="single" w:color="auto" w:sz="4" w:space="0"/>
              <w:bottom w:val="single" w:color="auto" w:sz="4" w:space="0"/>
              <w:right w:val="single" w:color="auto" w:sz="4" w:space="0"/>
            </w:tcBorders>
            <w:shd w:val="clear" w:color="auto" w:fill="auto"/>
            <w:vAlign w:val="center"/>
          </w:tcPr>
          <w:p w14:paraId="1C17A8F5">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F2EE9">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shd w:val="clear" w:color="auto" w:fill="auto"/>
            <w:vAlign w:val="center"/>
          </w:tcPr>
          <w:p w14:paraId="308BFB7E">
            <w:pPr>
              <w:widowControl/>
              <w:jc w:val="left"/>
              <w:rPr>
                <w:rFonts w:ascii="宋体" w:hAnsi="宋体" w:cs="Arial"/>
                <w:color w:val="000000"/>
                <w:kern w:val="0"/>
                <w:sz w:val="22"/>
              </w:rPr>
            </w:pP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14:paraId="535B3CE0">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14:paraId="676C7370">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14:paraId="5A1DE677">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2775" w:type="dxa"/>
            <w:vMerge w:val="continue"/>
            <w:tcBorders>
              <w:top w:val="single" w:color="auto" w:sz="4" w:space="0"/>
              <w:left w:val="single" w:color="auto" w:sz="4" w:space="0"/>
              <w:bottom w:val="single" w:color="auto" w:sz="4" w:space="0"/>
              <w:right w:val="single" w:color="auto" w:sz="4" w:space="0"/>
            </w:tcBorders>
            <w:vAlign w:val="center"/>
          </w:tcPr>
          <w:p w14:paraId="003DECD5">
            <w:pPr>
              <w:widowControl/>
              <w:jc w:val="left"/>
              <w:rPr>
                <w:rFonts w:ascii="宋体" w:hAnsi="宋体" w:cs="Arial"/>
                <w:color w:val="000000"/>
                <w:kern w:val="0"/>
                <w:sz w:val="22"/>
              </w:rPr>
            </w:pPr>
          </w:p>
        </w:tc>
      </w:tr>
      <w:tr w14:paraId="1EE774D8">
        <w:tblPrEx>
          <w:tblCellMar>
            <w:top w:w="0" w:type="dxa"/>
            <w:left w:w="108" w:type="dxa"/>
            <w:bottom w:w="0" w:type="dxa"/>
            <w:right w:w="108" w:type="dxa"/>
          </w:tblCellMar>
        </w:tblPrEx>
        <w:trPr>
          <w:trHeight w:val="321" w:hRule="atLeast"/>
        </w:trPr>
        <w:tc>
          <w:tcPr>
            <w:tcW w:w="1632" w:type="dxa"/>
            <w:gridSpan w:val="3"/>
            <w:vMerge w:val="continue"/>
            <w:tcBorders>
              <w:top w:val="single" w:color="auto" w:sz="4" w:space="0"/>
              <w:left w:val="single" w:color="auto" w:sz="4" w:space="0"/>
              <w:bottom w:val="single" w:color="auto" w:sz="4" w:space="0"/>
              <w:right w:val="single" w:color="auto" w:sz="4" w:space="0"/>
            </w:tcBorders>
            <w:vAlign w:val="center"/>
          </w:tcPr>
          <w:p w14:paraId="7A589B1F">
            <w:pPr>
              <w:widowControl/>
              <w:jc w:val="left"/>
              <w:rPr>
                <w:rFonts w:ascii="宋体" w:hAnsi="宋体" w:cs="Arial"/>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14:paraId="5E1F987E">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14:paraId="7BE2C50C">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vAlign w:val="center"/>
          </w:tcPr>
          <w:p w14:paraId="36B41594">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14:paraId="26EFFEAA">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14:paraId="3E11B133">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14:paraId="33A60888">
            <w:pPr>
              <w:widowControl/>
              <w:jc w:val="left"/>
              <w:rPr>
                <w:rFonts w:ascii="宋体" w:hAnsi="宋体" w:cs="Arial"/>
                <w:color w:val="000000"/>
                <w:kern w:val="0"/>
                <w:sz w:val="22"/>
              </w:rPr>
            </w:pPr>
          </w:p>
        </w:tc>
        <w:tc>
          <w:tcPr>
            <w:tcW w:w="2775" w:type="dxa"/>
            <w:vMerge w:val="continue"/>
            <w:tcBorders>
              <w:top w:val="single" w:color="auto" w:sz="4" w:space="0"/>
              <w:left w:val="single" w:color="auto" w:sz="4" w:space="0"/>
              <w:bottom w:val="single" w:color="auto" w:sz="4" w:space="0"/>
              <w:right w:val="single" w:color="auto" w:sz="4" w:space="0"/>
            </w:tcBorders>
            <w:vAlign w:val="center"/>
          </w:tcPr>
          <w:p w14:paraId="26B9CFC2">
            <w:pPr>
              <w:widowControl/>
              <w:jc w:val="left"/>
              <w:rPr>
                <w:rFonts w:ascii="宋体" w:hAnsi="宋体" w:cs="Arial"/>
                <w:color w:val="000000"/>
                <w:kern w:val="0"/>
                <w:sz w:val="22"/>
              </w:rPr>
            </w:pPr>
          </w:p>
        </w:tc>
      </w:tr>
      <w:tr w14:paraId="03CE1923">
        <w:tblPrEx>
          <w:tblCellMar>
            <w:top w:w="0" w:type="dxa"/>
            <w:left w:w="108" w:type="dxa"/>
            <w:bottom w:w="0" w:type="dxa"/>
            <w:right w:w="108" w:type="dxa"/>
          </w:tblCellMar>
        </w:tblPrEx>
        <w:trPr>
          <w:trHeight w:val="321" w:hRule="atLeast"/>
        </w:trPr>
        <w:tc>
          <w:tcPr>
            <w:tcW w:w="1632" w:type="dxa"/>
            <w:gridSpan w:val="3"/>
            <w:vMerge w:val="continue"/>
            <w:tcBorders>
              <w:top w:val="single" w:color="auto" w:sz="4" w:space="0"/>
              <w:left w:val="single" w:color="auto" w:sz="4" w:space="0"/>
              <w:bottom w:val="single" w:color="auto" w:sz="4" w:space="0"/>
              <w:right w:val="single" w:color="auto" w:sz="4" w:space="0"/>
            </w:tcBorders>
            <w:vAlign w:val="center"/>
          </w:tcPr>
          <w:p w14:paraId="7F8ED489">
            <w:pPr>
              <w:widowControl/>
              <w:jc w:val="left"/>
              <w:rPr>
                <w:rFonts w:ascii="宋体" w:hAnsi="宋体" w:cs="Arial"/>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14:paraId="7D3B5091">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14:paraId="12ADC739">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vAlign w:val="center"/>
          </w:tcPr>
          <w:p w14:paraId="6D4E43BA">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14:paraId="14E43034">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14:paraId="0DA4891B">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14:paraId="37669D60">
            <w:pPr>
              <w:widowControl/>
              <w:jc w:val="left"/>
              <w:rPr>
                <w:rFonts w:ascii="宋体" w:hAnsi="宋体" w:cs="Arial"/>
                <w:color w:val="000000"/>
                <w:kern w:val="0"/>
                <w:sz w:val="22"/>
              </w:rPr>
            </w:pPr>
          </w:p>
        </w:tc>
        <w:tc>
          <w:tcPr>
            <w:tcW w:w="2775" w:type="dxa"/>
            <w:vMerge w:val="continue"/>
            <w:tcBorders>
              <w:top w:val="single" w:color="auto" w:sz="4" w:space="0"/>
              <w:left w:val="single" w:color="auto" w:sz="4" w:space="0"/>
              <w:bottom w:val="single" w:color="auto" w:sz="4" w:space="0"/>
              <w:right w:val="single" w:color="auto" w:sz="4" w:space="0"/>
            </w:tcBorders>
            <w:vAlign w:val="center"/>
          </w:tcPr>
          <w:p w14:paraId="2C999285">
            <w:pPr>
              <w:widowControl/>
              <w:jc w:val="left"/>
              <w:rPr>
                <w:rFonts w:ascii="宋体" w:hAnsi="宋体" w:cs="Arial"/>
                <w:color w:val="000000"/>
                <w:kern w:val="0"/>
                <w:sz w:val="22"/>
              </w:rPr>
            </w:pPr>
          </w:p>
        </w:tc>
      </w:tr>
      <w:tr w14:paraId="268B6CFE">
        <w:tblPrEx>
          <w:tblCellMar>
            <w:top w:w="0" w:type="dxa"/>
            <w:left w:w="108" w:type="dxa"/>
            <w:bottom w:w="0" w:type="dxa"/>
            <w:right w:w="108" w:type="dxa"/>
          </w:tblCellMar>
        </w:tblPrEx>
        <w:trPr>
          <w:trHeight w:val="308" w:hRule="atLeast"/>
        </w:trPr>
        <w:tc>
          <w:tcPr>
            <w:tcW w:w="506" w:type="dxa"/>
            <w:vMerge w:val="restart"/>
            <w:tcBorders>
              <w:top w:val="nil"/>
              <w:left w:val="single" w:color="auto" w:sz="4" w:space="0"/>
              <w:bottom w:val="single" w:color="auto" w:sz="4" w:space="0"/>
              <w:right w:val="single" w:color="auto" w:sz="4" w:space="0"/>
            </w:tcBorders>
            <w:shd w:val="clear" w:color="auto" w:fill="auto"/>
            <w:vAlign w:val="center"/>
          </w:tcPr>
          <w:p w14:paraId="1A36313C">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506" w:type="dxa"/>
            <w:vMerge w:val="restart"/>
            <w:tcBorders>
              <w:top w:val="nil"/>
              <w:left w:val="single" w:color="auto" w:sz="4" w:space="0"/>
              <w:bottom w:val="single" w:color="auto" w:sz="4" w:space="0"/>
              <w:right w:val="single" w:color="auto" w:sz="4" w:space="0"/>
            </w:tcBorders>
            <w:shd w:val="clear" w:color="auto" w:fill="auto"/>
            <w:vAlign w:val="center"/>
          </w:tcPr>
          <w:p w14:paraId="4DD66153">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14:paraId="740C1440">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1850" w:type="dxa"/>
            <w:tcBorders>
              <w:top w:val="nil"/>
              <w:left w:val="nil"/>
              <w:bottom w:val="single" w:color="auto" w:sz="4" w:space="0"/>
              <w:right w:val="nil"/>
            </w:tcBorders>
            <w:shd w:val="clear" w:color="auto" w:fill="auto"/>
            <w:vAlign w:val="center"/>
          </w:tcPr>
          <w:p w14:paraId="46BC6848">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32" w:type="dxa"/>
            <w:tcBorders>
              <w:top w:val="nil"/>
              <w:left w:val="single" w:color="auto" w:sz="4" w:space="0"/>
              <w:bottom w:val="single" w:color="auto" w:sz="4" w:space="0"/>
              <w:right w:val="single" w:color="auto" w:sz="4" w:space="0"/>
            </w:tcBorders>
            <w:shd w:val="clear" w:color="auto" w:fill="auto"/>
            <w:vAlign w:val="center"/>
          </w:tcPr>
          <w:p w14:paraId="22A955F9">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32" w:type="dxa"/>
            <w:tcBorders>
              <w:top w:val="nil"/>
              <w:left w:val="nil"/>
              <w:bottom w:val="single" w:color="auto" w:sz="4" w:space="0"/>
              <w:right w:val="single" w:color="auto" w:sz="4" w:space="0"/>
            </w:tcBorders>
            <w:shd w:val="clear" w:color="auto" w:fill="auto"/>
            <w:vAlign w:val="center"/>
          </w:tcPr>
          <w:p w14:paraId="7E78FF79">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32" w:type="dxa"/>
            <w:tcBorders>
              <w:top w:val="nil"/>
              <w:left w:val="nil"/>
              <w:bottom w:val="single" w:color="auto" w:sz="4" w:space="0"/>
              <w:right w:val="single" w:color="auto" w:sz="4" w:space="0"/>
            </w:tcBorders>
            <w:shd w:val="clear" w:color="auto" w:fill="auto"/>
            <w:vAlign w:val="center"/>
          </w:tcPr>
          <w:p w14:paraId="2134BDAA">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32" w:type="dxa"/>
            <w:tcBorders>
              <w:top w:val="nil"/>
              <w:left w:val="nil"/>
              <w:bottom w:val="single" w:color="auto" w:sz="4" w:space="0"/>
              <w:right w:val="single" w:color="auto" w:sz="4" w:space="0"/>
            </w:tcBorders>
            <w:shd w:val="clear" w:color="auto" w:fill="auto"/>
            <w:vAlign w:val="center"/>
          </w:tcPr>
          <w:p w14:paraId="5920FC09">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32" w:type="dxa"/>
            <w:tcBorders>
              <w:top w:val="nil"/>
              <w:left w:val="nil"/>
              <w:bottom w:val="single" w:color="auto" w:sz="4" w:space="0"/>
              <w:right w:val="single" w:color="auto" w:sz="4" w:space="0"/>
            </w:tcBorders>
            <w:shd w:val="clear" w:color="auto" w:fill="auto"/>
            <w:vAlign w:val="center"/>
          </w:tcPr>
          <w:p w14:paraId="793970DE">
            <w:pPr>
              <w:widowControl/>
              <w:jc w:val="center"/>
              <w:rPr>
                <w:rFonts w:ascii="宋体" w:hAnsi="宋体" w:cs="Arial"/>
                <w:color w:val="000000"/>
                <w:kern w:val="0"/>
                <w:sz w:val="22"/>
              </w:rPr>
            </w:pPr>
            <w:r>
              <w:rPr>
                <w:rFonts w:hint="eastAsia" w:ascii="宋体" w:hAnsi="宋体" w:cs="Arial"/>
                <w:color w:val="000000"/>
                <w:kern w:val="0"/>
                <w:sz w:val="22"/>
              </w:rPr>
              <w:t>5</w:t>
            </w:r>
          </w:p>
        </w:tc>
        <w:tc>
          <w:tcPr>
            <w:tcW w:w="2775" w:type="dxa"/>
            <w:tcBorders>
              <w:top w:val="nil"/>
              <w:left w:val="nil"/>
              <w:bottom w:val="single" w:color="auto" w:sz="4" w:space="0"/>
              <w:right w:val="single" w:color="auto" w:sz="4" w:space="0"/>
            </w:tcBorders>
            <w:shd w:val="clear" w:color="auto" w:fill="auto"/>
            <w:vAlign w:val="center"/>
          </w:tcPr>
          <w:p w14:paraId="2F41077E">
            <w:pPr>
              <w:widowControl/>
              <w:jc w:val="center"/>
              <w:rPr>
                <w:rFonts w:ascii="宋体" w:hAnsi="宋体" w:cs="Arial"/>
                <w:color w:val="000000"/>
                <w:kern w:val="0"/>
                <w:sz w:val="22"/>
              </w:rPr>
            </w:pPr>
            <w:r>
              <w:rPr>
                <w:rFonts w:hint="eastAsia" w:ascii="宋体" w:hAnsi="宋体" w:cs="Arial"/>
                <w:color w:val="000000"/>
                <w:kern w:val="0"/>
                <w:sz w:val="22"/>
              </w:rPr>
              <w:t>6</w:t>
            </w:r>
          </w:p>
        </w:tc>
      </w:tr>
      <w:tr w14:paraId="43668848">
        <w:tblPrEx>
          <w:tblCellMar>
            <w:top w:w="0" w:type="dxa"/>
            <w:left w:w="108" w:type="dxa"/>
            <w:bottom w:w="0" w:type="dxa"/>
            <w:right w:w="108" w:type="dxa"/>
          </w:tblCellMar>
        </w:tblPrEx>
        <w:trPr>
          <w:trHeight w:val="308" w:hRule="atLeast"/>
        </w:trPr>
        <w:tc>
          <w:tcPr>
            <w:tcW w:w="506" w:type="dxa"/>
            <w:vMerge w:val="continue"/>
            <w:tcBorders>
              <w:top w:val="nil"/>
              <w:left w:val="single" w:color="auto" w:sz="4" w:space="0"/>
              <w:bottom w:val="single" w:color="auto" w:sz="4" w:space="0"/>
              <w:right w:val="single" w:color="auto" w:sz="4" w:space="0"/>
            </w:tcBorders>
            <w:shd w:val="clear" w:color="auto" w:fill="auto"/>
            <w:vAlign w:val="center"/>
          </w:tcPr>
          <w:p w14:paraId="702A656C">
            <w:pPr>
              <w:widowControl/>
              <w:jc w:val="left"/>
              <w:rPr>
                <w:rFonts w:ascii="宋体" w:hAnsi="宋体" w:cs="Arial"/>
                <w:color w:val="000000"/>
                <w:kern w:val="0"/>
                <w:sz w:val="20"/>
                <w:szCs w:val="20"/>
              </w:rPr>
            </w:pPr>
          </w:p>
        </w:tc>
        <w:tc>
          <w:tcPr>
            <w:tcW w:w="506" w:type="dxa"/>
            <w:vMerge w:val="continue"/>
            <w:tcBorders>
              <w:top w:val="nil"/>
              <w:left w:val="single" w:color="auto" w:sz="4" w:space="0"/>
              <w:bottom w:val="single" w:color="auto" w:sz="4" w:space="0"/>
              <w:right w:val="single" w:color="auto" w:sz="4" w:space="0"/>
            </w:tcBorders>
            <w:shd w:val="clear" w:color="auto" w:fill="auto"/>
            <w:vAlign w:val="center"/>
          </w:tcPr>
          <w:p w14:paraId="7E117BD6">
            <w:pPr>
              <w:widowControl/>
              <w:jc w:val="left"/>
              <w:rPr>
                <w:rFonts w:ascii="宋体" w:hAnsi="宋体" w:cs="Arial"/>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shd w:val="clear" w:color="auto" w:fill="auto"/>
            <w:vAlign w:val="center"/>
          </w:tcPr>
          <w:p w14:paraId="5EE056D5">
            <w:pPr>
              <w:widowControl/>
              <w:jc w:val="left"/>
              <w:rPr>
                <w:rFonts w:ascii="宋体" w:hAnsi="宋体" w:cs="Arial"/>
                <w:color w:val="000000"/>
                <w:kern w:val="0"/>
                <w:sz w:val="22"/>
              </w:rPr>
            </w:pPr>
          </w:p>
        </w:tc>
        <w:tc>
          <w:tcPr>
            <w:tcW w:w="1850" w:type="dxa"/>
            <w:tcBorders>
              <w:top w:val="nil"/>
              <w:left w:val="nil"/>
              <w:bottom w:val="single" w:color="auto" w:sz="4" w:space="0"/>
              <w:right w:val="nil"/>
            </w:tcBorders>
            <w:shd w:val="clear" w:color="auto" w:fill="auto"/>
            <w:vAlign w:val="center"/>
          </w:tcPr>
          <w:p w14:paraId="7F42EDFD">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32" w:type="dxa"/>
            <w:tcBorders>
              <w:top w:val="nil"/>
              <w:left w:val="single" w:color="auto" w:sz="4" w:space="0"/>
              <w:bottom w:val="single" w:color="auto" w:sz="4" w:space="0"/>
              <w:right w:val="single" w:color="auto" w:sz="4" w:space="0"/>
            </w:tcBorders>
            <w:shd w:val="clear" w:color="auto" w:fill="auto"/>
            <w:vAlign w:val="center"/>
          </w:tcPr>
          <w:p w14:paraId="75B16626">
            <w:pPr>
              <w:widowControl/>
              <w:jc w:val="center"/>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26FDE70">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2B4E5FE6">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2A723D2D">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6404024">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14:paraId="7E2545A1">
            <w:pPr>
              <w:widowControl/>
              <w:jc w:val="right"/>
              <w:rPr>
                <w:rFonts w:ascii="宋体" w:hAnsi="宋体" w:cs="Arial"/>
                <w:color w:val="000000"/>
                <w:kern w:val="0"/>
                <w:sz w:val="22"/>
              </w:rPr>
            </w:pPr>
            <w:r>
              <w:rPr>
                <w:rFonts w:hint="eastAsia" w:ascii="宋体" w:hAnsi="宋体" w:cs="Arial"/>
                <w:color w:val="000000"/>
                <w:kern w:val="0"/>
                <w:sz w:val="22"/>
              </w:rPr>
              <w:t>　</w:t>
            </w:r>
          </w:p>
        </w:tc>
      </w:tr>
      <w:tr w14:paraId="48A08D4D">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B0210">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14:paraId="5A903CBE">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03B4CDC6">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3F35A6AB">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1D026883">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40BEB599">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70EF893F">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14:paraId="10E4A409">
            <w:pPr>
              <w:widowControl/>
              <w:jc w:val="right"/>
              <w:rPr>
                <w:rFonts w:ascii="宋体" w:hAnsi="宋体" w:cs="Arial"/>
                <w:color w:val="000000"/>
                <w:kern w:val="0"/>
                <w:sz w:val="22"/>
              </w:rPr>
            </w:pPr>
            <w:r>
              <w:rPr>
                <w:rFonts w:hint="eastAsia" w:ascii="宋体" w:hAnsi="宋体" w:cs="Arial"/>
                <w:color w:val="000000"/>
                <w:kern w:val="0"/>
                <w:sz w:val="22"/>
              </w:rPr>
              <w:t>　</w:t>
            </w:r>
          </w:p>
        </w:tc>
      </w:tr>
      <w:tr w14:paraId="28497466">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84F18">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14:paraId="57811130">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5094E133">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218CA9CC">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754C7B65">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019F440D">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3687B4F">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14:paraId="3DDFDB4E">
            <w:pPr>
              <w:widowControl/>
              <w:jc w:val="right"/>
              <w:rPr>
                <w:rFonts w:ascii="宋体" w:hAnsi="宋体" w:cs="Arial"/>
                <w:color w:val="000000"/>
                <w:kern w:val="0"/>
                <w:sz w:val="22"/>
              </w:rPr>
            </w:pPr>
            <w:r>
              <w:rPr>
                <w:rFonts w:hint="eastAsia" w:ascii="宋体" w:hAnsi="宋体" w:cs="Arial"/>
                <w:color w:val="000000"/>
                <w:kern w:val="0"/>
                <w:sz w:val="22"/>
              </w:rPr>
              <w:t>　</w:t>
            </w:r>
          </w:p>
        </w:tc>
      </w:tr>
      <w:tr w14:paraId="4DCEFBB7">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726A2A">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14:paraId="5B36D6CF">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4B4C88E">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2436E8AA">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A6EAA8B">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4005E441">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1B3CA2E5">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14:paraId="0A3EDF89">
            <w:pPr>
              <w:widowControl/>
              <w:jc w:val="right"/>
              <w:rPr>
                <w:rFonts w:ascii="宋体" w:hAnsi="宋体" w:cs="Arial"/>
                <w:color w:val="000000"/>
                <w:kern w:val="0"/>
                <w:sz w:val="22"/>
              </w:rPr>
            </w:pPr>
            <w:r>
              <w:rPr>
                <w:rFonts w:hint="eastAsia" w:ascii="宋体" w:hAnsi="宋体" w:cs="Arial"/>
                <w:color w:val="000000"/>
                <w:kern w:val="0"/>
                <w:sz w:val="22"/>
              </w:rPr>
              <w:t>　</w:t>
            </w:r>
          </w:p>
        </w:tc>
      </w:tr>
      <w:tr w14:paraId="3206010B">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C4F453">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14:paraId="55545B03">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088AED6E">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146A1487">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7FABCD5">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8E91CD1">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4BE2A427">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14:paraId="25B19AAD">
            <w:pPr>
              <w:widowControl/>
              <w:jc w:val="right"/>
              <w:rPr>
                <w:rFonts w:ascii="宋体" w:hAnsi="宋体" w:cs="Arial"/>
                <w:color w:val="000000"/>
                <w:kern w:val="0"/>
                <w:sz w:val="22"/>
              </w:rPr>
            </w:pPr>
            <w:r>
              <w:rPr>
                <w:rFonts w:hint="eastAsia" w:ascii="宋体" w:hAnsi="宋体" w:cs="Arial"/>
                <w:color w:val="000000"/>
                <w:kern w:val="0"/>
                <w:sz w:val="22"/>
              </w:rPr>
              <w:t>　</w:t>
            </w:r>
          </w:p>
        </w:tc>
      </w:tr>
      <w:tr w14:paraId="314F82E2">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791ACD">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14:paraId="5DAF3346">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0EB0FEFA">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4F6C6938">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12E150CB">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04CA4F3D">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14:paraId="6CE42F0A">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14:paraId="1B93B167">
            <w:pPr>
              <w:widowControl/>
              <w:jc w:val="right"/>
              <w:rPr>
                <w:rFonts w:ascii="宋体" w:hAnsi="宋体" w:cs="Arial"/>
                <w:color w:val="000000"/>
                <w:kern w:val="0"/>
                <w:sz w:val="22"/>
              </w:rPr>
            </w:pPr>
            <w:r>
              <w:rPr>
                <w:rFonts w:hint="eastAsia" w:ascii="宋体" w:hAnsi="宋体" w:cs="Arial"/>
                <w:color w:val="000000"/>
                <w:kern w:val="0"/>
                <w:sz w:val="22"/>
              </w:rPr>
              <w:t>　</w:t>
            </w:r>
          </w:p>
        </w:tc>
      </w:tr>
      <w:tr w14:paraId="747E4977">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17D47F">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6AEBBC75">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98B74D1">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822582F">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40494FB3">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5EE2C296">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14:paraId="27D14AC0">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1D29C19C">
            <w:pPr>
              <w:widowControl/>
              <w:jc w:val="right"/>
              <w:rPr>
                <w:rFonts w:ascii="宋体" w:hAnsi="宋体" w:cs="Arial"/>
                <w:color w:val="000000"/>
                <w:kern w:val="0"/>
                <w:sz w:val="22"/>
              </w:rPr>
            </w:pPr>
            <w:r>
              <w:rPr>
                <w:rFonts w:hint="eastAsia" w:ascii="宋体" w:hAnsi="宋体" w:cs="Arial"/>
                <w:color w:val="000000"/>
                <w:kern w:val="0"/>
                <w:sz w:val="22"/>
              </w:rPr>
              <w:t>　</w:t>
            </w:r>
          </w:p>
        </w:tc>
      </w:tr>
      <w:tr w14:paraId="4D55FEE0">
        <w:tblPrEx>
          <w:tblCellMar>
            <w:top w:w="0" w:type="dxa"/>
            <w:left w:w="108" w:type="dxa"/>
            <w:bottom w:w="0" w:type="dxa"/>
            <w:right w:w="108" w:type="dxa"/>
          </w:tblCellMar>
        </w:tblPrEx>
        <w:trPr>
          <w:trHeight w:val="615" w:hRule="atLeast"/>
        </w:trPr>
        <w:tc>
          <w:tcPr>
            <w:tcW w:w="15417" w:type="dxa"/>
            <w:gridSpan w:val="10"/>
            <w:tcBorders>
              <w:top w:val="single" w:color="auto" w:sz="4" w:space="0"/>
              <w:left w:val="nil"/>
              <w:bottom w:val="nil"/>
              <w:right w:val="nil"/>
            </w:tcBorders>
            <w:shd w:val="clear" w:color="auto" w:fill="auto"/>
            <w:vAlign w:val="center"/>
          </w:tcPr>
          <w:p w14:paraId="14395EEB">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注：本表反映部门本年度政府性基金预算财政拨款收入支出及结转结余情况,数据取自财决09表</w:t>
            </w:r>
          </w:p>
        </w:tc>
      </w:tr>
    </w:tbl>
    <w:p w14:paraId="32BC8A46"/>
    <w:p w14:paraId="470F78A3"/>
    <w:p w14:paraId="4302E568"/>
    <w:p w14:paraId="5FA7AB76"/>
    <w:p w14:paraId="5E6639A1"/>
    <w:p w14:paraId="2F9C1903"/>
    <w:p w14:paraId="4235A431"/>
    <w:p w14:paraId="40A435F9"/>
    <w:p w14:paraId="5B0A7F15"/>
    <w:p w14:paraId="5B4A4944"/>
    <w:p w14:paraId="7A71E205">
      <w:pPr>
        <w:sectPr>
          <w:pgSz w:w="16838" w:h="11906" w:orient="landscape"/>
          <w:pgMar w:top="794" w:right="737" w:bottom="680" w:left="794" w:header="851" w:footer="992" w:gutter="0"/>
          <w:cols w:space="425" w:num="1"/>
          <w:docGrid w:type="lines" w:linePitch="312" w:charSpace="0"/>
        </w:sectPr>
      </w:pPr>
    </w:p>
    <w:p w14:paraId="0B70C96C">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w:t>
      </w:r>
      <w:r>
        <w:rPr>
          <w:rFonts w:hint="eastAsia" w:ascii="黑体" w:hAnsi="黑体" w:eastAsia="黑体" w:cs="黑体"/>
          <w:kern w:val="0"/>
          <w:sz w:val="36"/>
          <w:szCs w:val="36"/>
          <w:lang w:val="en-US" w:eastAsia="zh-CN"/>
        </w:rPr>
        <w:t>3</w:t>
      </w:r>
      <w:r>
        <w:rPr>
          <w:rFonts w:hint="eastAsia" w:ascii="黑体" w:hAnsi="黑体" w:eastAsia="黑体" w:cs="黑体"/>
          <w:kern w:val="0"/>
          <w:sz w:val="36"/>
          <w:szCs w:val="36"/>
        </w:rPr>
        <w:t>年度部门决算情况说明</w:t>
      </w:r>
    </w:p>
    <w:p w14:paraId="0D45BD21">
      <w:pPr>
        <w:spacing w:line="540" w:lineRule="exact"/>
        <w:ind w:firstLine="643" w:firstLineChars="200"/>
        <w:outlineLvl w:val="1"/>
        <w:rPr>
          <w:rFonts w:hint="eastAsia" w:ascii="楷体_GB2312" w:hAnsi="楷体_GB2312" w:eastAsia="楷体_GB2312" w:cs="楷体_GB2312"/>
          <w:b/>
          <w:bCs/>
          <w:kern w:val="0"/>
          <w:sz w:val="32"/>
          <w:szCs w:val="32"/>
        </w:rPr>
      </w:pPr>
    </w:p>
    <w:p w14:paraId="7F5304B8">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一、收入支出决算总体情况说明</w:t>
      </w:r>
    </w:p>
    <w:p w14:paraId="6FCA591F">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4220128.48</w:t>
      </w:r>
      <w:r>
        <w:rPr>
          <w:rFonts w:hint="eastAsia" w:ascii="仿宋_GB2312" w:hAnsi="宋体" w:eastAsia="仿宋_GB2312"/>
          <w:kern w:val="0"/>
          <w:sz w:val="32"/>
          <w:szCs w:val="32"/>
        </w:rPr>
        <w:t>元，支出总计</w:t>
      </w:r>
      <w:r>
        <w:rPr>
          <w:rFonts w:hint="eastAsia" w:ascii="仿宋_GB2312" w:hAnsi="宋体" w:eastAsia="仿宋_GB2312"/>
          <w:kern w:val="0"/>
          <w:sz w:val="32"/>
          <w:szCs w:val="32"/>
          <w:lang w:val="en-US" w:eastAsia="zh-CN"/>
        </w:rPr>
        <w:t>4282906.14</w:t>
      </w:r>
      <w:r>
        <w:rPr>
          <w:rFonts w:hint="eastAsia" w:ascii="仿宋_GB2312" w:hAnsi="宋体" w:eastAsia="仿宋_GB2312"/>
          <w:kern w:val="0"/>
          <w:sz w:val="32"/>
          <w:szCs w:val="32"/>
        </w:rPr>
        <w:t>元，与202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年度相比，收入总计</w:t>
      </w:r>
      <w:r>
        <w:rPr>
          <w:rFonts w:hint="eastAsia" w:ascii="仿宋_GB2312" w:hAnsi="宋体" w:eastAsia="仿宋_GB2312"/>
          <w:kern w:val="0"/>
          <w:sz w:val="32"/>
          <w:szCs w:val="32"/>
          <w:lang w:val="en-US" w:eastAsia="zh-CN"/>
        </w:rPr>
        <w:t>减少4343086.8</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下降50.68</w:t>
      </w:r>
      <w:r>
        <w:rPr>
          <w:rFonts w:hint="eastAsia" w:ascii="仿宋_GB2312" w:hAnsi="宋体" w:eastAsia="仿宋_GB2312"/>
          <w:kern w:val="0"/>
          <w:sz w:val="32"/>
          <w:szCs w:val="32"/>
        </w:rPr>
        <w:t>%，主要由于本年</w:t>
      </w:r>
      <w:r>
        <w:rPr>
          <w:rFonts w:hint="eastAsia" w:ascii="仿宋_GB2312" w:hAnsi="宋体" w:eastAsia="仿宋_GB2312"/>
          <w:kern w:val="0"/>
          <w:sz w:val="32"/>
          <w:szCs w:val="32"/>
          <w:lang w:val="en-US" w:eastAsia="zh-CN"/>
        </w:rPr>
        <w:t>基本公共卫生经费由财政局直接分配下达及疫情防控经费减少</w:t>
      </w:r>
      <w:r>
        <w:rPr>
          <w:rFonts w:hint="eastAsia" w:ascii="仿宋_GB2312" w:hAnsi="宋体" w:eastAsia="仿宋_GB2312"/>
          <w:kern w:val="0"/>
          <w:sz w:val="32"/>
          <w:szCs w:val="32"/>
        </w:rPr>
        <w:t>；支出总计</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4286957.19</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下降</w:t>
      </w:r>
      <w:r>
        <w:rPr>
          <w:rFonts w:hint="eastAsia" w:ascii="仿宋_GB2312" w:hAnsi="宋体" w:eastAsia="仿宋_GB2312"/>
          <w:kern w:val="0"/>
          <w:sz w:val="32"/>
          <w:szCs w:val="32"/>
          <w:lang w:val="en-US" w:eastAsia="zh-CN"/>
        </w:rPr>
        <w:t>50.02</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疫情防控经费支出减少</w:t>
      </w:r>
      <w:r>
        <w:rPr>
          <w:rFonts w:hint="eastAsia" w:ascii="仿宋_GB2312" w:hAnsi="宋体" w:eastAsia="仿宋_GB2312"/>
          <w:kern w:val="0"/>
          <w:sz w:val="32"/>
          <w:szCs w:val="32"/>
          <w:lang w:val="en-US" w:eastAsia="zh-CN"/>
        </w:rPr>
        <w:t>及基本公共卫生项目经费支出减少</w:t>
      </w:r>
      <w:r>
        <w:rPr>
          <w:rFonts w:hint="eastAsia" w:ascii="仿宋_GB2312" w:hAnsi="宋体" w:eastAsia="仿宋_GB2312"/>
          <w:kern w:val="0"/>
          <w:sz w:val="32"/>
          <w:szCs w:val="32"/>
        </w:rPr>
        <w:t>。</w:t>
      </w:r>
    </w:p>
    <w:p w14:paraId="7BDB05C3">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楷体_GB2312" w:hAnsi="楷体_GB2312" w:eastAsia="楷体_GB2312" w:cs="楷体_GB2312"/>
          <w:b/>
          <w:bCs/>
          <w:kern w:val="0"/>
          <w:sz w:val="32"/>
          <w:szCs w:val="32"/>
        </w:rPr>
        <w:t>二、收入决算情况说明</w:t>
      </w:r>
    </w:p>
    <w:p w14:paraId="3EF181D1">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本年收入合计</w:t>
      </w:r>
      <w:r>
        <w:rPr>
          <w:rFonts w:hint="eastAsia" w:ascii="仿宋_GB2312" w:hAnsi="宋体" w:eastAsia="仿宋_GB2312"/>
          <w:kern w:val="0"/>
          <w:sz w:val="32"/>
          <w:szCs w:val="32"/>
          <w:lang w:val="en-US" w:eastAsia="zh-CN"/>
        </w:rPr>
        <w:t>4220128.48</w:t>
      </w:r>
      <w:r>
        <w:rPr>
          <w:rFonts w:hint="eastAsia" w:ascii="仿宋_GB2312" w:hAnsi="宋体" w:eastAsia="仿宋_GB2312"/>
          <w:kern w:val="0"/>
          <w:sz w:val="32"/>
          <w:szCs w:val="32"/>
        </w:rPr>
        <w:t>元，其中：财政拨款收入</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93.1</w:t>
      </w:r>
      <w:r>
        <w:rPr>
          <w:rFonts w:hint="eastAsia" w:ascii="仿宋_GB2312" w:hAnsi="宋体" w:eastAsia="仿宋_GB2312"/>
          <w:kern w:val="0"/>
          <w:sz w:val="32"/>
          <w:szCs w:val="32"/>
        </w:rPr>
        <w:t>%；其他收入</w:t>
      </w:r>
      <w:r>
        <w:rPr>
          <w:rFonts w:hint="eastAsia" w:ascii="仿宋_GB2312" w:hAnsi="宋体" w:eastAsia="仿宋_GB2312"/>
          <w:kern w:val="0"/>
          <w:sz w:val="32"/>
          <w:szCs w:val="32"/>
          <w:lang w:val="en-US" w:eastAsia="zh-CN"/>
        </w:rPr>
        <w:t>291066.84</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6.9</w:t>
      </w:r>
      <w:r>
        <w:rPr>
          <w:rFonts w:hint="eastAsia" w:ascii="仿宋_GB2312" w:hAnsi="宋体" w:eastAsia="仿宋_GB2312"/>
          <w:kern w:val="0"/>
          <w:sz w:val="32"/>
          <w:szCs w:val="32"/>
        </w:rPr>
        <w:t>%。</w:t>
      </w:r>
    </w:p>
    <w:p w14:paraId="4319DE0C">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三、支出决算情况说明</w:t>
      </w:r>
    </w:p>
    <w:p w14:paraId="492A120A">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4282906.14</w:t>
      </w:r>
      <w:r>
        <w:rPr>
          <w:rFonts w:hint="eastAsia"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108486.95</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2.53</w:t>
      </w:r>
      <w:r>
        <w:rPr>
          <w:rFonts w:hint="eastAsia" w:ascii="仿宋_GB2312" w:hAnsi="宋体" w:eastAsia="仿宋_GB2312"/>
          <w:kern w:val="0"/>
          <w:sz w:val="32"/>
          <w:szCs w:val="32"/>
        </w:rPr>
        <w:t>%；项目支出</w:t>
      </w:r>
      <w:r>
        <w:rPr>
          <w:rFonts w:hint="eastAsia" w:ascii="仿宋_GB2312" w:hAnsi="宋体" w:eastAsia="仿宋_GB2312"/>
          <w:kern w:val="0"/>
          <w:sz w:val="32"/>
          <w:szCs w:val="32"/>
          <w:lang w:val="en-US" w:eastAsia="zh-CN"/>
        </w:rPr>
        <w:t>4174419.19</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97.47</w:t>
      </w:r>
      <w:r>
        <w:rPr>
          <w:rFonts w:hint="eastAsia" w:ascii="仿宋_GB2312" w:hAnsi="宋体" w:eastAsia="仿宋_GB2312"/>
          <w:kern w:val="0"/>
          <w:sz w:val="32"/>
          <w:szCs w:val="32"/>
        </w:rPr>
        <w:t>%；经营支出0元，占0%。</w:t>
      </w:r>
    </w:p>
    <w:p w14:paraId="46ABC14D">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楷体_GB2312" w:hAnsi="楷体_GB2312" w:eastAsia="楷体_GB2312" w:cs="楷体_GB2312"/>
          <w:b/>
          <w:bCs/>
          <w:kern w:val="0"/>
          <w:sz w:val="32"/>
          <w:szCs w:val="32"/>
        </w:rPr>
        <w:t>四、财政拨款收入支出决算总体情况说明</w:t>
      </w:r>
    </w:p>
    <w:p w14:paraId="7BD56C1B">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年度财政拨款收入总决算</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年度财政拨款支出总决算</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元，与202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年度相比，财政拨款收人总计</w:t>
      </w:r>
      <w:r>
        <w:rPr>
          <w:rFonts w:hint="eastAsia" w:ascii="仿宋_GB2312" w:hAnsi="宋体" w:eastAsia="仿宋_GB2312"/>
          <w:kern w:val="0"/>
          <w:sz w:val="32"/>
          <w:szCs w:val="32"/>
          <w:lang w:val="en-US" w:eastAsia="zh-CN"/>
        </w:rPr>
        <w:t>减少4363392.66</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下降52.62</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基本公共卫生经费由财政局直接分配下达及疫情防控经费减少</w:t>
      </w:r>
      <w:r>
        <w:rPr>
          <w:rFonts w:hint="eastAsia" w:ascii="仿宋_GB2312" w:hAnsi="宋体" w:eastAsia="仿宋_GB2312"/>
          <w:kern w:val="0"/>
          <w:sz w:val="32"/>
          <w:szCs w:val="32"/>
        </w:rPr>
        <w:t>；财政拨款支出总计</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4533804.89元</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53.57</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疫情防控经费支出减少</w:t>
      </w:r>
      <w:r>
        <w:rPr>
          <w:rFonts w:hint="eastAsia" w:ascii="仿宋_GB2312" w:hAnsi="宋体" w:eastAsia="仿宋_GB2312"/>
          <w:kern w:val="0"/>
          <w:sz w:val="32"/>
          <w:szCs w:val="32"/>
          <w:lang w:val="en-US" w:eastAsia="zh-CN"/>
        </w:rPr>
        <w:t>及基本公共卫生项目经费支出减少</w:t>
      </w:r>
      <w:r>
        <w:rPr>
          <w:rFonts w:hint="eastAsia" w:ascii="仿宋_GB2312" w:hAnsi="宋体" w:eastAsia="仿宋_GB2312"/>
          <w:kern w:val="0"/>
          <w:sz w:val="32"/>
          <w:szCs w:val="32"/>
        </w:rPr>
        <w:t>。</w:t>
      </w:r>
    </w:p>
    <w:p w14:paraId="45C75BCE">
      <w:pPr>
        <w:spacing w:line="540" w:lineRule="exact"/>
        <w:outlineLvl w:val="1"/>
        <w:rPr>
          <w:rFonts w:ascii="楷体_GB2312" w:hAnsi="楷体_GB2312" w:eastAsia="楷体_GB2312" w:cs="楷体_GB2312"/>
          <w:b/>
          <w:bCs/>
          <w:kern w:val="0"/>
          <w:sz w:val="32"/>
          <w:szCs w:val="32"/>
        </w:rPr>
      </w:pPr>
      <w:r>
        <w:rPr>
          <w:rFonts w:hint="eastAsia" w:ascii="仿宋_GB2312" w:hAnsi="宋体" w:eastAsia="仿宋_GB2312"/>
          <w:kern w:val="0"/>
          <w:sz w:val="32"/>
          <w:szCs w:val="32"/>
        </w:rPr>
        <w:t xml:space="preserve">    </w:t>
      </w:r>
      <w:r>
        <w:rPr>
          <w:rFonts w:hint="eastAsia" w:ascii="楷体_GB2312" w:hAnsi="楷体_GB2312" w:eastAsia="楷体_GB2312" w:cs="楷体_GB2312"/>
          <w:b/>
          <w:bCs/>
          <w:kern w:val="0"/>
          <w:sz w:val="32"/>
          <w:szCs w:val="32"/>
        </w:rPr>
        <w:t>五、一般公共预算财政拨款支出决算情况说明</w:t>
      </w:r>
    </w:p>
    <w:p w14:paraId="2622D359">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（一）一般公共预算财政拨款支出决算总体情况。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93.1</w:t>
      </w:r>
      <w:r>
        <w:rPr>
          <w:rFonts w:hint="eastAsia" w:ascii="仿宋_GB2312" w:hAnsi="宋体" w:eastAsia="仿宋_GB2312"/>
          <w:kern w:val="0"/>
          <w:sz w:val="32"/>
          <w:szCs w:val="32"/>
        </w:rPr>
        <w:t>%，我单位大部分支出均为财政拨款支出。</w:t>
      </w:r>
    </w:p>
    <w:p w14:paraId="49257109">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（二）一般公共预算财政拨款支出决算结构情况。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kern w:val="0"/>
          <w:sz w:val="32"/>
          <w:szCs w:val="32"/>
          <w:lang w:eastAsia="zh-CN"/>
        </w:rPr>
        <w:t>卫生健康支出</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元，占100%。</w:t>
      </w:r>
    </w:p>
    <w:p w14:paraId="3B8BED6D">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（三）一般公共预算财政拨款支出决算具体情况。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134</w:t>
      </w:r>
      <w:r>
        <w:rPr>
          <w:rFonts w:hint="eastAsia" w:ascii="仿宋_GB2312" w:hAnsi="宋体" w:eastAsia="仿宋_GB2312"/>
          <w:kern w:val="0"/>
          <w:sz w:val="32"/>
          <w:szCs w:val="32"/>
        </w:rPr>
        <w:t>9,000.00元，支出决算为</w:t>
      </w:r>
      <w:r>
        <w:rPr>
          <w:rFonts w:hint="eastAsia" w:ascii="仿宋_GB2312" w:hAnsi="宋体" w:eastAsia="仿宋_GB2312"/>
          <w:kern w:val="0"/>
          <w:sz w:val="32"/>
          <w:szCs w:val="32"/>
          <w:lang w:val="en-US" w:eastAsia="zh-CN"/>
        </w:rPr>
        <w:t>3929061.64</w:t>
      </w:r>
      <w:r>
        <w:rPr>
          <w:rFonts w:hint="eastAsia" w:ascii="仿宋_GB2312" w:hAnsi="宋体" w:eastAsia="仿宋_GB2312"/>
          <w:kern w:val="0"/>
          <w:sz w:val="32"/>
          <w:szCs w:val="32"/>
        </w:rPr>
        <w:t>元，完成年初预算的100%。决算数大于预算数的主要原因是中央及自治区专项经费下拨，不包含在部门年初预算。</w:t>
      </w:r>
    </w:p>
    <w:p w14:paraId="1128D839">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w:t>
      </w:r>
    </w:p>
    <w:p w14:paraId="1B9DE0F1">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年度一般公共预算财政拨款基本支出103,205.67元，其中：人员经费0元，公用经费</w:t>
      </w:r>
      <w:r>
        <w:rPr>
          <w:rFonts w:hint="eastAsia" w:ascii="仿宋_GB2312" w:hAnsi="宋体" w:eastAsia="仿宋_GB2312"/>
          <w:kern w:val="0"/>
          <w:sz w:val="32"/>
          <w:szCs w:val="32"/>
          <w:lang w:val="en-US" w:eastAsia="zh-CN"/>
        </w:rPr>
        <w:t>107797.45</w:t>
      </w:r>
      <w:r>
        <w:rPr>
          <w:rFonts w:hint="eastAsia" w:ascii="仿宋_GB2312" w:hAnsi="宋体" w:eastAsia="仿宋_GB2312"/>
          <w:kern w:val="0"/>
          <w:sz w:val="32"/>
          <w:szCs w:val="32"/>
        </w:rPr>
        <w:t xml:space="preserve">元。支出具体情况如下： </w:t>
      </w:r>
    </w:p>
    <w:p w14:paraId="0BFB5CFD">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1.工资福利支出0元，主要原因是人员工资统一在</w:t>
      </w:r>
      <w:r>
        <w:rPr>
          <w:rFonts w:hint="eastAsia" w:ascii="仿宋_GB2312" w:hAnsi="宋体" w:eastAsia="仿宋_GB2312"/>
          <w:kern w:val="0"/>
          <w:sz w:val="32"/>
          <w:szCs w:val="32"/>
          <w:lang w:eastAsia="zh-CN"/>
        </w:rPr>
        <w:t>宁东医院</w:t>
      </w:r>
      <w:r>
        <w:rPr>
          <w:rFonts w:hint="eastAsia" w:ascii="仿宋_GB2312" w:hAnsi="宋体" w:eastAsia="仿宋_GB2312"/>
          <w:kern w:val="0"/>
          <w:sz w:val="32"/>
          <w:szCs w:val="32"/>
        </w:rPr>
        <w:t>发放。</w:t>
      </w:r>
    </w:p>
    <w:p w14:paraId="374AA1B4">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2.商品和服务支出</w:t>
      </w:r>
      <w:r>
        <w:rPr>
          <w:rFonts w:hint="eastAsia" w:ascii="仿宋_GB2312" w:hAnsi="宋体" w:eastAsia="仿宋_GB2312"/>
          <w:kern w:val="0"/>
          <w:sz w:val="32"/>
          <w:szCs w:val="32"/>
          <w:lang w:val="en-US" w:eastAsia="zh-CN"/>
        </w:rPr>
        <w:t>107797.45</w:t>
      </w:r>
      <w:r>
        <w:rPr>
          <w:rFonts w:hint="eastAsia" w:ascii="仿宋_GB2312" w:hAnsi="宋体" w:eastAsia="仿宋_GB2312"/>
          <w:kern w:val="0"/>
          <w:sz w:val="32"/>
          <w:szCs w:val="32"/>
        </w:rPr>
        <w:t>元；</w:t>
      </w:r>
    </w:p>
    <w:p w14:paraId="758BAFF3">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3.对个人和家庭的补助0元。</w:t>
      </w:r>
    </w:p>
    <w:p w14:paraId="11BA5A8C">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4.其他资本性支出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p>
    <w:p w14:paraId="08CC1923">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14:paraId="2F62A267">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（一）“三公”经费一般公共预算财政拨款支出决算总体情况说明。</w:t>
      </w:r>
    </w:p>
    <w:p w14:paraId="17D67A09">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年度“三公”经费财政拨款支出预算为40000元，支出决算为</w:t>
      </w:r>
      <w:r>
        <w:rPr>
          <w:rFonts w:hint="eastAsia" w:ascii="仿宋_GB2312" w:hAnsi="宋体" w:eastAsia="仿宋_GB2312"/>
          <w:kern w:val="0"/>
          <w:sz w:val="32"/>
          <w:szCs w:val="32"/>
          <w:lang w:val="en-US" w:eastAsia="zh-CN"/>
        </w:rPr>
        <w:t>8797.45</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%，其中：因公出国（境）费支出决算为0元，完成预算的0%；公务用车购置及运行费支出决算为</w:t>
      </w:r>
      <w:r>
        <w:rPr>
          <w:rFonts w:hint="eastAsia" w:ascii="仿宋_GB2312" w:hAnsi="宋体" w:eastAsia="仿宋_GB2312"/>
          <w:kern w:val="0"/>
          <w:sz w:val="32"/>
          <w:szCs w:val="32"/>
          <w:lang w:val="en-US" w:eastAsia="zh-CN"/>
        </w:rPr>
        <w:t>8797.45</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%；公务接待费支出决算为0元，完成预算的0%。202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年度“三公”经费支出决算数小于预算数的主要原因：本年度我单位严格控制三公经费支出，实际发生</w:t>
      </w:r>
      <w:r>
        <w:rPr>
          <w:rFonts w:hint="eastAsia" w:ascii="仿宋_GB2312" w:hAnsi="宋体" w:eastAsia="仿宋_GB2312"/>
          <w:kern w:val="0"/>
          <w:sz w:val="32"/>
          <w:szCs w:val="32"/>
          <w:lang w:val="en-US" w:eastAsia="zh-CN"/>
        </w:rPr>
        <w:t>8797.45</w:t>
      </w:r>
      <w:r>
        <w:rPr>
          <w:rFonts w:hint="eastAsia" w:ascii="仿宋_GB2312" w:hAnsi="宋体" w:eastAsia="仿宋_GB2312"/>
          <w:kern w:val="0"/>
          <w:sz w:val="32"/>
          <w:szCs w:val="32"/>
        </w:rPr>
        <w:t>元为</w:t>
      </w:r>
      <w:r>
        <w:rPr>
          <w:rFonts w:hint="eastAsia" w:ascii="仿宋_GB2312" w:hAnsi="宋体" w:eastAsia="仿宋_GB2312"/>
          <w:kern w:val="0"/>
          <w:sz w:val="32"/>
          <w:szCs w:val="32"/>
          <w:lang w:eastAsia="zh-CN"/>
        </w:rPr>
        <w:t>疫苗冷链车</w:t>
      </w:r>
      <w:r>
        <w:rPr>
          <w:rFonts w:hint="eastAsia" w:ascii="仿宋_GB2312" w:hAnsi="宋体" w:eastAsia="仿宋_GB2312"/>
          <w:kern w:val="0"/>
          <w:sz w:val="32"/>
          <w:szCs w:val="32"/>
        </w:rPr>
        <w:t>运行维护费。</w:t>
      </w:r>
    </w:p>
    <w:p w14:paraId="2AFF1E6C">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（二）“三公”经费一般公共预算财政拨款支出决算具体情况说明。</w:t>
      </w:r>
    </w:p>
    <w:p w14:paraId="452FFE07">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年度“三公”经费财政拨款支出决算中，因公出国（境）费支出决算0元，占0%；公务用车购置及运行费支出决</w:t>
      </w:r>
      <w:r>
        <w:rPr>
          <w:rFonts w:hint="eastAsia" w:ascii="仿宋_GB2312" w:hAnsi="宋体" w:eastAsia="仿宋_GB2312"/>
          <w:kern w:val="0"/>
          <w:sz w:val="32"/>
          <w:szCs w:val="32"/>
          <w:lang w:val="en-US" w:eastAsia="zh-CN"/>
        </w:rPr>
        <w:t>8797.45</w:t>
      </w:r>
      <w:r>
        <w:rPr>
          <w:rFonts w:hint="eastAsia" w:ascii="仿宋_GB2312" w:hAnsi="宋体" w:eastAsia="仿宋_GB2312"/>
          <w:kern w:val="0"/>
          <w:sz w:val="32"/>
          <w:szCs w:val="32"/>
        </w:rPr>
        <w:t>元，占100%；公务接待费支出决算0元，占0%。具体情况如下：</w:t>
      </w:r>
    </w:p>
    <w:p w14:paraId="12ABFA7F">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1.因公出国（境）费支出0元。</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年因公出国（境）团组数0个，因公出国（境）人次数0人。</w:t>
      </w:r>
    </w:p>
    <w:p w14:paraId="5D1E1AF7">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2.公务用车购置及运行维护费支出</w:t>
      </w:r>
      <w:r>
        <w:rPr>
          <w:rFonts w:hint="eastAsia" w:ascii="楷体_GB2312" w:hAnsi="楷体_GB2312" w:eastAsia="楷体_GB2312" w:cs="楷体_GB2312"/>
          <w:b/>
          <w:bCs/>
          <w:kern w:val="0"/>
          <w:sz w:val="32"/>
          <w:szCs w:val="32"/>
          <w:lang w:val="en-US" w:eastAsia="zh-CN"/>
        </w:rPr>
        <w:t>8797.45</w:t>
      </w:r>
      <w:r>
        <w:rPr>
          <w:rFonts w:hint="eastAsia" w:ascii="楷体_GB2312" w:hAnsi="楷体_GB2312" w:eastAsia="楷体_GB2312" w:cs="楷体_GB2312"/>
          <w:b/>
          <w:bCs/>
          <w:kern w:val="0"/>
          <w:sz w:val="32"/>
          <w:szCs w:val="32"/>
        </w:rPr>
        <w:t>元。</w:t>
      </w:r>
      <w:r>
        <w:rPr>
          <w:rFonts w:hint="eastAsia" w:ascii="仿宋_GB2312" w:hAnsi="宋体" w:eastAsia="仿宋_GB2312"/>
          <w:kern w:val="0"/>
          <w:sz w:val="32"/>
          <w:szCs w:val="32"/>
        </w:rPr>
        <w:t>其中：公务用车购置费支出为0元，公务用车运行维护费支出</w:t>
      </w:r>
      <w:r>
        <w:rPr>
          <w:rFonts w:hint="eastAsia" w:ascii="仿宋_GB2312" w:hAnsi="宋体" w:eastAsia="仿宋_GB2312"/>
          <w:kern w:val="0"/>
          <w:sz w:val="32"/>
          <w:szCs w:val="32"/>
          <w:lang w:val="en-US" w:eastAsia="zh-CN"/>
        </w:rPr>
        <w:t>8797.45</w:t>
      </w:r>
      <w:r>
        <w:rPr>
          <w:rFonts w:hint="eastAsia" w:ascii="仿宋_GB2312" w:hAnsi="宋体" w:eastAsia="仿宋_GB2312"/>
          <w:kern w:val="0"/>
          <w:sz w:val="32"/>
          <w:szCs w:val="32"/>
        </w:rPr>
        <w:t>元，主要用于为公务车购买车险</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加油费</w:t>
      </w:r>
      <w:r>
        <w:rPr>
          <w:rFonts w:hint="eastAsia" w:ascii="仿宋_GB2312" w:hAnsi="宋体" w:eastAsia="仿宋_GB2312"/>
          <w:kern w:val="0"/>
          <w:sz w:val="32"/>
          <w:szCs w:val="32"/>
          <w:lang w:eastAsia="zh-CN"/>
        </w:rPr>
        <w:t>、过路费及车辆年检费用</w:t>
      </w:r>
      <w:r>
        <w:rPr>
          <w:rFonts w:hint="eastAsia" w:ascii="仿宋_GB2312" w:hAnsi="宋体" w:eastAsia="仿宋_GB2312"/>
          <w:kern w:val="0"/>
          <w:sz w:val="32"/>
          <w:szCs w:val="32"/>
        </w:rPr>
        <w:t>。</w:t>
      </w:r>
    </w:p>
    <w:p w14:paraId="44DCBBC4">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3.公务接待费支出0元。</w:t>
      </w:r>
      <w:r>
        <w:rPr>
          <w:rFonts w:hint="eastAsia" w:ascii="仿宋_GB2312" w:hAnsi="宋体" w:eastAsia="仿宋_GB2312"/>
          <w:kern w:val="0"/>
          <w:sz w:val="32"/>
          <w:szCs w:val="32"/>
        </w:rPr>
        <w:t>其中： 国内接待费支出0元。国（境）外接待费支出0元。2021年国内公务接待批次0个，国内公务接待人次0人，国（境）外公务接待批次0个，国（境）外公务接待人次0人。</w:t>
      </w:r>
    </w:p>
    <w:p w14:paraId="54D5835E">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14:paraId="4E778E7E">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 xml:space="preserve">年度我单位无政府性基金预算财政拨款。 </w:t>
      </w:r>
    </w:p>
    <w:p w14:paraId="49940668">
      <w:pPr>
        <w:pStyle w:val="2"/>
      </w:pPr>
      <w:r>
        <w:rPr>
          <w:rFonts w:hint="eastAsia" w:ascii="仿宋_GB2312" w:hAnsi="宋体" w:eastAsia="仿宋_GB2312"/>
          <w:kern w:val="0"/>
          <w:szCs w:val="32"/>
        </w:rPr>
        <w:t xml:space="preserve">    </w:t>
      </w:r>
      <w:r>
        <w:rPr>
          <w:rFonts w:hint="eastAsia" w:ascii="楷体_GB2312" w:hAnsi="楷体_GB2312" w:eastAsia="楷体_GB2312" w:cs="楷体_GB2312"/>
          <w:b/>
          <w:bCs/>
          <w:kern w:val="0"/>
          <w:sz w:val="32"/>
          <w:szCs w:val="32"/>
          <w:lang w:val="en-US" w:eastAsia="zh-CN" w:bidi="ar-SA"/>
        </w:rPr>
        <w:t>九、其他重要事项的情况说明</w:t>
      </w:r>
      <w:bookmarkStart w:id="0" w:name="_GoBack"/>
      <w:bookmarkEnd w:id="0"/>
    </w:p>
    <w:p w14:paraId="26DC3B85">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（一）机关运行经费支出情况说明</w:t>
      </w:r>
    </w:p>
    <w:p w14:paraId="2C55AE9B">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w:t>
      </w:r>
      <w:r>
        <w:rPr>
          <w:rFonts w:hint="eastAsia" w:ascii="仿宋_GB2312" w:hAnsi="宋体" w:eastAsia="仿宋_GB2312"/>
          <w:kern w:val="0"/>
          <w:sz w:val="32"/>
          <w:szCs w:val="32"/>
          <w:lang w:val="en-US" w:eastAsia="zh-CN"/>
        </w:rPr>
        <w:t>32</w:t>
      </w:r>
      <w:r>
        <w:rPr>
          <w:rFonts w:hint="eastAsia" w:ascii="仿宋_GB2312" w:hAnsi="宋体" w:eastAsia="仿宋_GB2312"/>
          <w:kern w:val="0"/>
          <w:sz w:val="32"/>
          <w:szCs w:val="32"/>
        </w:rPr>
        <w:t>年度本部门机关运行经费支出</w:t>
      </w:r>
      <w:r>
        <w:rPr>
          <w:rFonts w:hint="eastAsia" w:ascii="仿宋_GB2312" w:hAnsi="宋体" w:eastAsia="仿宋_GB2312"/>
          <w:kern w:val="0"/>
          <w:sz w:val="32"/>
          <w:szCs w:val="32"/>
          <w:lang w:val="en-US" w:eastAsia="zh-CN"/>
        </w:rPr>
        <w:t>107797.45</w:t>
      </w:r>
      <w:r>
        <w:rPr>
          <w:rFonts w:hint="eastAsia" w:ascii="仿宋_GB2312" w:hAnsi="宋体" w:eastAsia="仿宋_GB2312"/>
          <w:kern w:val="0"/>
          <w:sz w:val="32"/>
          <w:szCs w:val="32"/>
        </w:rPr>
        <w:t>元，比202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w:t>
      </w:r>
      <w:r>
        <w:rPr>
          <w:rFonts w:hint="eastAsia" w:ascii="仿宋_GB2312" w:hAnsi="宋体" w:eastAsia="仿宋_GB2312"/>
          <w:kern w:val="0"/>
          <w:sz w:val="32"/>
          <w:szCs w:val="32"/>
          <w:lang w:val="en-US" w:eastAsia="zh-CN"/>
        </w:rPr>
        <w:t>增加4591.78</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上升4.45</w:t>
      </w:r>
      <w:r>
        <w:rPr>
          <w:rFonts w:hint="eastAsia" w:ascii="仿宋_GB2312" w:hAnsi="宋体" w:eastAsia="仿宋_GB2312"/>
          <w:kern w:val="0"/>
          <w:sz w:val="32"/>
          <w:szCs w:val="32"/>
        </w:rPr>
        <w:t>%。主要原因是：因202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年我单位</w:t>
      </w:r>
      <w:r>
        <w:rPr>
          <w:rFonts w:hint="eastAsia" w:ascii="仿宋_GB2312" w:hAnsi="宋体" w:eastAsia="仿宋_GB2312"/>
          <w:kern w:val="0"/>
          <w:sz w:val="32"/>
          <w:szCs w:val="32"/>
          <w:lang w:val="en-US" w:eastAsia="zh-CN"/>
        </w:rPr>
        <w:t>值班报销差旅费等，导致差旅费增加</w:t>
      </w:r>
      <w:r>
        <w:rPr>
          <w:rFonts w:hint="eastAsia" w:ascii="仿宋_GB2312" w:hAnsi="宋体" w:eastAsia="仿宋_GB2312"/>
          <w:kern w:val="0"/>
          <w:sz w:val="32"/>
          <w:szCs w:val="32"/>
        </w:rPr>
        <w:t>。</w:t>
      </w:r>
    </w:p>
    <w:p w14:paraId="6AAA5ED2">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（二）政府采购情况说明</w:t>
      </w:r>
    </w:p>
    <w:p w14:paraId="578D7A32">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年，宁东能源化工基地公共卫生中心政府采购预算0元，支出决算总额0元。</w:t>
      </w:r>
    </w:p>
    <w:p w14:paraId="2E6106CB">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（三）国有资产占有使用情况说明</w:t>
      </w:r>
    </w:p>
    <w:p w14:paraId="23DFC415">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截至202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年12月31日，本部门房屋面积414平方米，共有车辆1辆，其中：疫苗冷链特种用车1辆。</w:t>
      </w:r>
    </w:p>
    <w:p w14:paraId="11659E18">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（四）预算绩效管理工作开展情况说明</w:t>
      </w:r>
    </w:p>
    <w:p w14:paraId="487DD796">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绩效管理工作开展情况。</w:t>
      </w:r>
    </w:p>
    <w:p w14:paraId="66BAAB7B">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 xml:space="preserve">年宁东公共卫生中心积极开展预算绩效评价工作，明确主体责任，规范工作内容，对财政支出的实际绩效进行评价以提高预算绩效评价的准确性和有效性。 </w:t>
      </w:r>
    </w:p>
    <w:p w14:paraId="1110AE3A">
      <w:pPr>
        <w:spacing w:line="540" w:lineRule="exact"/>
        <w:ind w:firstLine="640" w:firstLineChars="200"/>
        <w:outlineLvl w:val="1"/>
        <w:rPr>
          <w:rFonts w:ascii="仿宋_GB2312" w:hAnsi="宋体" w:eastAsia="仿宋_GB2312"/>
          <w:kern w:val="0"/>
          <w:sz w:val="32"/>
          <w:szCs w:val="32"/>
        </w:rPr>
      </w:pPr>
    </w:p>
    <w:p w14:paraId="7E95C752">
      <w:pPr>
        <w:spacing w:line="540" w:lineRule="exact"/>
        <w:ind w:firstLine="640" w:firstLineChars="200"/>
        <w:outlineLvl w:val="1"/>
        <w:rPr>
          <w:rFonts w:ascii="仿宋_GB2312" w:hAnsi="宋体" w:eastAsia="仿宋_GB2312"/>
          <w:kern w:val="0"/>
          <w:sz w:val="32"/>
          <w:szCs w:val="32"/>
        </w:rPr>
      </w:pPr>
    </w:p>
    <w:p w14:paraId="46D4A123">
      <w:pPr>
        <w:spacing w:line="540" w:lineRule="exact"/>
        <w:ind w:firstLine="640" w:firstLineChars="200"/>
        <w:outlineLvl w:val="1"/>
        <w:rPr>
          <w:rFonts w:ascii="仿宋_GB2312" w:hAnsi="宋体" w:eastAsia="仿宋_GB2312"/>
          <w:kern w:val="0"/>
          <w:sz w:val="32"/>
          <w:szCs w:val="32"/>
        </w:rPr>
      </w:pPr>
    </w:p>
    <w:p w14:paraId="61FE2492">
      <w:pPr>
        <w:spacing w:line="540" w:lineRule="exact"/>
        <w:ind w:firstLine="640" w:firstLineChars="200"/>
        <w:outlineLvl w:val="1"/>
        <w:rPr>
          <w:rFonts w:ascii="仿宋_GB2312" w:hAnsi="宋体" w:eastAsia="仿宋_GB2312"/>
          <w:kern w:val="0"/>
          <w:sz w:val="32"/>
          <w:szCs w:val="32"/>
        </w:rPr>
      </w:pPr>
    </w:p>
    <w:p w14:paraId="312F2760">
      <w:pPr>
        <w:spacing w:line="540" w:lineRule="exact"/>
        <w:ind w:firstLine="640" w:firstLineChars="200"/>
        <w:outlineLvl w:val="1"/>
        <w:rPr>
          <w:rFonts w:ascii="仿宋_GB2312" w:hAnsi="宋体" w:eastAsia="仿宋_GB2312"/>
          <w:kern w:val="0"/>
          <w:sz w:val="32"/>
          <w:szCs w:val="32"/>
        </w:rPr>
      </w:pPr>
    </w:p>
    <w:p w14:paraId="3B162BE1">
      <w:pPr>
        <w:spacing w:line="540" w:lineRule="exact"/>
        <w:ind w:firstLine="640" w:firstLineChars="200"/>
        <w:outlineLvl w:val="1"/>
        <w:rPr>
          <w:rFonts w:ascii="仿宋_GB2312" w:hAnsi="宋体" w:eastAsia="仿宋_GB2312"/>
          <w:kern w:val="0"/>
          <w:sz w:val="32"/>
          <w:szCs w:val="32"/>
        </w:rPr>
      </w:pPr>
    </w:p>
    <w:p w14:paraId="4171274E">
      <w:pPr>
        <w:spacing w:line="540" w:lineRule="exact"/>
        <w:ind w:firstLine="640" w:firstLineChars="200"/>
        <w:outlineLvl w:val="1"/>
        <w:rPr>
          <w:rFonts w:ascii="仿宋_GB2312" w:hAnsi="宋体" w:eastAsia="仿宋_GB2312"/>
          <w:kern w:val="0"/>
          <w:sz w:val="32"/>
          <w:szCs w:val="32"/>
        </w:rPr>
      </w:pPr>
    </w:p>
    <w:p w14:paraId="5A82007C">
      <w:pPr>
        <w:numPr>
          <w:numId w:val="0"/>
        </w:numPr>
        <w:spacing w:beforeLines="50" w:line="400" w:lineRule="exact"/>
        <w:ind w:left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14:paraId="50902569">
      <w:pPr>
        <w:spacing w:line="540" w:lineRule="exact"/>
        <w:ind w:firstLine="640" w:firstLineChars="200"/>
        <w:outlineLvl w:val="1"/>
        <w:rPr>
          <w:rFonts w:ascii="仿宋_GB2312" w:hAnsi="宋体" w:eastAsia="仿宋_GB2312"/>
          <w:kern w:val="0"/>
          <w:sz w:val="32"/>
          <w:szCs w:val="32"/>
        </w:rPr>
      </w:pPr>
    </w:p>
    <w:p w14:paraId="3A003CF3">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kern w:val="0"/>
          <w:sz w:val="32"/>
          <w:szCs w:val="32"/>
        </w:rPr>
        <w:t>是对以税收为主体的财政收入，安排用于保障和改善民生、推动经济社会发展、维护国家安全、维持国家机构正常运转等方面的收支预算。</w:t>
      </w:r>
    </w:p>
    <w:p w14:paraId="0E910CA3">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kern w:val="0"/>
          <w:sz w:val="32"/>
          <w:szCs w:val="32"/>
        </w:rPr>
        <w:t>是对依照法律、行政法规的规定在一定期限内向特定对象征收、收取或者以其他方式筹集的资金，专项用于特定公共事业发展的收支预算。</w:t>
      </w:r>
    </w:p>
    <w:p w14:paraId="74A7120C">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kern w:val="0"/>
          <w:sz w:val="32"/>
          <w:szCs w:val="32"/>
        </w:rPr>
        <w:t>是对社会保险缴款、一般公共预算安排和其他方式筹集的资金，专项用于社会保险的收支预算。</w:t>
      </w:r>
    </w:p>
    <w:p w14:paraId="0A90C900">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kern w:val="0"/>
          <w:sz w:val="32"/>
          <w:szCs w:val="32"/>
        </w:rPr>
        <w:t>是指因公出国（境）费、公务车运行维护费、业务招待费。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0MTAwODE4ZDQ4ODBiNzViMTRkMjU0MDFmZjliNjEifQ=="/>
  </w:docVars>
  <w:rsids>
    <w:rsidRoot w:val="00BC7C35"/>
    <w:rsid w:val="00001538"/>
    <w:rsid w:val="00001879"/>
    <w:rsid w:val="00002D55"/>
    <w:rsid w:val="000076CB"/>
    <w:rsid w:val="00012F4F"/>
    <w:rsid w:val="000131EA"/>
    <w:rsid w:val="0001366D"/>
    <w:rsid w:val="00014560"/>
    <w:rsid w:val="00014CD8"/>
    <w:rsid w:val="0001501D"/>
    <w:rsid w:val="00015315"/>
    <w:rsid w:val="00020550"/>
    <w:rsid w:val="00020AA5"/>
    <w:rsid w:val="00020BE1"/>
    <w:rsid w:val="00023074"/>
    <w:rsid w:val="000244E2"/>
    <w:rsid w:val="00024903"/>
    <w:rsid w:val="0002527D"/>
    <w:rsid w:val="000258A3"/>
    <w:rsid w:val="00030C80"/>
    <w:rsid w:val="00031FD9"/>
    <w:rsid w:val="00033B4B"/>
    <w:rsid w:val="000356F1"/>
    <w:rsid w:val="000367C4"/>
    <w:rsid w:val="00040365"/>
    <w:rsid w:val="00040B2B"/>
    <w:rsid w:val="00040FC8"/>
    <w:rsid w:val="0004161E"/>
    <w:rsid w:val="000453B8"/>
    <w:rsid w:val="0004672C"/>
    <w:rsid w:val="00046D4E"/>
    <w:rsid w:val="0004707B"/>
    <w:rsid w:val="000472F3"/>
    <w:rsid w:val="0005074A"/>
    <w:rsid w:val="00052679"/>
    <w:rsid w:val="000528B9"/>
    <w:rsid w:val="00054734"/>
    <w:rsid w:val="00054C8D"/>
    <w:rsid w:val="00060CEA"/>
    <w:rsid w:val="00061D58"/>
    <w:rsid w:val="00062265"/>
    <w:rsid w:val="00062BD2"/>
    <w:rsid w:val="0006320D"/>
    <w:rsid w:val="00063E55"/>
    <w:rsid w:val="00065F9D"/>
    <w:rsid w:val="00067C04"/>
    <w:rsid w:val="00070CBA"/>
    <w:rsid w:val="00070DC4"/>
    <w:rsid w:val="00072547"/>
    <w:rsid w:val="00074236"/>
    <w:rsid w:val="0007501F"/>
    <w:rsid w:val="00075974"/>
    <w:rsid w:val="00075B2D"/>
    <w:rsid w:val="00077919"/>
    <w:rsid w:val="00080270"/>
    <w:rsid w:val="0008139A"/>
    <w:rsid w:val="00081582"/>
    <w:rsid w:val="00081E6D"/>
    <w:rsid w:val="00083065"/>
    <w:rsid w:val="0008309B"/>
    <w:rsid w:val="000866B7"/>
    <w:rsid w:val="00091249"/>
    <w:rsid w:val="00091853"/>
    <w:rsid w:val="00092571"/>
    <w:rsid w:val="00092F4B"/>
    <w:rsid w:val="00094893"/>
    <w:rsid w:val="00094CAC"/>
    <w:rsid w:val="00094E5A"/>
    <w:rsid w:val="000964F0"/>
    <w:rsid w:val="000976BB"/>
    <w:rsid w:val="00097E6F"/>
    <w:rsid w:val="000A41E1"/>
    <w:rsid w:val="000A5952"/>
    <w:rsid w:val="000A5A34"/>
    <w:rsid w:val="000B1B46"/>
    <w:rsid w:val="000B215C"/>
    <w:rsid w:val="000B466A"/>
    <w:rsid w:val="000B569E"/>
    <w:rsid w:val="000C01B8"/>
    <w:rsid w:val="000C323A"/>
    <w:rsid w:val="000C324F"/>
    <w:rsid w:val="000C4739"/>
    <w:rsid w:val="000C50A1"/>
    <w:rsid w:val="000C5AB8"/>
    <w:rsid w:val="000C5B18"/>
    <w:rsid w:val="000C6D26"/>
    <w:rsid w:val="000D0340"/>
    <w:rsid w:val="000D2B00"/>
    <w:rsid w:val="000D5766"/>
    <w:rsid w:val="000D6359"/>
    <w:rsid w:val="000D66BB"/>
    <w:rsid w:val="000D66F0"/>
    <w:rsid w:val="000E0499"/>
    <w:rsid w:val="000E49E6"/>
    <w:rsid w:val="000E594C"/>
    <w:rsid w:val="000E72AA"/>
    <w:rsid w:val="000F0059"/>
    <w:rsid w:val="000F03AC"/>
    <w:rsid w:val="000F69C1"/>
    <w:rsid w:val="000F7606"/>
    <w:rsid w:val="000F76EB"/>
    <w:rsid w:val="000F7DF5"/>
    <w:rsid w:val="001007EF"/>
    <w:rsid w:val="00100F72"/>
    <w:rsid w:val="00101A03"/>
    <w:rsid w:val="00103A45"/>
    <w:rsid w:val="001060BE"/>
    <w:rsid w:val="001065AE"/>
    <w:rsid w:val="00106A94"/>
    <w:rsid w:val="00106FD4"/>
    <w:rsid w:val="00107CE4"/>
    <w:rsid w:val="00110ABE"/>
    <w:rsid w:val="00112530"/>
    <w:rsid w:val="00112C45"/>
    <w:rsid w:val="00116D6F"/>
    <w:rsid w:val="00117A77"/>
    <w:rsid w:val="001200FE"/>
    <w:rsid w:val="00120F9C"/>
    <w:rsid w:val="00122444"/>
    <w:rsid w:val="0012248E"/>
    <w:rsid w:val="0012273F"/>
    <w:rsid w:val="001234D3"/>
    <w:rsid w:val="00123804"/>
    <w:rsid w:val="001253B8"/>
    <w:rsid w:val="00125C01"/>
    <w:rsid w:val="00127613"/>
    <w:rsid w:val="001321CE"/>
    <w:rsid w:val="00137BBF"/>
    <w:rsid w:val="00140AB7"/>
    <w:rsid w:val="001414B8"/>
    <w:rsid w:val="00143159"/>
    <w:rsid w:val="00144D70"/>
    <w:rsid w:val="0015212F"/>
    <w:rsid w:val="00154E13"/>
    <w:rsid w:val="00156460"/>
    <w:rsid w:val="0016038D"/>
    <w:rsid w:val="0016092D"/>
    <w:rsid w:val="00160CFA"/>
    <w:rsid w:val="00163263"/>
    <w:rsid w:val="00164335"/>
    <w:rsid w:val="00164EB4"/>
    <w:rsid w:val="0016568E"/>
    <w:rsid w:val="0017206C"/>
    <w:rsid w:val="001720FB"/>
    <w:rsid w:val="00172D3E"/>
    <w:rsid w:val="00172D45"/>
    <w:rsid w:val="00172F28"/>
    <w:rsid w:val="00175317"/>
    <w:rsid w:val="00176657"/>
    <w:rsid w:val="0017695B"/>
    <w:rsid w:val="00176AD2"/>
    <w:rsid w:val="00176EE4"/>
    <w:rsid w:val="00177964"/>
    <w:rsid w:val="00181CFF"/>
    <w:rsid w:val="00184C20"/>
    <w:rsid w:val="0018703D"/>
    <w:rsid w:val="001901F6"/>
    <w:rsid w:val="0019247D"/>
    <w:rsid w:val="001960FA"/>
    <w:rsid w:val="00196389"/>
    <w:rsid w:val="00196832"/>
    <w:rsid w:val="00196D89"/>
    <w:rsid w:val="001A0155"/>
    <w:rsid w:val="001A4FB7"/>
    <w:rsid w:val="001A5F04"/>
    <w:rsid w:val="001B584E"/>
    <w:rsid w:val="001C08FB"/>
    <w:rsid w:val="001C103F"/>
    <w:rsid w:val="001C35A7"/>
    <w:rsid w:val="001C4450"/>
    <w:rsid w:val="001D2E05"/>
    <w:rsid w:val="001D53C1"/>
    <w:rsid w:val="001E2155"/>
    <w:rsid w:val="001E22F7"/>
    <w:rsid w:val="001E4297"/>
    <w:rsid w:val="001E456A"/>
    <w:rsid w:val="001E4E11"/>
    <w:rsid w:val="001E51EF"/>
    <w:rsid w:val="001E7742"/>
    <w:rsid w:val="001F0AC9"/>
    <w:rsid w:val="001F16A9"/>
    <w:rsid w:val="001F17F0"/>
    <w:rsid w:val="001F1FE3"/>
    <w:rsid w:val="001F2887"/>
    <w:rsid w:val="001F401C"/>
    <w:rsid w:val="001F4285"/>
    <w:rsid w:val="001F4C63"/>
    <w:rsid w:val="001F5078"/>
    <w:rsid w:val="001F5545"/>
    <w:rsid w:val="001F6768"/>
    <w:rsid w:val="001F6DC6"/>
    <w:rsid w:val="001F72BB"/>
    <w:rsid w:val="001F7BA1"/>
    <w:rsid w:val="00201309"/>
    <w:rsid w:val="00201B6B"/>
    <w:rsid w:val="00203094"/>
    <w:rsid w:val="00203813"/>
    <w:rsid w:val="002040B3"/>
    <w:rsid w:val="002045D1"/>
    <w:rsid w:val="002049F4"/>
    <w:rsid w:val="0020511C"/>
    <w:rsid w:val="002058EC"/>
    <w:rsid w:val="002061A6"/>
    <w:rsid w:val="00206376"/>
    <w:rsid w:val="002066BF"/>
    <w:rsid w:val="00210860"/>
    <w:rsid w:val="00210EEB"/>
    <w:rsid w:val="002117CE"/>
    <w:rsid w:val="00212139"/>
    <w:rsid w:val="002133B7"/>
    <w:rsid w:val="00216B2B"/>
    <w:rsid w:val="00221AAC"/>
    <w:rsid w:val="00221C82"/>
    <w:rsid w:val="00221F4B"/>
    <w:rsid w:val="00224B80"/>
    <w:rsid w:val="00225308"/>
    <w:rsid w:val="002256E0"/>
    <w:rsid w:val="0022671D"/>
    <w:rsid w:val="00227DD0"/>
    <w:rsid w:val="00236D5A"/>
    <w:rsid w:val="0024065D"/>
    <w:rsid w:val="0024105D"/>
    <w:rsid w:val="002424B7"/>
    <w:rsid w:val="00243489"/>
    <w:rsid w:val="00245F44"/>
    <w:rsid w:val="00246B8A"/>
    <w:rsid w:val="00247102"/>
    <w:rsid w:val="002471D7"/>
    <w:rsid w:val="00250E6B"/>
    <w:rsid w:val="002527C9"/>
    <w:rsid w:val="00255DF4"/>
    <w:rsid w:val="00255F6F"/>
    <w:rsid w:val="00260AF1"/>
    <w:rsid w:val="00261041"/>
    <w:rsid w:val="00261CB1"/>
    <w:rsid w:val="00262936"/>
    <w:rsid w:val="00263FE4"/>
    <w:rsid w:val="00267891"/>
    <w:rsid w:val="002702A1"/>
    <w:rsid w:val="00270898"/>
    <w:rsid w:val="00270D60"/>
    <w:rsid w:val="00271185"/>
    <w:rsid w:val="00272147"/>
    <w:rsid w:val="0027273A"/>
    <w:rsid w:val="00272EEE"/>
    <w:rsid w:val="00274B54"/>
    <w:rsid w:val="0027542E"/>
    <w:rsid w:val="002757E1"/>
    <w:rsid w:val="00275BEA"/>
    <w:rsid w:val="00276427"/>
    <w:rsid w:val="00280E96"/>
    <w:rsid w:val="002822E4"/>
    <w:rsid w:val="00283044"/>
    <w:rsid w:val="00283486"/>
    <w:rsid w:val="00284499"/>
    <w:rsid w:val="00285BA2"/>
    <w:rsid w:val="00287B61"/>
    <w:rsid w:val="00291613"/>
    <w:rsid w:val="00293E44"/>
    <w:rsid w:val="00295680"/>
    <w:rsid w:val="002960C6"/>
    <w:rsid w:val="00296352"/>
    <w:rsid w:val="0029701D"/>
    <w:rsid w:val="002A0057"/>
    <w:rsid w:val="002A15C7"/>
    <w:rsid w:val="002A1FBB"/>
    <w:rsid w:val="002A40BB"/>
    <w:rsid w:val="002A562B"/>
    <w:rsid w:val="002A7DC4"/>
    <w:rsid w:val="002B05D1"/>
    <w:rsid w:val="002B07C0"/>
    <w:rsid w:val="002B338A"/>
    <w:rsid w:val="002B53C0"/>
    <w:rsid w:val="002B57E8"/>
    <w:rsid w:val="002B58A5"/>
    <w:rsid w:val="002B5CB9"/>
    <w:rsid w:val="002B62EC"/>
    <w:rsid w:val="002B6940"/>
    <w:rsid w:val="002B7571"/>
    <w:rsid w:val="002C04D5"/>
    <w:rsid w:val="002C4576"/>
    <w:rsid w:val="002C795D"/>
    <w:rsid w:val="002C7CEC"/>
    <w:rsid w:val="002D0079"/>
    <w:rsid w:val="002D0937"/>
    <w:rsid w:val="002D17C8"/>
    <w:rsid w:val="002D2275"/>
    <w:rsid w:val="002D2D05"/>
    <w:rsid w:val="002D3F0F"/>
    <w:rsid w:val="002D48E0"/>
    <w:rsid w:val="002D66DE"/>
    <w:rsid w:val="002D75DA"/>
    <w:rsid w:val="002E2452"/>
    <w:rsid w:val="002E2AC9"/>
    <w:rsid w:val="002E34F6"/>
    <w:rsid w:val="002E389D"/>
    <w:rsid w:val="002E3E85"/>
    <w:rsid w:val="002E58D8"/>
    <w:rsid w:val="002E64E9"/>
    <w:rsid w:val="002E6A46"/>
    <w:rsid w:val="002F0B3A"/>
    <w:rsid w:val="002F3BAA"/>
    <w:rsid w:val="002F5A29"/>
    <w:rsid w:val="002F7DDF"/>
    <w:rsid w:val="0030130D"/>
    <w:rsid w:val="00302A41"/>
    <w:rsid w:val="00303520"/>
    <w:rsid w:val="00303AFE"/>
    <w:rsid w:val="0030448A"/>
    <w:rsid w:val="00305B16"/>
    <w:rsid w:val="0030613F"/>
    <w:rsid w:val="00306726"/>
    <w:rsid w:val="003069E1"/>
    <w:rsid w:val="00307379"/>
    <w:rsid w:val="00315A94"/>
    <w:rsid w:val="00321458"/>
    <w:rsid w:val="00322C7A"/>
    <w:rsid w:val="003233F3"/>
    <w:rsid w:val="00324EB0"/>
    <w:rsid w:val="003255E0"/>
    <w:rsid w:val="00327055"/>
    <w:rsid w:val="0032768E"/>
    <w:rsid w:val="00331725"/>
    <w:rsid w:val="00332381"/>
    <w:rsid w:val="003328E9"/>
    <w:rsid w:val="0033301C"/>
    <w:rsid w:val="00333078"/>
    <w:rsid w:val="00333F45"/>
    <w:rsid w:val="00334A52"/>
    <w:rsid w:val="00334DCE"/>
    <w:rsid w:val="003350F9"/>
    <w:rsid w:val="003353D2"/>
    <w:rsid w:val="0033565E"/>
    <w:rsid w:val="00337B71"/>
    <w:rsid w:val="003429A3"/>
    <w:rsid w:val="00343FF0"/>
    <w:rsid w:val="003443BC"/>
    <w:rsid w:val="00344D28"/>
    <w:rsid w:val="00345307"/>
    <w:rsid w:val="003500CF"/>
    <w:rsid w:val="00350393"/>
    <w:rsid w:val="003537F3"/>
    <w:rsid w:val="00353CF2"/>
    <w:rsid w:val="00354D38"/>
    <w:rsid w:val="003558C9"/>
    <w:rsid w:val="00356F32"/>
    <w:rsid w:val="003579B6"/>
    <w:rsid w:val="00357AF0"/>
    <w:rsid w:val="0036193C"/>
    <w:rsid w:val="00362825"/>
    <w:rsid w:val="00362C5C"/>
    <w:rsid w:val="00363166"/>
    <w:rsid w:val="00364904"/>
    <w:rsid w:val="00364C9E"/>
    <w:rsid w:val="0036742A"/>
    <w:rsid w:val="00367DFC"/>
    <w:rsid w:val="00370043"/>
    <w:rsid w:val="00371204"/>
    <w:rsid w:val="00371CD2"/>
    <w:rsid w:val="00371F9C"/>
    <w:rsid w:val="003741D3"/>
    <w:rsid w:val="00375650"/>
    <w:rsid w:val="003763FD"/>
    <w:rsid w:val="00377339"/>
    <w:rsid w:val="003808F1"/>
    <w:rsid w:val="00380D6A"/>
    <w:rsid w:val="00382254"/>
    <w:rsid w:val="00384BAA"/>
    <w:rsid w:val="00385206"/>
    <w:rsid w:val="00386368"/>
    <w:rsid w:val="003873C3"/>
    <w:rsid w:val="0039026D"/>
    <w:rsid w:val="0039037D"/>
    <w:rsid w:val="00390460"/>
    <w:rsid w:val="00391ED3"/>
    <w:rsid w:val="003930ED"/>
    <w:rsid w:val="0039587B"/>
    <w:rsid w:val="00395AB4"/>
    <w:rsid w:val="00395D60"/>
    <w:rsid w:val="00397CA9"/>
    <w:rsid w:val="00397EEF"/>
    <w:rsid w:val="003A0045"/>
    <w:rsid w:val="003A0530"/>
    <w:rsid w:val="003A0B71"/>
    <w:rsid w:val="003A6E69"/>
    <w:rsid w:val="003B05E7"/>
    <w:rsid w:val="003B0A2B"/>
    <w:rsid w:val="003B1660"/>
    <w:rsid w:val="003B255C"/>
    <w:rsid w:val="003B2AC1"/>
    <w:rsid w:val="003B3BB5"/>
    <w:rsid w:val="003B69AC"/>
    <w:rsid w:val="003B7F43"/>
    <w:rsid w:val="003C18B4"/>
    <w:rsid w:val="003C423A"/>
    <w:rsid w:val="003C4F82"/>
    <w:rsid w:val="003C5226"/>
    <w:rsid w:val="003C52B7"/>
    <w:rsid w:val="003C5541"/>
    <w:rsid w:val="003C5DAA"/>
    <w:rsid w:val="003C7E56"/>
    <w:rsid w:val="003D1258"/>
    <w:rsid w:val="003D53D8"/>
    <w:rsid w:val="003D6C43"/>
    <w:rsid w:val="003E1096"/>
    <w:rsid w:val="003E1381"/>
    <w:rsid w:val="003E199C"/>
    <w:rsid w:val="003E34F4"/>
    <w:rsid w:val="003E46EF"/>
    <w:rsid w:val="003E4975"/>
    <w:rsid w:val="003E61E9"/>
    <w:rsid w:val="003E6251"/>
    <w:rsid w:val="003F0CDB"/>
    <w:rsid w:val="003F0EA6"/>
    <w:rsid w:val="003F2997"/>
    <w:rsid w:val="003F5308"/>
    <w:rsid w:val="003F568A"/>
    <w:rsid w:val="003F6414"/>
    <w:rsid w:val="00400264"/>
    <w:rsid w:val="00400307"/>
    <w:rsid w:val="00401EC8"/>
    <w:rsid w:val="0040368E"/>
    <w:rsid w:val="004049A8"/>
    <w:rsid w:val="00404D2B"/>
    <w:rsid w:val="0040584D"/>
    <w:rsid w:val="0040720F"/>
    <w:rsid w:val="004104FE"/>
    <w:rsid w:val="00412307"/>
    <w:rsid w:val="00412D9C"/>
    <w:rsid w:val="004139D0"/>
    <w:rsid w:val="00414E32"/>
    <w:rsid w:val="00416E7F"/>
    <w:rsid w:val="004172BF"/>
    <w:rsid w:val="004172E5"/>
    <w:rsid w:val="0041753E"/>
    <w:rsid w:val="00417EF8"/>
    <w:rsid w:val="00420C5F"/>
    <w:rsid w:val="00423183"/>
    <w:rsid w:val="004313E3"/>
    <w:rsid w:val="004321CF"/>
    <w:rsid w:val="004341F6"/>
    <w:rsid w:val="004342A2"/>
    <w:rsid w:val="004344D0"/>
    <w:rsid w:val="00435D52"/>
    <w:rsid w:val="00436153"/>
    <w:rsid w:val="004361C0"/>
    <w:rsid w:val="00437591"/>
    <w:rsid w:val="0044006E"/>
    <w:rsid w:val="004445D8"/>
    <w:rsid w:val="00444B1A"/>
    <w:rsid w:val="00444F21"/>
    <w:rsid w:val="00446CA6"/>
    <w:rsid w:val="0045009A"/>
    <w:rsid w:val="00450BFC"/>
    <w:rsid w:val="00450F30"/>
    <w:rsid w:val="0045162D"/>
    <w:rsid w:val="00453A89"/>
    <w:rsid w:val="00457856"/>
    <w:rsid w:val="00465D02"/>
    <w:rsid w:val="0046608E"/>
    <w:rsid w:val="004669C4"/>
    <w:rsid w:val="00472559"/>
    <w:rsid w:val="00472968"/>
    <w:rsid w:val="00472DC0"/>
    <w:rsid w:val="00474A50"/>
    <w:rsid w:val="004807A9"/>
    <w:rsid w:val="00481B05"/>
    <w:rsid w:val="00483BFF"/>
    <w:rsid w:val="00485DA6"/>
    <w:rsid w:val="004866CB"/>
    <w:rsid w:val="00486A84"/>
    <w:rsid w:val="004910CB"/>
    <w:rsid w:val="0049297E"/>
    <w:rsid w:val="00494EC1"/>
    <w:rsid w:val="00494EDF"/>
    <w:rsid w:val="0049536F"/>
    <w:rsid w:val="004956F3"/>
    <w:rsid w:val="00495A9F"/>
    <w:rsid w:val="00495B78"/>
    <w:rsid w:val="004962A7"/>
    <w:rsid w:val="00496C9D"/>
    <w:rsid w:val="004A00B9"/>
    <w:rsid w:val="004A0C21"/>
    <w:rsid w:val="004A130A"/>
    <w:rsid w:val="004A15D2"/>
    <w:rsid w:val="004A4555"/>
    <w:rsid w:val="004A5DC5"/>
    <w:rsid w:val="004A6BBC"/>
    <w:rsid w:val="004A6D7C"/>
    <w:rsid w:val="004A6FF3"/>
    <w:rsid w:val="004A7202"/>
    <w:rsid w:val="004B43C8"/>
    <w:rsid w:val="004B6B69"/>
    <w:rsid w:val="004B7DCE"/>
    <w:rsid w:val="004C0366"/>
    <w:rsid w:val="004C0542"/>
    <w:rsid w:val="004C18FA"/>
    <w:rsid w:val="004C20C1"/>
    <w:rsid w:val="004C3BC2"/>
    <w:rsid w:val="004C55F4"/>
    <w:rsid w:val="004D1513"/>
    <w:rsid w:val="004D1873"/>
    <w:rsid w:val="004D4099"/>
    <w:rsid w:val="004D52C8"/>
    <w:rsid w:val="004D6715"/>
    <w:rsid w:val="004D785B"/>
    <w:rsid w:val="004E1271"/>
    <w:rsid w:val="004E1EC8"/>
    <w:rsid w:val="004E311D"/>
    <w:rsid w:val="004E51DC"/>
    <w:rsid w:val="004E6336"/>
    <w:rsid w:val="004E6CAE"/>
    <w:rsid w:val="004F0333"/>
    <w:rsid w:val="004F0E76"/>
    <w:rsid w:val="004F1D70"/>
    <w:rsid w:val="004F2738"/>
    <w:rsid w:val="004F2CB0"/>
    <w:rsid w:val="004F6E84"/>
    <w:rsid w:val="004F7E0E"/>
    <w:rsid w:val="00502594"/>
    <w:rsid w:val="00503055"/>
    <w:rsid w:val="005045BC"/>
    <w:rsid w:val="00505505"/>
    <w:rsid w:val="00505B7D"/>
    <w:rsid w:val="00505E2F"/>
    <w:rsid w:val="0050625A"/>
    <w:rsid w:val="005070FD"/>
    <w:rsid w:val="005071FE"/>
    <w:rsid w:val="0050763B"/>
    <w:rsid w:val="00510096"/>
    <w:rsid w:val="005117B0"/>
    <w:rsid w:val="0051207C"/>
    <w:rsid w:val="00515A17"/>
    <w:rsid w:val="00515C16"/>
    <w:rsid w:val="00516F4B"/>
    <w:rsid w:val="0051735E"/>
    <w:rsid w:val="00525543"/>
    <w:rsid w:val="005268DC"/>
    <w:rsid w:val="00526AC1"/>
    <w:rsid w:val="00526EEA"/>
    <w:rsid w:val="005275AB"/>
    <w:rsid w:val="00527F1E"/>
    <w:rsid w:val="00531743"/>
    <w:rsid w:val="00531A47"/>
    <w:rsid w:val="005338F6"/>
    <w:rsid w:val="00533E57"/>
    <w:rsid w:val="00540AB1"/>
    <w:rsid w:val="00541065"/>
    <w:rsid w:val="00541502"/>
    <w:rsid w:val="00541799"/>
    <w:rsid w:val="00542AAF"/>
    <w:rsid w:val="00543A71"/>
    <w:rsid w:val="00543ACF"/>
    <w:rsid w:val="00544C86"/>
    <w:rsid w:val="005463A0"/>
    <w:rsid w:val="005463B4"/>
    <w:rsid w:val="00546A7C"/>
    <w:rsid w:val="00546BB7"/>
    <w:rsid w:val="0055116D"/>
    <w:rsid w:val="00551F48"/>
    <w:rsid w:val="00552634"/>
    <w:rsid w:val="00554555"/>
    <w:rsid w:val="00555E06"/>
    <w:rsid w:val="0055621B"/>
    <w:rsid w:val="005605AC"/>
    <w:rsid w:val="00562365"/>
    <w:rsid w:val="00564742"/>
    <w:rsid w:val="005657BC"/>
    <w:rsid w:val="0057012A"/>
    <w:rsid w:val="005701C9"/>
    <w:rsid w:val="00570A2F"/>
    <w:rsid w:val="00570ADE"/>
    <w:rsid w:val="00572831"/>
    <w:rsid w:val="00573570"/>
    <w:rsid w:val="00576371"/>
    <w:rsid w:val="00580BFE"/>
    <w:rsid w:val="00581377"/>
    <w:rsid w:val="00581D6E"/>
    <w:rsid w:val="005824C7"/>
    <w:rsid w:val="00583BC8"/>
    <w:rsid w:val="005852C0"/>
    <w:rsid w:val="005856A2"/>
    <w:rsid w:val="00585C51"/>
    <w:rsid w:val="005861A8"/>
    <w:rsid w:val="005920E1"/>
    <w:rsid w:val="00592AD5"/>
    <w:rsid w:val="00593532"/>
    <w:rsid w:val="005937AC"/>
    <w:rsid w:val="005979F2"/>
    <w:rsid w:val="00597A90"/>
    <w:rsid w:val="00597D7E"/>
    <w:rsid w:val="005A0E5E"/>
    <w:rsid w:val="005A3D88"/>
    <w:rsid w:val="005A44AD"/>
    <w:rsid w:val="005B056B"/>
    <w:rsid w:val="005B19C8"/>
    <w:rsid w:val="005B20FC"/>
    <w:rsid w:val="005B22AB"/>
    <w:rsid w:val="005B2CAE"/>
    <w:rsid w:val="005B3016"/>
    <w:rsid w:val="005B3326"/>
    <w:rsid w:val="005B45E2"/>
    <w:rsid w:val="005C13A2"/>
    <w:rsid w:val="005C1C1B"/>
    <w:rsid w:val="005C4D3F"/>
    <w:rsid w:val="005C5B11"/>
    <w:rsid w:val="005C6B50"/>
    <w:rsid w:val="005C7826"/>
    <w:rsid w:val="005C78A9"/>
    <w:rsid w:val="005D054D"/>
    <w:rsid w:val="005D0B7D"/>
    <w:rsid w:val="005D169A"/>
    <w:rsid w:val="005D2980"/>
    <w:rsid w:val="005D4A3E"/>
    <w:rsid w:val="005D6F43"/>
    <w:rsid w:val="005E086B"/>
    <w:rsid w:val="005E0B1A"/>
    <w:rsid w:val="005E18C2"/>
    <w:rsid w:val="005E389D"/>
    <w:rsid w:val="005E6703"/>
    <w:rsid w:val="005F03B4"/>
    <w:rsid w:val="005F1D20"/>
    <w:rsid w:val="005F2AD9"/>
    <w:rsid w:val="005F3B19"/>
    <w:rsid w:val="005F53B5"/>
    <w:rsid w:val="005F6011"/>
    <w:rsid w:val="005F68C3"/>
    <w:rsid w:val="005F7DE9"/>
    <w:rsid w:val="00604D31"/>
    <w:rsid w:val="006055FC"/>
    <w:rsid w:val="006056D5"/>
    <w:rsid w:val="00605C0D"/>
    <w:rsid w:val="00606E34"/>
    <w:rsid w:val="006103B5"/>
    <w:rsid w:val="0061143E"/>
    <w:rsid w:val="00611586"/>
    <w:rsid w:val="00611E0E"/>
    <w:rsid w:val="006120DE"/>
    <w:rsid w:val="006133E2"/>
    <w:rsid w:val="0061356B"/>
    <w:rsid w:val="00614891"/>
    <w:rsid w:val="00617945"/>
    <w:rsid w:val="00624239"/>
    <w:rsid w:val="0062530C"/>
    <w:rsid w:val="00625C52"/>
    <w:rsid w:val="00630197"/>
    <w:rsid w:val="0063057B"/>
    <w:rsid w:val="006305A4"/>
    <w:rsid w:val="0063409C"/>
    <w:rsid w:val="00634AF7"/>
    <w:rsid w:val="00635CA1"/>
    <w:rsid w:val="006365BA"/>
    <w:rsid w:val="006408C5"/>
    <w:rsid w:val="00644276"/>
    <w:rsid w:val="00645FA3"/>
    <w:rsid w:val="00646FFF"/>
    <w:rsid w:val="006472F5"/>
    <w:rsid w:val="00654599"/>
    <w:rsid w:val="00654798"/>
    <w:rsid w:val="00655D85"/>
    <w:rsid w:val="0066086D"/>
    <w:rsid w:val="00661049"/>
    <w:rsid w:val="0066144F"/>
    <w:rsid w:val="0066240D"/>
    <w:rsid w:val="006632D9"/>
    <w:rsid w:val="00664282"/>
    <w:rsid w:val="0066493D"/>
    <w:rsid w:val="00665889"/>
    <w:rsid w:val="00665A8D"/>
    <w:rsid w:val="00665AF0"/>
    <w:rsid w:val="00665E23"/>
    <w:rsid w:val="00666BF3"/>
    <w:rsid w:val="006700AC"/>
    <w:rsid w:val="00670587"/>
    <w:rsid w:val="00670DA2"/>
    <w:rsid w:val="00671031"/>
    <w:rsid w:val="00671133"/>
    <w:rsid w:val="00672945"/>
    <w:rsid w:val="00675118"/>
    <w:rsid w:val="006759EB"/>
    <w:rsid w:val="00676569"/>
    <w:rsid w:val="00676F82"/>
    <w:rsid w:val="0068039E"/>
    <w:rsid w:val="0068086B"/>
    <w:rsid w:val="006821AF"/>
    <w:rsid w:val="00682E20"/>
    <w:rsid w:val="0068363B"/>
    <w:rsid w:val="0068472C"/>
    <w:rsid w:val="0068557B"/>
    <w:rsid w:val="00686C54"/>
    <w:rsid w:val="00687D00"/>
    <w:rsid w:val="00691B68"/>
    <w:rsid w:val="00692EF3"/>
    <w:rsid w:val="00693ECC"/>
    <w:rsid w:val="006969C1"/>
    <w:rsid w:val="006A1D9D"/>
    <w:rsid w:val="006A2499"/>
    <w:rsid w:val="006A3427"/>
    <w:rsid w:val="006A3F38"/>
    <w:rsid w:val="006A7C0F"/>
    <w:rsid w:val="006B005B"/>
    <w:rsid w:val="006B0CB1"/>
    <w:rsid w:val="006B2345"/>
    <w:rsid w:val="006B31F8"/>
    <w:rsid w:val="006B3A4C"/>
    <w:rsid w:val="006B3A55"/>
    <w:rsid w:val="006B5772"/>
    <w:rsid w:val="006B6D03"/>
    <w:rsid w:val="006B754A"/>
    <w:rsid w:val="006C0609"/>
    <w:rsid w:val="006C1ED6"/>
    <w:rsid w:val="006C4C07"/>
    <w:rsid w:val="006C5F9D"/>
    <w:rsid w:val="006D1464"/>
    <w:rsid w:val="006D2CD1"/>
    <w:rsid w:val="006D2EE8"/>
    <w:rsid w:val="006D376A"/>
    <w:rsid w:val="006D3BF0"/>
    <w:rsid w:val="006D4915"/>
    <w:rsid w:val="006D57E3"/>
    <w:rsid w:val="006D6798"/>
    <w:rsid w:val="006D6ECF"/>
    <w:rsid w:val="006E07BB"/>
    <w:rsid w:val="006E1781"/>
    <w:rsid w:val="006E1BDA"/>
    <w:rsid w:val="006E1CFC"/>
    <w:rsid w:val="006E207D"/>
    <w:rsid w:val="006E3710"/>
    <w:rsid w:val="006E4214"/>
    <w:rsid w:val="006E47E7"/>
    <w:rsid w:val="006E7B96"/>
    <w:rsid w:val="006F0E6F"/>
    <w:rsid w:val="006F1597"/>
    <w:rsid w:val="006F2DE5"/>
    <w:rsid w:val="006F4128"/>
    <w:rsid w:val="006F4552"/>
    <w:rsid w:val="006F4BF3"/>
    <w:rsid w:val="006F4E7D"/>
    <w:rsid w:val="006F5305"/>
    <w:rsid w:val="006F689C"/>
    <w:rsid w:val="006F758E"/>
    <w:rsid w:val="00700CCE"/>
    <w:rsid w:val="007015B7"/>
    <w:rsid w:val="0070436E"/>
    <w:rsid w:val="00704640"/>
    <w:rsid w:val="00705F18"/>
    <w:rsid w:val="00705F28"/>
    <w:rsid w:val="00706D30"/>
    <w:rsid w:val="007078F9"/>
    <w:rsid w:val="007110CA"/>
    <w:rsid w:val="00715FD7"/>
    <w:rsid w:val="00721800"/>
    <w:rsid w:val="00724941"/>
    <w:rsid w:val="00724C2A"/>
    <w:rsid w:val="00724E83"/>
    <w:rsid w:val="0073026D"/>
    <w:rsid w:val="00731419"/>
    <w:rsid w:val="00731C37"/>
    <w:rsid w:val="007329AF"/>
    <w:rsid w:val="00733ACB"/>
    <w:rsid w:val="007341B7"/>
    <w:rsid w:val="007347C4"/>
    <w:rsid w:val="00734B50"/>
    <w:rsid w:val="007358F1"/>
    <w:rsid w:val="007359A9"/>
    <w:rsid w:val="007360F2"/>
    <w:rsid w:val="00736B29"/>
    <w:rsid w:val="00736B77"/>
    <w:rsid w:val="00737D72"/>
    <w:rsid w:val="00742534"/>
    <w:rsid w:val="00742E3C"/>
    <w:rsid w:val="007430DA"/>
    <w:rsid w:val="0074367D"/>
    <w:rsid w:val="00744431"/>
    <w:rsid w:val="00744502"/>
    <w:rsid w:val="00746015"/>
    <w:rsid w:val="007466E2"/>
    <w:rsid w:val="00747619"/>
    <w:rsid w:val="007516C6"/>
    <w:rsid w:val="00751D60"/>
    <w:rsid w:val="007525F7"/>
    <w:rsid w:val="00752726"/>
    <w:rsid w:val="00753F9E"/>
    <w:rsid w:val="00754396"/>
    <w:rsid w:val="007545FA"/>
    <w:rsid w:val="007549E7"/>
    <w:rsid w:val="00754D68"/>
    <w:rsid w:val="00755F56"/>
    <w:rsid w:val="0075673F"/>
    <w:rsid w:val="0076097D"/>
    <w:rsid w:val="00760C04"/>
    <w:rsid w:val="0076113B"/>
    <w:rsid w:val="0076148F"/>
    <w:rsid w:val="0076194D"/>
    <w:rsid w:val="007624C9"/>
    <w:rsid w:val="007632E0"/>
    <w:rsid w:val="007637F9"/>
    <w:rsid w:val="00764D2B"/>
    <w:rsid w:val="00766D73"/>
    <w:rsid w:val="0076753A"/>
    <w:rsid w:val="00767A67"/>
    <w:rsid w:val="00767E55"/>
    <w:rsid w:val="0077092A"/>
    <w:rsid w:val="00771F16"/>
    <w:rsid w:val="00774393"/>
    <w:rsid w:val="0077783B"/>
    <w:rsid w:val="00780E3F"/>
    <w:rsid w:val="00782D51"/>
    <w:rsid w:val="00783FB2"/>
    <w:rsid w:val="00790F55"/>
    <w:rsid w:val="00791303"/>
    <w:rsid w:val="00792232"/>
    <w:rsid w:val="00792D02"/>
    <w:rsid w:val="00793FD9"/>
    <w:rsid w:val="007943B0"/>
    <w:rsid w:val="007946F5"/>
    <w:rsid w:val="007947F3"/>
    <w:rsid w:val="00796611"/>
    <w:rsid w:val="007975B5"/>
    <w:rsid w:val="007A05B6"/>
    <w:rsid w:val="007A4A1E"/>
    <w:rsid w:val="007A4BF9"/>
    <w:rsid w:val="007A5967"/>
    <w:rsid w:val="007A5F18"/>
    <w:rsid w:val="007A61DC"/>
    <w:rsid w:val="007A6A4C"/>
    <w:rsid w:val="007B1D0A"/>
    <w:rsid w:val="007B208B"/>
    <w:rsid w:val="007B33E8"/>
    <w:rsid w:val="007B47DA"/>
    <w:rsid w:val="007B4DCE"/>
    <w:rsid w:val="007B7491"/>
    <w:rsid w:val="007B7C4F"/>
    <w:rsid w:val="007C4896"/>
    <w:rsid w:val="007C4A85"/>
    <w:rsid w:val="007C518A"/>
    <w:rsid w:val="007C65A9"/>
    <w:rsid w:val="007C6E03"/>
    <w:rsid w:val="007D04AC"/>
    <w:rsid w:val="007D578F"/>
    <w:rsid w:val="007D621C"/>
    <w:rsid w:val="007D6925"/>
    <w:rsid w:val="007D6B6B"/>
    <w:rsid w:val="007D7953"/>
    <w:rsid w:val="007D7962"/>
    <w:rsid w:val="007E436A"/>
    <w:rsid w:val="007E4E6A"/>
    <w:rsid w:val="007E6B66"/>
    <w:rsid w:val="007E6D5F"/>
    <w:rsid w:val="007E7643"/>
    <w:rsid w:val="007E78C6"/>
    <w:rsid w:val="007F16B5"/>
    <w:rsid w:val="007F1B96"/>
    <w:rsid w:val="007F3D0D"/>
    <w:rsid w:val="007F3D8F"/>
    <w:rsid w:val="007F633A"/>
    <w:rsid w:val="007F773A"/>
    <w:rsid w:val="008014B8"/>
    <w:rsid w:val="00802F49"/>
    <w:rsid w:val="0081010B"/>
    <w:rsid w:val="00811AA9"/>
    <w:rsid w:val="0081271D"/>
    <w:rsid w:val="00812814"/>
    <w:rsid w:val="00817178"/>
    <w:rsid w:val="0081770E"/>
    <w:rsid w:val="00817BCC"/>
    <w:rsid w:val="00817F6D"/>
    <w:rsid w:val="00820270"/>
    <w:rsid w:val="00820B46"/>
    <w:rsid w:val="0082162E"/>
    <w:rsid w:val="008224A3"/>
    <w:rsid w:val="00823C7E"/>
    <w:rsid w:val="00824142"/>
    <w:rsid w:val="00825171"/>
    <w:rsid w:val="0082744F"/>
    <w:rsid w:val="0083114B"/>
    <w:rsid w:val="00831D48"/>
    <w:rsid w:val="0083321E"/>
    <w:rsid w:val="0083572C"/>
    <w:rsid w:val="00837BA7"/>
    <w:rsid w:val="008402CE"/>
    <w:rsid w:val="00843D77"/>
    <w:rsid w:val="00845012"/>
    <w:rsid w:val="00845821"/>
    <w:rsid w:val="00846468"/>
    <w:rsid w:val="0084699E"/>
    <w:rsid w:val="008507DD"/>
    <w:rsid w:val="008513A2"/>
    <w:rsid w:val="00855C41"/>
    <w:rsid w:val="008563AD"/>
    <w:rsid w:val="00857F5C"/>
    <w:rsid w:val="00863103"/>
    <w:rsid w:val="00863DED"/>
    <w:rsid w:val="00864B58"/>
    <w:rsid w:val="0086504E"/>
    <w:rsid w:val="00865EB0"/>
    <w:rsid w:val="00866730"/>
    <w:rsid w:val="0087049F"/>
    <w:rsid w:val="008727AD"/>
    <w:rsid w:val="008768AA"/>
    <w:rsid w:val="00876EAF"/>
    <w:rsid w:val="0087709B"/>
    <w:rsid w:val="00881064"/>
    <w:rsid w:val="008822E3"/>
    <w:rsid w:val="00882685"/>
    <w:rsid w:val="00882942"/>
    <w:rsid w:val="00882A18"/>
    <w:rsid w:val="008836E8"/>
    <w:rsid w:val="00884538"/>
    <w:rsid w:val="00885EBE"/>
    <w:rsid w:val="00886457"/>
    <w:rsid w:val="00886F21"/>
    <w:rsid w:val="008912D8"/>
    <w:rsid w:val="0089329B"/>
    <w:rsid w:val="00893DBB"/>
    <w:rsid w:val="00895783"/>
    <w:rsid w:val="008A119B"/>
    <w:rsid w:val="008A3B0E"/>
    <w:rsid w:val="008A3EB7"/>
    <w:rsid w:val="008A3F73"/>
    <w:rsid w:val="008A4100"/>
    <w:rsid w:val="008A4C3B"/>
    <w:rsid w:val="008A53CD"/>
    <w:rsid w:val="008A74CC"/>
    <w:rsid w:val="008B0F40"/>
    <w:rsid w:val="008B122B"/>
    <w:rsid w:val="008B2933"/>
    <w:rsid w:val="008B4A73"/>
    <w:rsid w:val="008B5B8D"/>
    <w:rsid w:val="008B6716"/>
    <w:rsid w:val="008B733E"/>
    <w:rsid w:val="008C2D35"/>
    <w:rsid w:val="008C4BA6"/>
    <w:rsid w:val="008C7216"/>
    <w:rsid w:val="008D0465"/>
    <w:rsid w:val="008D1CDF"/>
    <w:rsid w:val="008D3180"/>
    <w:rsid w:val="008D435D"/>
    <w:rsid w:val="008D4CB9"/>
    <w:rsid w:val="008D5109"/>
    <w:rsid w:val="008D526F"/>
    <w:rsid w:val="008D7CCF"/>
    <w:rsid w:val="008E0C34"/>
    <w:rsid w:val="008E0E4F"/>
    <w:rsid w:val="008E2766"/>
    <w:rsid w:val="008E2B36"/>
    <w:rsid w:val="008E4696"/>
    <w:rsid w:val="008E558B"/>
    <w:rsid w:val="008E7EFC"/>
    <w:rsid w:val="008F14C2"/>
    <w:rsid w:val="008F19C0"/>
    <w:rsid w:val="008F2AA4"/>
    <w:rsid w:val="008F4520"/>
    <w:rsid w:val="008F6771"/>
    <w:rsid w:val="008F7643"/>
    <w:rsid w:val="00900685"/>
    <w:rsid w:val="0090244E"/>
    <w:rsid w:val="00902C97"/>
    <w:rsid w:val="00903195"/>
    <w:rsid w:val="00905D78"/>
    <w:rsid w:val="00907499"/>
    <w:rsid w:val="00910F8D"/>
    <w:rsid w:val="0091376F"/>
    <w:rsid w:val="00914D60"/>
    <w:rsid w:val="00915FC6"/>
    <w:rsid w:val="00917883"/>
    <w:rsid w:val="00917BE5"/>
    <w:rsid w:val="0092067D"/>
    <w:rsid w:val="009213BA"/>
    <w:rsid w:val="00921799"/>
    <w:rsid w:val="00921DF2"/>
    <w:rsid w:val="00925BC8"/>
    <w:rsid w:val="00925CED"/>
    <w:rsid w:val="0093246B"/>
    <w:rsid w:val="0093263D"/>
    <w:rsid w:val="00932E7C"/>
    <w:rsid w:val="009365D6"/>
    <w:rsid w:val="00936980"/>
    <w:rsid w:val="009402DF"/>
    <w:rsid w:val="00940EDA"/>
    <w:rsid w:val="009410F4"/>
    <w:rsid w:val="00941B7D"/>
    <w:rsid w:val="009420DC"/>
    <w:rsid w:val="0094318A"/>
    <w:rsid w:val="00946DB9"/>
    <w:rsid w:val="0095181B"/>
    <w:rsid w:val="00951942"/>
    <w:rsid w:val="00951AB4"/>
    <w:rsid w:val="00951DBF"/>
    <w:rsid w:val="00953866"/>
    <w:rsid w:val="009565EC"/>
    <w:rsid w:val="00956D95"/>
    <w:rsid w:val="00957BDC"/>
    <w:rsid w:val="009608FA"/>
    <w:rsid w:val="00961989"/>
    <w:rsid w:val="0096280F"/>
    <w:rsid w:val="00962A71"/>
    <w:rsid w:val="00964AF5"/>
    <w:rsid w:val="00964EA3"/>
    <w:rsid w:val="00965164"/>
    <w:rsid w:val="00965BF4"/>
    <w:rsid w:val="00965CAE"/>
    <w:rsid w:val="00965E1B"/>
    <w:rsid w:val="00966AFD"/>
    <w:rsid w:val="00967CF2"/>
    <w:rsid w:val="00967D2A"/>
    <w:rsid w:val="00970B44"/>
    <w:rsid w:val="00971BDA"/>
    <w:rsid w:val="00972E55"/>
    <w:rsid w:val="0097334A"/>
    <w:rsid w:val="00973E39"/>
    <w:rsid w:val="0097446C"/>
    <w:rsid w:val="0097464D"/>
    <w:rsid w:val="00974700"/>
    <w:rsid w:val="009754E1"/>
    <w:rsid w:val="009763A4"/>
    <w:rsid w:val="00977445"/>
    <w:rsid w:val="009828C6"/>
    <w:rsid w:val="00984637"/>
    <w:rsid w:val="00986C72"/>
    <w:rsid w:val="009900E8"/>
    <w:rsid w:val="00991264"/>
    <w:rsid w:val="00991349"/>
    <w:rsid w:val="00995728"/>
    <w:rsid w:val="00995913"/>
    <w:rsid w:val="009959FC"/>
    <w:rsid w:val="009960AF"/>
    <w:rsid w:val="009A2486"/>
    <w:rsid w:val="009A36C3"/>
    <w:rsid w:val="009A4EA6"/>
    <w:rsid w:val="009A6721"/>
    <w:rsid w:val="009A7BA9"/>
    <w:rsid w:val="009A7F71"/>
    <w:rsid w:val="009B413D"/>
    <w:rsid w:val="009B5197"/>
    <w:rsid w:val="009B6616"/>
    <w:rsid w:val="009B795E"/>
    <w:rsid w:val="009C0AFB"/>
    <w:rsid w:val="009C0EA9"/>
    <w:rsid w:val="009C1D1E"/>
    <w:rsid w:val="009C1EF9"/>
    <w:rsid w:val="009C1F3F"/>
    <w:rsid w:val="009C27F6"/>
    <w:rsid w:val="009C2DF8"/>
    <w:rsid w:val="009C2F9B"/>
    <w:rsid w:val="009C55E7"/>
    <w:rsid w:val="009C624C"/>
    <w:rsid w:val="009C6871"/>
    <w:rsid w:val="009C7005"/>
    <w:rsid w:val="009C738D"/>
    <w:rsid w:val="009D1A65"/>
    <w:rsid w:val="009D385A"/>
    <w:rsid w:val="009D414D"/>
    <w:rsid w:val="009D78FA"/>
    <w:rsid w:val="009E03F6"/>
    <w:rsid w:val="009E2C8D"/>
    <w:rsid w:val="009E3195"/>
    <w:rsid w:val="009E4480"/>
    <w:rsid w:val="009E52B1"/>
    <w:rsid w:val="009E66EC"/>
    <w:rsid w:val="009E76BE"/>
    <w:rsid w:val="009F1B68"/>
    <w:rsid w:val="009F69D6"/>
    <w:rsid w:val="00A0125A"/>
    <w:rsid w:val="00A02377"/>
    <w:rsid w:val="00A03152"/>
    <w:rsid w:val="00A04702"/>
    <w:rsid w:val="00A06D1F"/>
    <w:rsid w:val="00A10AFE"/>
    <w:rsid w:val="00A11514"/>
    <w:rsid w:val="00A12C6F"/>
    <w:rsid w:val="00A130BC"/>
    <w:rsid w:val="00A14409"/>
    <w:rsid w:val="00A168F1"/>
    <w:rsid w:val="00A1763B"/>
    <w:rsid w:val="00A17B48"/>
    <w:rsid w:val="00A2119F"/>
    <w:rsid w:val="00A22855"/>
    <w:rsid w:val="00A238D2"/>
    <w:rsid w:val="00A2498E"/>
    <w:rsid w:val="00A24E9E"/>
    <w:rsid w:val="00A2535A"/>
    <w:rsid w:val="00A26414"/>
    <w:rsid w:val="00A265F6"/>
    <w:rsid w:val="00A26AB7"/>
    <w:rsid w:val="00A3145F"/>
    <w:rsid w:val="00A34628"/>
    <w:rsid w:val="00A35B31"/>
    <w:rsid w:val="00A4256C"/>
    <w:rsid w:val="00A4276E"/>
    <w:rsid w:val="00A4387C"/>
    <w:rsid w:val="00A44E8A"/>
    <w:rsid w:val="00A45F41"/>
    <w:rsid w:val="00A50127"/>
    <w:rsid w:val="00A54349"/>
    <w:rsid w:val="00A54387"/>
    <w:rsid w:val="00A5572B"/>
    <w:rsid w:val="00A61017"/>
    <w:rsid w:val="00A615E7"/>
    <w:rsid w:val="00A63F3E"/>
    <w:rsid w:val="00A71BE2"/>
    <w:rsid w:val="00A71DB8"/>
    <w:rsid w:val="00A7202B"/>
    <w:rsid w:val="00A72B9B"/>
    <w:rsid w:val="00A74129"/>
    <w:rsid w:val="00A74481"/>
    <w:rsid w:val="00A74E1A"/>
    <w:rsid w:val="00A75624"/>
    <w:rsid w:val="00A76FAF"/>
    <w:rsid w:val="00A771EE"/>
    <w:rsid w:val="00A826C8"/>
    <w:rsid w:val="00A82F57"/>
    <w:rsid w:val="00A84A32"/>
    <w:rsid w:val="00A8510C"/>
    <w:rsid w:val="00A8615D"/>
    <w:rsid w:val="00A933E6"/>
    <w:rsid w:val="00A93F78"/>
    <w:rsid w:val="00A95613"/>
    <w:rsid w:val="00A970F2"/>
    <w:rsid w:val="00A97E06"/>
    <w:rsid w:val="00AA0455"/>
    <w:rsid w:val="00AA20A0"/>
    <w:rsid w:val="00AA5002"/>
    <w:rsid w:val="00AA596B"/>
    <w:rsid w:val="00AA5CB2"/>
    <w:rsid w:val="00AA61C0"/>
    <w:rsid w:val="00AA68A1"/>
    <w:rsid w:val="00AA7176"/>
    <w:rsid w:val="00AB1EA0"/>
    <w:rsid w:val="00AB2375"/>
    <w:rsid w:val="00AB3167"/>
    <w:rsid w:val="00AB4A3C"/>
    <w:rsid w:val="00AB53D7"/>
    <w:rsid w:val="00AC01B2"/>
    <w:rsid w:val="00AC0BC7"/>
    <w:rsid w:val="00AC2094"/>
    <w:rsid w:val="00AC2D87"/>
    <w:rsid w:val="00AC36A8"/>
    <w:rsid w:val="00AC3875"/>
    <w:rsid w:val="00AC3D47"/>
    <w:rsid w:val="00AC61F8"/>
    <w:rsid w:val="00AC6B1C"/>
    <w:rsid w:val="00AC6CE8"/>
    <w:rsid w:val="00AC7F5A"/>
    <w:rsid w:val="00AD36E5"/>
    <w:rsid w:val="00AD51D8"/>
    <w:rsid w:val="00AD62A2"/>
    <w:rsid w:val="00AD691E"/>
    <w:rsid w:val="00AD7AA3"/>
    <w:rsid w:val="00AE019C"/>
    <w:rsid w:val="00AE0655"/>
    <w:rsid w:val="00AE1FCF"/>
    <w:rsid w:val="00AE3029"/>
    <w:rsid w:val="00AE3E5C"/>
    <w:rsid w:val="00AE4600"/>
    <w:rsid w:val="00AE49B4"/>
    <w:rsid w:val="00AE51E9"/>
    <w:rsid w:val="00AE5B93"/>
    <w:rsid w:val="00AE67B2"/>
    <w:rsid w:val="00AF130A"/>
    <w:rsid w:val="00AF146C"/>
    <w:rsid w:val="00AF16EA"/>
    <w:rsid w:val="00AF26BF"/>
    <w:rsid w:val="00AF3370"/>
    <w:rsid w:val="00AF3DD8"/>
    <w:rsid w:val="00AF55F4"/>
    <w:rsid w:val="00AF59F5"/>
    <w:rsid w:val="00AF7030"/>
    <w:rsid w:val="00B009E0"/>
    <w:rsid w:val="00B00FD1"/>
    <w:rsid w:val="00B01891"/>
    <w:rsid w:val="00B064B7"/>
    <w:rsid w:val="00B11F40"/>
    <w:rsid w:val="00B127F5"/>
    <w:rsid w:val="00B1340A"/>
    <w:rsid w:val="00B15EC4"/>
    <w:rsid w:val="00B16EA6"/>
    <w:rsid w:val="00B219DF"/>
    <w:rsid w:val="00B22A54"/>
    <w:rsid w:val="00B23772"/>
    <w:rsid w:val="00B25DA1"/>
    <w:rsid w:val="00B25F4C"/>
    <w:rsid w:val="00B269B8"/>
    <w:rsid w:val="00B27BB8"/>
    <w:rsid w:val="00B31BAC"/>
    <w:rsid w:val="00B3345D"/>
    <w:rsid w:val="00B35582"/>
    <w:rsid w:val="00B35DAE"/>
    <w:rsid w:val="00B36963"/>
    <w:rsid w:val="00B36F7A"/>
    <w:rsid w:val="00B37E0C"/>
    <w:rsid w:val="00B40463"/>
    <w:rsid w:val="00B40761"/>
    <w:rsid w:val="00B4136D"/>
    <w:rsid w:val="00B41A22"/>
    <w:rsid w:val="00B41E6B"/>
    <w:rsid w:val="00B42A9A"/>
    <w:rsid w:val="00B4481F"/>
    <w:rsid w:val="00B45543"/>
    <w:rsid w:val="00B455DD"/>
    <w:rsid w:val="00B45BC6"/>
    <w:rsid w:val="00B505B9"/>
    <w:rsid w:val="00B50AAC"/>
    <w:rsid w:val="00B50BF6"/>
    <w:rsid w:val="00B51305"/>
    <w:rsid w:val="00B5336F"/>
    <w:rsid w:val="00B53519"/>
    <w:rsid w:val="00B53544"/>
    <w:rsid w:val="00B53A55"/>
    <w:rsid w:val="00B55EF2"/>
    <w:rsid w:val="00B56053"/>
    <w:rsid w:val="00B56679"/>
    <w:rsid w:val="00B57B9D"/>
    <w:rsid w:val="00B647BF"/>
    <w:rsid w:val="00B64C51"/>
    <w:rsid w:val="00B64CDF"/>
    <w:rsid w:val="00B672A2"/>
    <w:rsid w:val="00B67349"/>
    <w:rsid w:val="00B6759E"/>
    <w:rsid w:val="00B72233"/>
    <w:rsid w:val="00B72253"/>
    <w:rsid w:val="00B72373"/>
    <w:rsid w:val="00B7500A"/>
    <w:rsid w:val="00B75B3D"/>
    <w:rsid w:val="00B84159"/>
    <w:rsid w:val="00B86707"/>
    <w:rsid w:val="00B929C2"/>
    <w:rsid w:val="00B93941"/>
    <w:rsid w:val="00B9442E"/>
    <w:rsid w:val="00B97603"/>
    <w:rsid w:val="00BA25E4"/>
    <w:rsid w:val="00BA3787"/>
    <w:rsid w:val="00BA452B"/>
    <w:rsid w:val="00BA5086"/>
    <w:rsid w:val="00BA5EB2"/>
    <w:rsid w:val="00BA7EF3"/>
    <w:rsid w:val="00BB1B1A"/>
    <w:rsid w:val="00BB66A6"/>
    <w:rsid w:val="00BC1E55"/>
    <w:rsid w:val="00BC3FB2"/>
    <w:rsid w:val="00BC3FCB"/>
    <w:rsid w:val="00BC41F1"/>
    <w:rsid w:val="00BC48B9"/>
    <w:rsid w:val="00BC6120"/>
    <w:rsid w:val="00BC7256"/>
    <w:rsid w:val="00BC7C35"/>
    <w:rsid w:val="00BD149C"/>
    <w:rsid w:val="00BD1962"/>
    <w:rsid w:val="00BD2483"/>
    <w:rsid w:val="00BD46D5"/>
    <w:rsid w:val="00BD61D0"/>
    <w:rsid w:val="00BD6F3D"/>
    <w:rsid w:val="00BE22C8"/>
    <w:rsid w:val="00BE3407"/>
    <w:rsid w:val="00BE76C4"/>
    <w:rsid w:val="00BE79F5"/>
    <w:rsid w:val="00BF0A95"/>
    <w:rsid w:val="00BF4403"/>
    <w:rsid w:val="00BF4F0A"/>
    <w:rsid w:val="00BF5093"/>
    <w:rsid w:val="00BF532F"/>
    <w:rsid w:val="00C003F5"/>
    <w:rsid w:val="00C011AE"/>
    <w:rsid w:val="00C03C3F"/>
    <w:rsid w:val="00C0581A"/>
    <w:rsid w:val="00C07C9C"/>
    <w:rsid w:val="00C07FC7"/>
    <w:rsid w:val="00C11888"/>
    <w:rsid w:val="00C136F4"/>
    <w:rsid w:val="00C13E23"/>
    <w:rsid w:val="00C14C6C"/>
    <w:rsid w:val="00C17335"/>
    <w:rsid w:val="00C2007C"/>
    <w:rsid w:val="00C21A99"/>
    <w:rsid w:val="00C229A7"/>
    <w:rsid w:val="00C22EB9"/>
    <w:rsid w:val="00C22FFB"/>
    <w:rsid w:val="00C23690"/>
    <w:rsid w:val="00C23F23"/>
    <w:rsid w:val="00C2401E"/>
    <w:rsid w:val="00C248B1"/>
    <w:rsid w:val="00C26A75"/>
    <w:rsid w:val="00C26E88"/>
    <w:rsid w:val="00C26FCA"/>
    <w:rsid w:val="00C324C4"/>
    <w:rsid w:val="00C3552B"/>
    <w:rsid w:val="00C3692F"/>
    <w:rsid w:val="00C378F3"/>
    <w:rsid w:val="00C41690"/>
    <w:rsid w:val="00C435DA"/>
    <w:rsid w:val="00C44096"/>
    <w:rsid w:val="00C44809"/>
    <w:rsid w:val="00C45158"/>
    <w:rsid w:val="00C46702"/>
    <w:rsid w:val="00C46D52"/>
    <w:rsid w:val="00C473BE"/>
    <w:rsid w:val="00C57541"/>
    <w:rsid w:val="00C61C52"/>
    <w:rsid w:val="00C6270F"/>
    <w:rsid w:val="00C67E67"/>
    <w:rsid w:val="00C71AFB"/>
    <w:rsid w:val="00C722CE"/>
    <w:rsid w:val="00C757A7"/>
    <w:rsid w:val="00C76BA9"/>
    <w:rsid w:val="00C81CD4"/>
    <w:rsid w:val="00C848EB"/>
    <w:rsid w:val="00C852DC"/>
    <w:rsid w:val="00C85589"/>
    <w:rsid w:val="00C85D87"/>
    <w:rsid w:val="00C85EDE"/>
    <w:rsid w:val="00C860B8"/>
    <w:rsid w:val="00C87DDE"/>
    <w:rsid w:val="00C922EE"/>
    <w:rsid w:val="00C93D2C"/>
    <w:rsid w:val="00C94792"/>
    <w:rsid w:val="00C965C8"/>
    <w:rsid w:val="00C96C4C"/>
    <w:rsid w:val="00C96D69"/>
    <w:rsid w:val="00CA04CB"/>
    <w:rsid w:val="00CA1378"/>
    <w:rsid w:val="00CA21A7"/>
    <w:rsid w:val="00CA2AA4"/>
    <w:rsid w:val="00CA3119"/>
    <w:rsid w:val="00CA568D"/>
    <w:rsid w:val="00CA68D9"/>
    <w:rsid w:val="00CA6B86"/>
    <w:rsid w:val="00CA72D2"/>
    <w:rsid w:val="00CA72FE"/>
    <w:rsid w:val="00CA757E"/>
    <w:rsid w:val="00CB1C3B"/>
    <w:rsid w:val="00CB2EA4"/>
    <w:rsid w:val="00CB48A9"/>
    <w:rsid w:val="00CC1157"/>
    <w:rsid w:val="00CC2A7D"/>
    <w:rsid w:val="00CC36B4"/>
    <w:rsid w:val="00CC3784"/>
    <w:rsid w:val="00CC5A66"/>
    <w:rsid w:val="00CC5FC0"/>
    <w:rsid w:val="00CC6328"/>
    <w:rsid w:val="00CC6663"/>
    <w:rsid w:val="00CD038B"/>
    <w:rsid w:val="00CD12B9"/>
    <w:rsid w:val="00CD16B8"/>
    <w:rsid w:val="00CD1C73"/>
    <w:rsid w:val="00CD4B64"/>
    <w:rsid w:val="00CD519E"/>
    <w:rsid w:val="00CD7D88"/>
    <w:rsid w:val="00CE1AA6"/>
    <w:rsid w:val="00CE200F"/>
    <w:rsid w:val="00CE279E"/>
    <w:rsid w:val="00CE4C98"/>
    <w:rsid w:val="00CE71B2"/>
    <w:rsid w:val="00CF0C86"/>
    <w:rsid w:val="00CF13C2"/>
    <w:rsid w:val="00CF1582"/>
    <w:rsid w:val="00CF3BD7"/>
    <w:rsid w:val="00CF3E8D"/>
    <w:rsid w:val="00CF53B1"/>
    <w:rsid w:val="00CF5A62"/>
    <w:rsid w:val="00CF6CA4"/>
    <w:rsid w:val="00CF6CCB"/>
    <w:rsid w:val="00CF714F"/>
    <w:rsid w:val="00D00C6E"/>
    <w:rsid w:val="00D0450A"/>
    <w:rsid w:val="00D0455C"/>
    <w:rsid w:val="00D04BCE"/>
    <w:rsid w:val="00D064D1"/>
    <w:rsid w:val="00D102B6"/>
    <w:rsid w:val="00D10414"/>
    <w:rsid w:val="00D14292"/>
    <w:rsid w:val="00D15858"/>
    <w:rsid w:val="00D167D6"/>
    <w:rsid w:val="00D21A7F"/>
    <w:rsid w:val="00D22020"/>
    <w:rsid w:val="00D221DF"/>
    <w:rsid w:val="00D26A2A"/>
    <w:rsid w:val="00D31776"/>
    <w:rsid w:val="00D31CC4"/>
    <w:rsid w:val="00D31E85"/>
    <w:rsid w:val="00D33F21"/>
    <w:rsid w:val="00D367D0"/>
    <w:rsid w:val="00D37016"/>
    <w:rsid w:val="00D4131D"/>
    <w:rsid w:val="00D4473E"/>
    <w:rsid w:val="00D4552F"/>
    <w:rsid w:val="00D4646B"/>
    <w:rsid w:val="00D472B5"/>
    <w:rsid w:val="00D50981"/>
    <w:rsid w:val="00D510F8"/>
    <w:rsid w:val="00D52491"/>
    <w:rsid w:val="00D537F5"/>
    <w:rsid w:val="00D600CA"/>
    <w:rsid w:val="00D60B8D"/>
    <w:rsid w:val="00D61070"/>
    <w:rsid w:val="00D610EE"/>
    <w:rsid w:val="00D635E3"/>
    <w:rsid w:val="00D65A94"/>
    <w:rsid w:val="00D75072"/>
    <w:rsid w:val="00D753E9"/>
    <w:rsid w:val="00D756A2"/>
    <w:rsid w:val="00D77F9D"/>
    <w:rsid w:val="00D84114"/>
    <w:rsid w:val="00D85B2C"/>
    <w:rsid w:val="00D86BD2"/>
    <w:rsid w:val="00D87C3B"/>
    <w:rsid w:val="00D902C5"/>
    <w:rsid w:val="00D9037B"/>
    <w:rsid w:val="00D904FF"/>
    <w:rsid w:val="00D9156B"/>
    <w:rsid w:val="00D94285"/>
    <w:rsid w:val="00D94FB0"/>
    <w:rsid w:val="00D9523A"/>
    <w:rsid w:val="00D96493"/>
    <w:rsid w:val="00DA0ED8"/>
    <w:rsid w:val="00DA17FD"/>
    <w:rsid w:val="00DA2DD6"/>
    <w:rsid w:val="00DA2F60"/>
    <w:rsid w:val="00DA31EC"/>
    <w:rsid w:val="00DA4475"/>
    <w:rsid w:val="00DA5982"/>
    <w:rsid w:val="00DA608E"/>
    <w:rsid w:val="00DA6CF6"/>
    <w:rsid w:val="00DA7958"/>
    <w:rsid w:val="00DA7DDC"/>
    <w:rsid w:val="00DA7E16"/>
    <w:rsid w:val="00DB0E8F"/>
    <w:rsid w:val="00DB176E"/>
    <w:rsid w:val="00DB2426"/>
    <w:rsid w:val="00DB4E6A"/>
    <w:rsid w:val="00DB5F62"/>
    <w:rsid w:val="00DB63CF"/>
    <w:rsid w:val="00DB643C"/>
    <w:rsid w:val="00DB71BA"/>
    <w:rsid w:val="00DB7A67"/>
    <w:rsid w:val="00DB7E99"/>
    <w:rsid w:val="00DC0CD1"/>
    <w:rsid w:val="00DC1370"/>
    <w:rsid w:val="00DC204F"/>
    <w:rsid w:val="00DC498A"/>
    <w:rsid w:val="00DC4E85"/>
    <w:rsid w:val="00DC5A42"/>
    <w:rsid w:val="00DC6C6E"/>
    <w:rsid w:val="00DD10E8"/>
    <w:rsid w:val="00DD2D97"/>
    <w:rsid w:val="00DD3E43"/>
    <w:rsid w:val="00DD47BF"/>
    <w:rsid w:val="00DD49F8"/>
    <w:rsid w:val="00DD5330"/>
    <w:rsid w:val="00DD6E0E"/>
    <w:rsid w:val="00DD7984"/>
    <w:rsid w:val="00DE0CDD"/>
    <w:rsid w:val="00DE22BA"/>
    <w:rsid w:val="00DE42EC"/>
    <w:rsid w:val="00DE4E5D"/>
    <w:rsid w:val="00DE5C52"/>
    <w:rsid w:val="00DE74FC"/>
    <w:rsid w:val="00DF03F2"/>
    <w:rsid w:val="00DF1EC4"/>
    <w:rsid w:val="00DF2198"/>
    <w:rsid w:val="00DF2898"/>
    <w:rsid w:val="00DF55FB"/>
    <w:rsid w:val="00DF5ADD"/>
    <w:rsid w:val="00DF661D"/>
    <w:rsid w:val="00DF7BB7"/>
    <w:rsid w:val="00E01076"/>
    <w:rsid w:val="00E0118C"/>
    <w:rsid w:val="00E01D3F"/>
    <w:rsid w:val="00E023D5"/>
    <w:rsid w:val="00E02740"/>
    <w:rsid w:val="00E02EB4"/>
    <w:rsid w:val="00E03904"/>
    <w:rsid w:val="00E03E52"/>
    <w:rsid w:val="00E04340"/>
    <w:rsid w:val="00E052A6"/>
    <w:rsid w:val="00E06307"/>
    <w:rsid w:val="00E07B9B"/>
    <w:rsid w:val="00E11742"/>
    <w:rsid w:val="00E128A1"/>
    <w:rsid w:val="00E13218"/>
    <w:rsid w:val="00E13A77"/>
    <w:rsid w:val="00E15781"/>
    <w:rsid w:val="00E2029B"/>
    <w:rsid w:val="00E20551"/>
    <w:rsid w:val="00E208B0"/>
    <w:rsid w:val="00E208CA"/>
    <w:rsid w:val="00E215CB"/>
    <w:rsid w:val="00E23420"/>
    <w:rsid w:val="00E23A7E"/>
    <w:rsid w:val="00E24EBF"/>
    <w:rsid w:val="00E2547A"/>
    <w:rsid w:val="00E2590C"/>
    <w:rsid w:val="00E25E28"/>
    <w:rsid w:val="00E2654D"/>
    <w:rsid w:val="00E321C7"/>
    <w:rsid w:val="00E3306C"/>
    <w:rsid w:val="00E336BB"/>
    <w:rsid w:val="00E3572F"/>
    <w:rsid w:val="00E3608A"/>
    <w:rsid w:val="00E408D1"/>
    <w:rsid w:val="00E419EB"/>
    <w:rsid w:val="00E43D3D"/>
    <w:rsid w:val="00E44FB2"/>
    <w:rsid w:val="00E4714B"/>
    <w:rsid w:val="00E4764D"/>
    <w:rsid w:val="00E529C8"/>
    <w:rsid w:val="00E55BE5"/>
    <w:rsid w:val="00E57DB8"/>
    <w:rsid w:val="00E57E62"/>
    <w:rsid w:val="00E6106C"/>
    <w:rsid w:val="00E6132D"/>
    <w:rsid w:val="00E61883"/>
    <w:rsid w:val="00E61A3E"/>
    <w:rsid w:val="00E61BE6"/>
    <w:rsid w:val="00E61F0E"/>
    <w:rsid w:val="00E6376F"/>
    <w:rsid w:val="00E63F8F"/>
    <w:rsid w:val="00E669FF"/>
    <w:rsid w:val="00E70DC4"/>
    <w:rsid w:val="00E71E55"/>
    <w:rsid w:val="00E722DE"/>
    <w:rsid w:val="00E75BCA"/>
    <w:rsid w:val="00E76D10"/>
    <w:rsid w:val="00E8002E"/>
    <w:rsid w:val="00E806CC"/>
    <w:rsid w:val="00E809AD"/>
    <w:rsid w:val="00E83447"/>
    <w:rsid w:val="00E8384E"/>
    <w:rsid w:val="00E83B3F"/>
    <w:rsid w:val="00E843E2"/>
    <w:rsid w:val="00E85960"/>
    <w:rsid w:val="00E86099"/>
    <w:rsid w:val="00E870E5"/>
    <w:rsid w:val="00E8746A"/>
    <w:rsid w:val="00E87672"/>
    <w:rsid w:val="00E913DA"/>
    <w:rsid w:val="00E9499B"/>
    <w:rsid w:val="00E95D4E"/>
    <w:rsid w:val="00E96E10"/>
    <w:rsid w:val="00E96FAA"/>
    <w:rsid w:val="00E97AFB"/>
    <w:rsid w:val="00EA0EA1"/>
    <w:rsid w:val="00EA2E61"/>
    <w:rsid w:val="00EA3101"/>
    <w:rsid w:val="00EA4F49"/>
    <w:rsid w:val="00EA553A"/>
    <w:rsid w:val="00EA674C"/>
    <w:rsid w:val="00EA7D8A"/>
    <w:rsid w:val="00EB030C"/>
    <w:rsid w:val="00EB1700"/>
    <w:rsid w:val="00EB2652"/>
    <w:rsid w:val="00EB2C3F"/>
    <w:rsid w:val="00EB38ED"/>
    <w:rsid w:val="00EB3FD6"/>
    <w:rsid w:val="00EB4FE4"/>
    <w:rsid w:val="00EB59AE"/>
    <w:rsid w:val="00EB6CB0"/>
    <w:rsid w:val="00EB6F94"/>
    <w:rsid w:val="00EB7A98"/>
    <w:rsid w:val="00EB7E16"/>
    <w:rsid w:val="00EC28E3"/>
    <w:rsid w:val="00EC56C4"/>
    <w:rsid w:val="00EC56E8"/>
    <w:rsid w:val="00EC7CD9"/>
    <w:rsid w:val="00ED1B48"/>
    <w:rsid w:val="00ED23C3"/>
    <w:rsid w:val="00ED2582"/>
    <w:rsid w:val="00ED2BAB"/>
    <w:rsid w:val="00ED3156"/>
    <w:rsid w:val="00ED473D"/>
    <w:rsid w:val="00ED4F65"/>
    <w:rsid w:val="00ED5464"/>
    <w:rsid w:val="00EE06BF"/>
    <w:rsid w:val="00EE0A1A"/>
    <w:rsid w:val="00EE1668"/>
    <w:rsid w:val="00EE1A4F"/>
    <w:rsid w:val="00EE1B85"/>
    <w:rsid w:val="00EE28E7"/>
    <w:rsid w:val="00EE29EB"/>
    <w:rsid w:val="00EE3E0B"/>
    <w:rsid w:val="00EE4267"/>
    <w:rsid w:val="00EE57BB"/>
    <w:rsid w:val="00EF0033"/>
    <w:rsid w:val="00EF2700"/>
    <w:rsid w:val="00EF3845"/>
    <w:rsid w:val="00EF63AF"/>
    <w:rsid w:val="00EF63D6"/>
    <w:rsid w:val="00EF66B4"/>
    <w:rsid w:val="00EF6DB2"/>
    <w:rsid w:val="00F01140"/>
    <w:rsid w:val="00F02149"/>
    <w:rsid w:val="00F06B04"/>
    <w:rsid w:val="00F07344"/>
    <w:rsid w:val="00F07701"/>
    <w:rsid w:val="00F12963"/>
    <w:rsid w:val="00F14CCD"/>
    <w:rsid w:val="00F17603"/>
    <w:rsid w:val="00F178C7"/>
    <w:rsid w:val="00F21278"/>
    <w:rsid w:val="00F2208F"/>
    <w:rsid w:val="00F2301D"/>
    <w:rsid w:val="00F252F6"/>
    <w:rsid w:val="00F25A73"/>
    <w:rsid w:val="00F260EA"/>
    <w:rsid w:val="00F27C8A"/>
    <w:rsid w:val="00F30308"/>
    <w:rsid w:val="00F30C4E"/>
    <w:rsid w:val="00F34777"/>
    <w:rsid w:val="00F348DB"/>
    <w:rsid w:val="00F34AD0"/>
    <w:rsid w:val="00F35631"/>
    <w:rsid w:val="00F35EF4"/>
    <w:rsid w:val="00F3680F"/>
    <w:rsid w:val="00F378DE"/>
    <w:rsid w:val="00F423E4"/>
    <w:rsid w:val="00F43BD4"/>
    <w:rsid w:val="00F44907"/>
    <w:rsid w:val="00F46A86"/>
    <w:rsid w:val="00F52CEF"/>
    <w:rsid w:val="00F540D4"/>
    <w:rsid w:val="00F54F6F"/>
    <w:rsid w:val="00F56AA0"/>
    <w:rsid w:val="00F56DE8"/>
    <w:rsid w:val="00F571EA"/>
    <w:rsid w:val="00F6190A"/>
    <w:rsid w:val="00F62255"/>
    <w:rsid w:val="00F6319D"/>
    <w:rsid w:val="00F633E5"/>
    <w:rsid w:val="00F64BBC"/>
    <w:rsid w:val="00F70D39"/>
    <w:rsid w:val="00F718A6"/>
    <w:rsid w:val="00F72649"/>
    <w:rsid w:val="00F73771"/>
    <w:rsid w:val="00F74A1C"/>
    <w:rsid w:val="00F760CC"/>
    <w:rsid w:val="00F819C0"/>
    <w:rsid w:val="00F84E31"/>
    <w:rsid w:val="00F84E92"/>
    <w:rsid w:val="00F860B2"/>
    <w:rsid w:val="00F86859"/>
    <w:rsid w:val="00F86EFF"/>
    <w:rsid w:val="00F87956"/>
    <w:rsid w:val="00F91703"/>
    <w:rsid w:val="00F92786"/>
    <w:rsid w:val="00F94938"/>
    <w:rsid w:val="00F954C3"/>
    <w:rsid w:val="00F96EC2"/>
    <w:rsid w:val="00F97896"/>
    <w:rsid w:val="00FA1084"/>
    <w:rsid w:val="00FA1773"/>
    <w:rsid w:val="00FA2267"/>
    <w:rsid w:val="00FA34E3"/>
    <w:rsid w:val="00FA5D96"/>
    <w:rsid w:val="00FA6C4F"/>
    <w:rsid w:val="00FA7142"/>
    <w:rsid w:val="00FB06E3"/>
    <w:rsid w:val="00FB127A"/>
    <w:rsid w:val="00FB2E9F"/>
    <w:rsid w:val="00FB31B1"/>
    <w:rsid w:val="00FB402D"/>
    <w:rsid w:val="00FB4262"/>
    <w:rsid w:val="00FB4449"/>
    <w:rsid w:val="00FB45ED"/>
    <w:rsid w:val="00FB5A3B"/>
    <w:rsid w:val="00FC05A2"/>
    <w:rsid w:val="00FC0A17"/>
    <w:rsid w:val="00FC18C4"/>
    <w:rsid w:val="00FC220B"/>
    <w:rsid w:val="00FC25AF"/>
    <w:rsid w:val="00FC2769"/>
    <w:rsid w:val="00FC48AF"/>
    <w:rsid w:val="00FC55A5"/>
    <w:rsid w:val="00FC60CD"/>
    <w:rsid w:val="00FC69E2"/>
    <w:rsid w:val="00FD0050"/>
    <w:rsid w:val="00FD07E8"/>
    <w:rsid w:val="00FD0B1B"/>
    <w:rsid w:val="00FD10C9"/>
    <w:rsid w:val="00FD1C39"/>
    <w:rsid w:val="00FD2FBE"/>
    <w:rsid w:val="00FD32DF"/>
    <w:rsid w:val="00FD636F"/>
    <w:rsid w:val="00FD7BCB"/>
    <w:rsid w:val="00FE15C9"/>
    <w:rsid w:val="00FE1AB2"/>
    <w:rsid w:val="00FE38EC"/>
    <w:rsid w:val="00FE3934"/>
    <w:rsid w:val="00FE4BE3"/>
    <w:rsid w:val="00FE53FC"/>
    <w:rsid w:val="00FE57B4"/>
    <w:rsid w:val="00FE5DBF"/>
    <w:rsid w:val="00FE69E3"/>
    <w:rsid w:val="00FF1142"/>
    <w:rsid w:val="00FF1B5E"/>
    <w:rsid w:val="00FF1B6C"/>
    <w:rsid w:val="00FF22FD"/>
    <w:rsid w:val="00FF2F8B"/>
    <w:rsid w:val="00FF308C"/>
    <w:rsid w:val="00FF40CC"/>
    <w:rsid w:val="00FF5707"/>
    <w:rsid w:val="04E437C2"/>
    <w:rsid w:val="07BD7667"/>
    <w:rsid w:val="09D96498"/>
    <w:rsid w:val="0B9C2775"/>
    <w:rsid w:val="0E590AFF"/>
    <w:rsid w:val="22EE12B2"/>
    <w:rsid w:val="241B2DC7"/>
    <w:rsid w:val="24FB5ABF"/>
    <w:rsid w:val="250A1E9F"/>
    <w:rsid w:val="2DEE030A"/>
    <w:rsid w:val="336C1CB6"/>
    <w:rsid w:val="3711463D"/>
    <w:rsid w:val="3B292514"/>
    <w:rsid w:val="411D3E4F"/>
    <w:rsid w:val="413F007F"/>
    <w:rsid w:val="482E7DCE"/>
    <w:rsid w:val="4C547C35"/>
    <w:rsid w:val="4C6D0FFF"/>
    <w:rsid w:val="53850795"/>
    <w:rsid w:val="5CDF6CC1"/>
    <w:rsid w:val="5D995DEF"/>
    <w:rsid w:val="5ED04E09"/>
    <w:rsid w:val="69C51D1A"/>
    <w:rsid w:val="6BD61FBC"/>
    <w:rsid w:val="6CB06CB1"/>
    <w:rsid w:val="6F9A6322"/>
    <w:rsid w:val="700F1F41"/>
    <w:rsid w:val="79A11E5C"/>
    <w:rsid w:val="7E6E296F"/>
    <w:rsid w:val="7F0C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0"/>
    <w:pPr>
      <w:keepNext/>
      <w:keepLines/>
      <w:spacing w:before="260" w:after="260" w:line="413" w:lineRule="auto"/>
      <w:outlineLvl w:val="1"/>
    </w:pPr>
    <w:rPr>
      <w:rFonts w:ascii="Arial" w:hAnsi="Arial" w:eastAsia="黑体"/>
      <w:b/>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0"/>
    <w:rPr>
      <w:rFonts w:ascii="Arial" w:hAnsi="Arial" w:eastAsia="黑体"/>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5403</Words>
  <Characters>7338</Characters>
  <Lines>71</Lines>
  <Paragraphs>20</Paragraphs>
  <TotalTime>22</TotalTime>
  <ScaleCrop>false</ScaleCrop>
  <LinksUpToDate>false</LinksUpToDate>
  <CharactersWithSpaces>7783</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2022-08-11T03:22:00Z</dcterms:created>
  <dc:creator>ACER</dc:creator>
  <cp:lastModifiedBy>文禾</cp:lastModifiedBy>
  <dcterms:modified xsi:type="dcterms:W3CDTF">2024-08-27T08:43:31Z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EBDA8D4FD95D40C4ABD37BBCED585D12_12</vt:lpwstr>
  </property>
</Properties>
</file>