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093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宁东基地管委会2023年财政预算执行情况</w:t>
      </w:r>
    </w:p>
    <w:p w14:paraId="252FE45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及2024年财政预算的报告</w:t>
      </w:r>
    </w:p>
    <w:p w14:paraId="54FFA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B8213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《宁东基地管委会202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年财政预算执行情况及202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年财政预算的报告》经</w:t>
      </w:r>
      <w:r>
        <w:rPr>
          <w:rFonts w:hint="eastAsia" w:ascii="仿宋_GB2312" w:hAnsi="仿宋_GB2312" w:eastAsia="仿宋_GB2312" w:cs="仿宋_GB2312"/>
          <w:sz w:val="32"/>
          <w:szCs w:val="32"/>
          <w:lang w:val="en-US" w:eastAsia="zh-CN"/>
        </w:rPr>
        <w:t>2024年4月2日党工委会议（2024·第12次）研究同意，</w:t>
      </w:r>
      <w:r>
        <w:rPr>
          <w:rFonts w:hint="eastAsia" w:ascii="仿宋_GB2312" w:hAnsi="仿宋_GB2312" w:eastAsia="仿宋_GB2312" w:cs="仿宋_GB2312"/>
          <w:sz w:val="32"/>
          <w:szCs w:val="32"/>
          <w:lang w:eastAsia="zh-CN"/>
        </w:rPr>
        <w:t>按照《预算法》相关要求，现予以公开。</w:t>
      </w:r>
    </w:p>
    <w:p w14:paraId="42553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一、2023年预算执行情况</w:t>
      </w:r>
    </w:p>
    <w:p w14:paraId="1CCD3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在自治区党委和政府的坚强领导下，宁东基地坚持以习近平新时代中国特色社会主义思想为指导，深入学习贯彻党的二十大精神，坚决落实习近平总书记视察宁夏重要讲话指示批示精神，认真落实党工委、管委会决策部署，严格执行2023年第1次党工委会议纪要批准的预算，扎实推进高质量发展、高水平安全、高颜值生态、高品质生活，全面落实积极财政政策，加强财政资源统筹，全力支持产业转型、科技创新、民生保障、基础设施建设等，本级财政预算执行情况良好，圆满完成全年各项目标任务。</w:t>
      </w:r>
    </w:p>
    <w:p w14:paraId="59F1E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一年，财政工作面临不少挑战，受市场需求不足、价格大幅回落、成本持续上升、计划检修停产等因素影响，大宗商品和能源价格下降，对税收增长压力持续增大，完善园区基础设施建设、低成本化园区建设、稳保促政策落实、园区基础设施运行等都带来了较大的支出压力。面对压力和挑战，按照党工委、管委会的决策部署，财政部门锚定二次创业和高质量发展战略目标，坚持统筹发展和安全、发展和环保、发展和减碳，采取更加有力有效政策措施，下大力气抓发展、促项目、拼经济，着力培育新的增长点、打造新的增长极，奋力冲刺年度目标。全年依法依规组织财政收入，实现了一般公共预算收入稳步增长；积极争取支持，中央、自治区转移支付增幅再创新高；按照要求落实政府过紧日子要求，“三公”经费持续压缩；积极防范化解政府债务，圆满完成年度政府化债任务；持续在本质安全建设上下功夫，支持安全生产责任落实；坚定不移推动产业发展绿色低碳转型、减污降碳协同增效，打造天蓝地绿水清的美丽宁东；用心用情用力保障改善民生，支持建设一批民生实事；兜牢兜实“三保”底线，保障基层运行平稳，为宁东经济社会健康发展提供了有力支撑。</w:t>
      </w:r>
    </w:p>
    <w:p w14:paraId="1773A5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（一）2023年收支预算执行情况</w:t>
      </w:r>
    </w:p>
    <w:p w14:paraId="27924B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1.一般公共预算</w:t>
      </w:r>
    </w:p>
    <w:p w14:paraId="2B0B8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本级一般公共预算收入358132万元，增收2075万元，较上年增长0.58%。其中：税收收入311948万元，同比增长0.63%；非税收入46184万元。一般公共预算支出347383万元，同比增长33.55%；</w:t>
      </w:r>
    </w:p>
    <w:p w14:paraId="47A24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2.政府性基金预算</w:t>
      </w:r>
    </w:p>
    <w:p w14:paraId="50691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本级政府性基金收入52825万元，较上年增长10.34%；政府性基金总支出61395万元，其中：自治区级政府性基金</w:t>
      </w:r>
      <w:r>
        <w:rPr>
          <w:rFonts w:hint="eastAsia" w:ascii="仿宋_GB2312" w:hAnsi="仿宋_GB2312" w:eastAsia="仿宋_GB2312" w:cs="仿宋_GB2312"/>
          <w:color w:val="auto"/>
          <w:sz w:val="32"/>
          <w:szCs w:val="32"/>
          <w:highlight w:val="none"/>
        </w:rPr>
        <w:t>41000万元（新增专项债券支出41000万元），本级政府性基金20284万元，债务付息111万元，增长29.35%。</w:t>
      </w:r>
    </w:p>
    <w:p w14:paraId="6EF057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3.国有资本经营预算执行情况</w:t>
      </w:r>
    </w:p>
    <w:p w14:paraId="44C24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国有资本经营预算总收入</w:t>
      </w:r>
      <w:r>
        <w:rPr>
          <w:rFonts w:hint="eastAsia" w:ascii="仿宋_GB2312" w:hAnsi="仿宋_GB2312" w:eastAsia="仿宋_GB2312" w:cs="仿宋_GB2312"/>
          <w:sz w:val="32"/>
          <w:szCs w:val="32"/>
          <w:lang w:val="en-US" w:eastAsia="zh-CN"/>
        </w:rPr>
        <w:t>2756</w:t>
      </w:r>
      <w:r>
        <w:rPr>
          <w:rFonts w:hint="eastAsia" w:ascii="仿宋_GB2312" w:hAnsi="仿宋_GB2312" w:eastAsia="仿宋_GB2312" w:cs="仿宋_GB2312"/>
          <w:sz w:val="32"/>
          <w:szCs w:val="32"/>
        </w:rPr>
        <w:t>万元，其中：国有资本金预算收入2391，增长24.86%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上年度结转353万元，上级转移支付收入12万元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val="en-US" w:eastAsia="zh-CN"/>
        </w:rPr>
        <w:t>2756</w:t>
      </w:r>
      <w:r>
        <w:rPr>
          <w:rFonts w:hint="eastAsia" w:ascii="仿宋_GB2312" w:hAnsi="仿宋_GB2312" w:eastAsia="仿宋_GB2312" w:cs="仿宋_GB2312"/>
          <w:sz w:val="32"/>
          <w:szCs w:val="32"/>
        </w:rPr>
        <w:t>万元，其中：国有资本金预算支出14万元，结余结转2742万元。</w:t>
      </w:r>
    </w:p>
    <w:p w14:paraId="5D63CA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4.社会保险基金预算</w:t>
      </w:r>
    </w:p>
    <w:p w14:paraId="223CF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宁东基地社保基金收入1893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万元。社保基金支出29678万元。截至年末，基金滚存结余为631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14:paraId="381340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（二）政府债务情况</w:t>
      </w:r>
    </w:p>
    <w:p w14:paraId="6FEF4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2023年宁东基地地方政府债务年初余额481286万元。</w:t>
      </w:r>
      <w:r>
        <w:rPr>
          <w:rFonts w:hint="eastAsia" w:ascii="仿宋_GB2312" w:hAnsi="仿宋_GB2312" w:eastAsia="仿宋_GB2312" w:cs="仿宋_GB2312"/>
          <w:sz w:val="32"/>
          <w:szCs w:val="32"/>
        </w:rPr>
        <w:t>当年新增专项债41000万元，一般政府债券5402万元</w:t>
      </w:r>
      <w:r>
        <w:rPr>
          <w:rFonts w:hint="eastAsia" w:ascii="仿宋_GB2312" w:hAnsi="仿宋_GB2312" w:eastAsia="仿宋_GB2312" w:cs="仿宋_GB2312"/>
          <w:sz w:val="32"/>
          <w:szCs w:val="32"/>
          <w:lang w:eastAsia="zh-CN"/>
        </w:rPr>
        <w:t>，再融资债券</w:t>
      </w:r>
      <w:r>
        <w:rPr>
          <w:rFonts w:hint="eastAsia" w:ascii="仿宋_GB2312" w:hAnsi="仿宋_GB2312" w:eastAsia="仿宋_GB2312" w:cs="仿宋_GB2312"/>
          <w:sz w:val="32"/>
          <w:szCs w:val="32"/>
          <w:lang w:val="en-US" w:eastAsia="zh-CN"/>
        </w:rPr>
        <w:t>37000万元；</w:t>
      </w:r>
      <w:r>
        <w:rPr>
          <w:rFonts w:hint="eastAsia" w:ascii="仿宋_GB2312" w:hAnsi="仿宋_GB2312" w:eastAsia="仿宋_GB2312" w:cs="仿宋_GB2312"/>
          <w:sz w:val="32"/>
          <w:szCs w:val="32"/>
          <w:lang w:eastAsia="zh-CN"/>
        </w:rPr>
        <w:t>一般债券还本支出</w:t>
      </w:r>
      <w:r>
        <w:rPr>
          <w:rFonts w:hint="eastAsia" w:ascii="仿宋_GB2312" w:hAnsi="仿宋_GB2312" w:eastAsia="仿宋_GB2312" w:cs="仿宋_GB2312"/>
          <w:sz w:val="32"/>
          <w:szCs w:val="32"/>
        </w:rPr>
        <w:t>57155万元，其中：使用本级一般公共预算资金自行偿还20155万元，自治区再融资债券偿还37000万元。年末余额507533万元（一般债券462533万元，专项债券45000万元），控制在限额范围之内，风险总体可控。</w:t>
      </w:r>
    </w:p>
    <w:p w14:paraId="674189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（三）落实党工委预算决议和财政工作情况</w:t>
      </w:r>
    </w:p>
    <w:p w14:paraId="3A6D7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认真落实积极的财政政策，高效统筹财政收支，加强预算绩效管理，优化支出结构，全力做好重大项目和民生保障，进一步强化财会监督，严肃财经纪律，有效防范化解债务风险，为宁东基地经济社会发展提供有力支撑。</w:t>
      </w:r>
    </w:p>
    <w:p w14:paraId="48CA5F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1.强化财源培植与节俭支出并举，保障效能持续提升</w:t>
      </w:r>
    </w:p>
    <w:p w14:paraId="626E1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力推进完善财源建设。积极争取中央、自治区财政资金项目政策支持，全力保障重大项目、重点任务支出需求。加强税源培育，坚持“放水养鱼”涵养培植税源，全面提升财税收入质量，加强重点行业、重点企业、重点项目和重点税种监控，着力挖潜增收。2023年克服能源价格下跌，重点工业企业检修、减产等不利因素，本级收入41.33亿元，增长2%，本级一般公共预算收入35.81亿元，增长1%，财政收入结构进一步优化，质量稳步提升。全力争取中央、自治区财政支持。全面梳理资金争取重点，及早研究制定工作清单，明确责任分工，持续汇报沟通</w:t>
      </w:r>
      <w:r>
        <w:rPr>
          <w:rFonts w:hint="eastAsia" w:ascii="仿宋_GB2312" w:hAnsi="仿宋_GB2312" w:eastAsia="仿宋_GB2312" w:cs="仿宋_GB2312"/>
          <w:sz w:val="32"/>
          <w:szCs w:val="32"/>
          <w:highlight w:val="none"/>
        </w:rPr>
        <w:t>。2023年全年争取中央、自治区各项转移支付21.45亿元。其中：争取中央资金现代煤化工中水回项目4.54亿元和南湖中水厂提升改造项目2975万元；争取自治区资金现代煤化工中水回项目1500万元等。坚决落实过紧日子要求。严格执行自治</w:t>
      </w:r>
      <w:r>
        <w:rPr>
          <w:rFonts w:hint="eastAsia" w:ascii="仿宋_GB2312" w:hAnsi="仿宋_GB2312" w:eastAsia="仿宋_GB2312" w:cs="仿宋_GB2312"/>
          <w:sz w:val="32"/>
          <w:szCs w:val="32"/>
        </w:rPr>
        <w:t>区5个“进一步管控”要求，严控“三公”经费及三项费用，严格控制外出培训及规模性调研等活动，严格审核财政资金支持的评选表彰、节庆活动，实行提级审核。2023年本级收回结余结转资金136.03万元，节约资金统筹用于重点领域支出。持续优化财政支出结构。保持适当支出强度，聚焦重大项目，重点民生保障，统筹配置财政资源。2023年，本级一般公共预算支出347383万元，较上年增加87278万元，增长33.55%，其中：节能环保、科学技术、资源勘探、卫生健康、教育领域财政支出分别增长56.02%、26%、4.4%、66.6%，有力保障各项重点事业资金需求。</w:t>
      </w:r>
    </w:p>
    <w:p w14:paraId="2333F7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2、强化科技创新与产业转型并重，赋能实体经济发展</w:t>
      </w:r>
    </w:p>
    <w:p w14:paraId="63259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项目支出结构，发挥财政资金“四两拨千斤”的引导撬动作用，加大对产业发展、科技创新、节能降碳等项目支持，推动落实“工业强区”战略。推动产业转型升级。紧紧围绕自治区“六新”“六优”产业，综合运用入规奖励、技改奖补、链主奖励、蒸汽补贴、电价补贴等方式，强化对300万吨级CCUS示范工程、惟远锂电池高性能材料等项目支持强度，推动产业链价值链向中高端迈进。服务科技创新。深入实施创新驱动战略，鼓励引导企业加大研发投入，支持企业机器换人项目、宁夏高等研究院建设，兑现各类科技奖补资金2亿元，全社会R&amp;D投入强度提高到2.37%,是全区平均水平(1.57%)的1.5倍。支持宁东工业专网、工业互联网平台、信息基础资源池、工业大数据中心建设等。加强金融政策联动。用足用好国家、自治区、宁东稳保促一揽子惠企及接续政策，落实减税降费14.5亿元，兑现各类奖补资金6.21亿元，千方百计帮助企业降成本、稳生产，助力打造低成本化园区。创新“金融+”模式，接续优化落实支持民营企业金融配套服务办法，加大金融精准投放和减费让利力度，推广“惠企保”、专利权质押等多种特色产品，提高企业融资便利度，构建“敢贷、愿贷、能贷、会贷”长效机制，截至2023年12月底，各项贷款余额743.85亿元，增长16.59%，增加贷款123.4亿元。</w:t>
      </w:r>
    </w:p>
    <w:p w14:paraId="55D5FE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3.强化安全环保与基础设施并进，保障园区高质量发展</w:t>
      </w:r>
    </w:p>
    <w:p w14:paraId="3F8D6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做好本质安全水平提升，生态文明建设深入推进，对高质量发展的支撑保障作用全面增强。服务安全环保。坚决扛起预防安全生产事故、环保问题整改政治责任，把安全生产、环保支出摆在首要位置，保障各类风险隐患专项排查整治行动、园区标准化和信息化创建、封闭化管理、双重预防机制建设，建成应急物资储备库、应急训练基地和三座消防站。支持实施宁东生态环境保卫战，统筹资金保障中央环保督察、自治区“四防”督察等反馈问题整改，及时兑现各类环保补贴、绿化及养护等。完善基础设施。坚持把有限财政资金用在“刀刃上”，统筹资金支持完善园区基础设施配套和平台建设，吸引一流企业、项目、要素向宁东集聚。2023预算安排4.72亿元，用于“七通一平”补贴、在建工程、已完工项目等政府投资项目建设。全力争取债券支持。强化部门联动，加强项目申报审核，指导项目实施单位完善申请要件，及时向相关领域出具资金承诺函，全力争取债券支持，向上级财政部门沟通汇报，争取政府债券、专项债券共计8.34亿元，保障园区重点基础设施建设。</w:t>
      </w:r>
    </w:p>
    <w:p w14:paraId="0AD879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4.强化风险化解与民生保障并行，守牢园区红线底线</w:t>
      </w:r>
    </w:p>
    <w:p w14:paraId="68740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底线思维，妥善处理好风险防控与经济发展的关系。积极化解政府债务。制定债务化解一揽子方案，加强融资平台监管，按照化债计划，全力保障年度债务化解资金，及时足额化解到期债务，全年化债任务圆满完成。强化民生保障，支持做好就业扶持，改善教育医疗质量，老旧小区、农民新居提升改造等一批民生项目，坚持不打折保障教育、社保、就业等各项民生支出。助力体育馆、黎园、国有公交、塞上农民新居提升改造等一批特色项目再升级，着力打造宜居宜业、人文关怀、交通便利、充分就业的工业强镇，让群众获得感幸福感与宁东基地高质量发展同频共振。兜牢兜实“三保”底线。落实全口径预算安排审核要求，规范标识“三保”资金，将债务还本付息及隐形债务化解等支出全部纳入刚性支出范围，加强库款保障调度，“三保”资金全部保障、执行到位，切实兜牢民生底线。</w:t>
      </w:r>
    </w:p>
    <w:p w14:paraId="01051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二、2024年预算草案</w:t>
      </w:r>
    </w:p>
    <w:p w14:paraId="54E01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是自治区全面推进新型工业化、加快构建现代化产业体系的关键之年，也是宁东基地二次创业和高质量发展的全面发力之年，做好预算编制和财政工作意义重大。要按照党工委、管委会决策部署，全面贯彻新发展理念，加快构建新发展格局，着力推动高质量发展，积极落实财政政策，加大财政对经济发展的必要支持力度，持续推进经济实现质的有效提升和量的有效增长，主动站位经济社会发展全局，坚决落实过紧日子要求，高效优化调配财政资源，加强对重点税源和重点行业动态监控分析，保障税收均衡入库，为宁东基地二次创业和高质量发展提供坚实的财力保障。</w:t>
      </w:r>
    </w:p>
    <w:p w14:paraId="1A2D47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（一）2024年财政收支形势分析</w:t>
      </w:r>
    </w:p>
    <w:p w14:paraId="15F50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推动宁东基地二次创业和高质量发展面临许多重大宝贵机遇，中央、自治区的增长预期积极稳健，财政增收潜力和减收压力并存。增收因素主要包括一是中央、自治区支持开发区政策保持连续性、稳定性，经济回升向好，为宁东发展创造了良好的外部环境。二是经济企稳回升，重点企业的一批重大项目投产达效，为财政收入奠定基础。三是园区新兴产业基本形成规模，持续做好财源培育，相应税收收入有望得到较快增长。但同时，也有以下制约收入增长因素，主要包括：从税收来看，2023年补缴以前年度耕地占用税，拉高了2023年税收基数；其次，能源等价格持续下降，导致企业所得税减少；从非税来看，预计2024年土地供应收益相对2023年减少。</w:t>
      </w:r>
    </w:p>
    <w:p w14:paraId="3E2CE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财政支出来看，2024年各方面对财政支出需求较多，主要体现保障债务还本付息资金，支持产业转型、节能降碳、科技创新、招商引资、安全生产、生态环保、教育等重点刚性支出增长，支持二次创业和高质量发展、重大项目建设等资金需求增加。</w:t>
      </w:r>
    </w:p>
    <w:p w14:paraId="7CF3C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总体来看，2024年本级财政收入增长放缓，要坚定发展信心，该压减的支出坚决管控到位，将“过紧日子”要求落到实处；该保障的坚决保障到位，全力推动化解地方债务风险，兜牢兜实“三保”需求。</w:t>
      </w:r>
    </w:p>
    <w:p w14:paraId="613895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（二）2024年预算编制和财政工作的总要求</w:t>
      </w:r>
    </w:p>
    <w:p w14:paraId="2710C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2024年预算编制和财政工作，要坚持以习近平新时代中国特色社会主义思想为指导，全面贯彻落实党的二十大和二十届二中全会及中央经济工作会议精神，深入贯彻落实习近平总书记视察宁夏重要讲话重要指示批示精神，认真贯彻自治区</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十三次党代会及历次全会精神，按照宁东基地党工委、管委会决策部署，坚持稳中求进工作总基调，全面贯彻新发展理念，全面融入新发展格局。紧紧围绕党工委、管委会中心工作，聚焦争先进位目标任务，坚持立足当前、兼顾长远、打牢基础、系统谋划、优化配置、精准保障，深入实施财政支持发展新质生产力、加快推进新型工业化、加快建设现代化产业体系等，开展金融服务全面对标提升行动，全力以赴支持实体经济发展、现代化产业体系建设等，严格落实过紧日子要求，加强财政金融资源统筹监管，全力开源节流、优化支出管理、提高金融效能，为二次创业和高质量发展提供坚实的财力支撑。</w:t>
      </w:r>
    </w:p>
    <w:p w14:paraId="6E4350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（三）一般公共预算收入预计和支出安排</w:t>
      </w:r>
    </w:p>
    <w:p w14:paraId="17BF0F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1.一般公共预算收入安排</w:t>
      </w:r>
    </w:p>
    <w:p w14:paraId="792EA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预计2024年宁东基地一般公共预算总收入481406万元。其中：一般公共预算收入361713万元，较2023年完成数358132万元增长1%；上级转移支付收入17622万元；债务转贷收入36000万元;上年结转66071万元。</w:t>
      </w:r>
    </w:p>
    <w:p w14:paraId="3AC7DD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2.一般公共预算支出安排</w:t>
      </w:r>
    </w:p>
    <w:p w14:paraId="7295F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预计2024年宁东基地一般公共预算总支出481406万元，其中：一般公共预算支出362330万元，债务还本支出56050万元，上解支出63026万元（财政体制上解62294万元、黄河流域体制上解732万元）。主要安排如下：基本支出18673万元，主要是管委会、宁东镇、学校、医院在职在编人员工资福利支出、聘用及其他人员工资福利支出、安排其他基本支出等；预算单位运转支出18461万元，主要是管委会各部门正常运行费用；非预算服务部门6831万元，主要是派驻机构相关经费保障</w:t>
      </w:r>
      <w:r>
        <w:rPr>
          <w:rFonts w:hint="eastAsia" w:ascii="仿宋_GB2312" w:hAnsi="仿宋_GB2312" w:eastAsia="仿宋_GB2312" w:cs="仿宋_GB2312"/>
          <w:sz w:val="32"/>
          <w:szCs w:val="32"/>
          <w:lang w:eastAsia="zh-CN"/>
        </w:rPr>
        <w:t>。</w:t>
      </w:r>
    </w:p>
    <w:p w14:paraId="6A35D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（1）宁东管委会预算单位安排11630万元。</w:t>
      </w:r>
    </w:p>
    <w:p w14:paraId="0A75F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派出宁东基地纪检监察工委155万元，安排了构建亲清政商关系、优化营商环境社会化监督体系了谈话室和案情分析室改造费用。</w:t>
      </w:r>
    </w:p>
    <w:p w14:paraId="43FD4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办公室（审计办）1666万元，安排了会务服务费、宣传费、法律服务费、内部审计和档案馆等费用等。</w:t>
      </w:r>
    </w:p>
    <w:p w14:paraId="5A56D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党群工作部297万元，安排了党建工作经费、党务培训费及红色教育、群团工作经费和机关工会工作经费等。</w:t>
      </w:r>
    </w:p>
    <w:p w14:paraId="38EBD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经济发展局（统计局）589万元，安排了项目前期费用、经济发展工作专项、节能降碳工作经费和经济普查等费用。</w:t>
      </w:r>
    </w:p>
    <w:p w14:paraId="012F2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财政金融局120万元，安排了财政金融工作经费、资产清查工作经费和预算绩效评价经费等。</w:t>
      </w:r>
    </w:p>
    <w:p w14:paraId="01FFC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人力资源局439万元，安排了三支一扶人员经费、干部培训费和招录工作人员经费等费用。</w:t>
      </w:r>
    </w:p>
    <w:p w14:paraId="070C8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自然资源局617万元，安排了宁东基地自然资源评价评估工作政府采购服务项目、宁东基地工业用地开发利用情况调查、开发区土地集约利用监测及相关数据库建设项目和河长制、林长制工作经费等费用。</w:t>
      </w:r>
    </w:p>
    <w:p w14:paraId="45ED7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生态环境局751万元，安排了环保工作经费、环保应急处置费用共和大气污染源排放清单编制等费用。</w:t>
      </w:r>
    </w:p>
    <w:p w14:paraId="5E1AC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建设和交通局640万元，安排了公共设施、社保维修维护费用、建设工程质量检测和安装等服务费等费用。</w:t>
      </w:r>
    </w:p>
    <w:p w14:paraId="28CF0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招商局390万元，安排招商引资工作经费和委托业务、招商宣传经费。</w:t>
      </w:r>
    </w:p>
    <w:p w14:paraId="1C754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应急管理局1034万元，安排了安全工作经费、应急通信设备采购及维护保养和安全生产标准化达标评审验收和奖励费用等。</w:t>
      </w:r>
    </w:p>
    <w:p w14:paraId="325F3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科技和信息化局477万元，安排了科技工作专项经费、信息化工作经费和网络安全专项费用等。</w:t>
      </w:r>
    </w:p>
    <w:p w14:paraId="0CD65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社会事务局1337万元，安排了慰问费、驻村帮扶工作经费和社会管理综合治理经费等费用。</w:t>
      </w:r>
    </w:p>
    <w:p w14:paraId="24C86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宁东镇人民政府2081万元，安排了村级组织运转经费、村（社区）工作人员报酬、文化活动经费和镇区安全生产工作经费等。</w:t>
      </w:r>
    </w:p>
    <w:p w14:paraId="6EF19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政务服务中心463万元，安排宁东服务大厅工作人员考核奖励、咨询、导引服务项目和12345热线服务等费用。</w:t>
      </w:r>
    </w:p>
    <w:p w14:paraId="34F03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环境监测站207万元，安排污染减排工作、环境监测运行经费和委托监测项目等费用。</w:t>
      </w:r>
    </w:p>
    <w:p w14:paraId="25E1B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建设工程质量监督站10万元，安排了建设工程质量监督工作经费。</w:t>
      </w:r>
    </w:p>
    <w:p w14:paraId="27439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社会保险事业管理中心安排109万元，安排了稽核、宣传经费，审计费用工伤认定和第三方服务费用等。</w:t>
      </w:r>
    </w:p>
    <w:p w14:paraId="3A0E4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公共卫生中心127万元，安排了国民体质监测专项经费、楼顶漏水修缮项目和救护车日常运行维护费等。</w:t>
      </w:r>
    </w:p>
    <w:p w14:paraId="472C7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社区卫生服务中心121万元，安排了村医生活补助和基层服务专项计划人员保障等。</w:t>
      </w:r>
    </w:p>
    <w:p w14:paraId="79E0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（2）宁东非预算服务部门2024年安排6831万元</w:t>
      </w:r>
      <w:r>
        <w:rPr>
          <w:rFonts w:hint="eastAsia" w:ascii="仿宋_GB2312" w:hAnsi="仿宋_GB2312" w:eastAsia="仿宋_GB2312" w:cs="仿宋_GB2312"/>
          <w:sz w:val="32"/>
          <w:szCs w:val="32"/>
          <w:highlight w:val="none"/>
        </w:rPr>
        <w:t>，2023年安排6095万元，增加736万元，增幅12%。</w:t>
      </w:r>
    </w:p>
    <w:p w14:paraId="659F6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宁东市场监督管理局200万元，安排了特种设备安全、食品药品安全、工业产品质量安全监管，开展“智慧”监管和信息化建设、市场监管领域科普宣传和安全教育培训等工作经费。</w:t>
      </w:r>
    </w:p>
    <w:p w14:paraId="50D41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宁东税务局、开发区税务局600万元，安排了税务部门征管工作经费；代扣代征税款手续费。</w:t>
      </w:r>
    </w:p>
    <w:p w14:paraId="2577C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宁东公安分局1338万元，安排了协警人员经费、公用经费、公共安全经费等。</w:t>
      </w:r>
    </w:p>
    <w:p w14:paraId="51A52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宁东交警大队443万元，安排了辅警工资、社保、奖金等经费、工作经费等。</w:t>
      </w:r>
    </w:p>
    <w:p w14:paraId="581BB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宁东消防救援大队3520万元，安排人员经费、工作经费和消防站运行维护经费等。</w:t>
      </w:r>
    </w:p>
    <w:p w14:paraId="4D14B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国家金融监督管理总局宁夏监管局200万元，安排了工作经费。</w:t>
      </w:r>
    </w:p>
    <w:p w14:paraId="25928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中国人民银行100万元，安排了人民银行国库业务办理工作经费。</w:t>
      </w:r>
    </w:p>
    <w:p w14:paraId="0AE79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宁夏煤监局400万元，安排了业务办理工作经费。</w:t>
      </w:r>
    </w:p>
    <w:p w14:paraId="4299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宁东人民法庭30万元，安排了聘用制人员工资、工作经费等。</w:t>
      </w:r>
    </w:p>
    <w:p w14:paraId="747B4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（3）民生专项支出2024年安排22865万元。A.教育专项支出6958万元，安排了基层服务专项计划资金、宁东各学校工作经费、公用经费等。</w:t>
      </w:r>
    </w:p>
    <w:p w14:paraId="0EE6F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B.巩固脱贫衔接乡村振兴支出1481万元，安排了宁东镇国家试点专项经费、易地扶贫搬迁回购房项目经费和衔接推进乡村振兴专项资金。</w:t>
      </w:r>
    </w:p>
    <w:p w14:paraId="25209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C.卫生专项支出2822万元，</w:t>
      </w:r>
      <w:r>
        <w:rPr>
          <w:rFonts w:hint="eastAsia" w:ascii="仿宋_GB2312" w:hAnsi="仿宋_GB2312" w:eastAsia="仿宋_GB2312" w:cs="仿宋_GB2312"/>
          <w:sz w:val="32"/>
          <w:szCs w:val="32"/>
        </w:rPr>
        <w:t>安排了突发公共卫生应急经费、基本药物制度补助资金、医疗服务与保障能力提升补助资金等。</w:t>
      </w:r>
    </w:p>
    <w:p w14:paraId="32B86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D.社保民政支出5095万元，安排了五个城市社区专职工作者工资及各类补贴、民政专项资金和各类救助补助资金等。</w:t>
      </w:r>
    </w:p>
    <w:p w14:paraId="4995E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E.棚户区改造支出4302万元，安排了天悦花园购房款和鸿建现代城购房款。</w:t>
      </w:r>
    </w:p>
    <w:p w14:paraId="5CF56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F.就业创业支出698万元，安排就业补助资金。</w:t>
      </w:r>
    </w:p>
    <w:p w14:paraId="649F5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G.其他民生支出1509万元，安排了平抑物价、文化活动经费和各类民政资金等。</w:t>
      </w:r>
    </w:p>
    <w:p w14:paraId="6020B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（4）生态环境支出73798万元，安排了PPP财政可行性缺口补助、绿化工程费、固体废物非法倾倒乱堆乱放专项清查整治工作经费、水资源税奖补资金和黄河宁夏段干支流及重点入黄排水沟生态保护补偿费用等。</w:t>
      </w:r>
    </w:p>
    <w:p w14:paraId="4C4B3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rPr>
        <w:t>）应急保障支出13842万元，</w:t>
      </w:r>
      <w:r>
        <w:rPr>
          <w:rFonts w:hint="eastAsia" w:ascii="仿宋_GB2312" w:hAnsi="仿宋_GB2312" w:eastAsia="仿宋_GB2312" w:cs="仿宋_GB2312"/>
          <w:sz w:val="32"/>
          <w:szCs w:val="32"/>
        </w:rPr>
        <w:t>安排了应急保障及物资储备、应急训练基地运营费、应急物资采购、常驻式安全技术服务项目经费和重大安全风险防控项目费用等。</w:t>
      </w:r>
    </w:p>
    <w:p w14:paraId="17415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（6)基本公用设施运行与维修支出16012万元安排了市政、环卫、绿化卫生管护费、宁东城区更新提升工作经费、道路、桥梁交通安全基础设施修复养护和宁东镇区、学校、医院综合能力提升项目等。</w:t>
      </w:r>
    </w:p>
    <w:p w14:paraId="57982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（7）招商引资兑换优惠政策补助资金10568万元，安排了企业自行实施场坪补助、招商引资优惠政策兑现资金和多评合一资金。</w:t>
      </w:r>
    </w:p>
    <w:p w14:paraId="67E78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（8）宁东基地促进产业发展及科技创新支出6087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万元，安排了科技专项资金、支持企业发展金融配套服务资金、促进产业发展等。</w:t>
      </w:r>
    </w:p>
    <w:p w14:paraId="35533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A.科技创新支出32059万元，安排宁夏高等研究院建设运营经费、科技专项资金和信息化项目专项资金等。</w:t>
      </w:r>
    </w:p>
    <w:p w14:paraId="43EB8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B.支持企业发展金融配套服务资金7025万元，支持民营企业发展金融配套服务。</w:t>
      </w:r>
    </w:p>
    <w:p w14:paraId="5FFD4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C.促进产业发展支出21788万元，二次创业规划及其他规划尾款费用、矿区规划及煤制油战略储备基地规划编制费用、工业节能降碳专项资金和稳保促一揽子政策兑现专项资金等。</w:t>
      </w:r>
    </w:p>
    <w:p w14:paraId="1D601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（9）国有资本经营预算支出45038万元，用于委属企业注资等。</w:t>
      </w:r>
    </w:p>
    <w:p w14:paraId="682FB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（10）基础设施建设及相关支出</w:t>
      </w:r>
      <w:r>
        <w:rPr>
          <w:rFonts w:hint="eastAsia" w:ascii="仿宋_GB2312" w:hAnsi="仿宋_GB2312" w:eastAsia="仿宋_GB2312" w:cs="仿宋_GB2312"/>
          <w:sz w:val="32"/>
          <w:szCs w:val="32"/>
          <w:lang w:val="en-US" w:eastAsia="zh-CN"/>
        </w:rPr>
        <w:t>45479</w:t>
      </w:r>
      <w:r>
        <w:rPr>
          <w:rFonts w:hint="eastAsia" w:ascii="仿宋_GB2312" w:hAnsi="仿宋_GB2312" w:eastAsia="仿宋_GB2312" w:cs="仿宋_GB2312"/>
          <w:sz w:val="32"/>
          <w:szCs w:val="32"/>
        </w:rPr>
        <w:t>万元，安排了政府投资基础设施建设资金、民惠苑小区空置房和煤厂集中区（二期）七通一平配套基础设施等。</w:t>
      </w:r>
    </w:p>
    <w:p w14:paraId="7D836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（11）征地拆迁补偿支出45793万元，安排了宁东镇四个村宅基地拆迁补偿工作经费、灵新矿棚户区改造项目拆迁补偿费及搬迁补助费和征地拆迁补偿项目资金等。</w:t>
      </w:r>
    </w:p>
    <w:p w14:paraId="50320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（12）债务还本付息支出59565万元,安排到期银行贷款及利息支出。</w:t>
      </w:r>
    </w:p>
    <w:p w14:paraId="02CE9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（13）预留资金5000万元。</w:t>
      </w:r>
    </w:p>
    <w:p w14:paraId="53711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（14）预备费4000万元。</w:t>
      </w:r>
    </w:p>
    <w:p w14:paraId="201AF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全年三保支出共安排86512万元，其中：保基本民生2575万元，保工资15131万元，保运转1481万元，其他刚性支出67325万元（债券还本付息、公共设施维护等）。</w:t>
      </w:r>
    </w:p>
    <w:p w14:paraId="0E8CF0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（四）2024年政府性基金预算安排</w:t>
      </w:r>
    </w:p>
    <w:p w14:paraId="383AC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预计2024年宁东基地政府性基金预算收入52397万元，支出52397万元，主要用于征地拆迁、乡村振兴等支出（详见附表）。</w:t>
      </w:r>
    </w:p>
    <w:p w14:paraId="6BDD1C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（五）2024年国有资本经营预算安排</w:t>
      </w:r>
    </w:p>
    <w:p w14:paraId="76926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2024年宁东基地国有资本经营预算收入5189万元，其中：国有资本经营预算收入2447万元，上年结转2742万元。支出5189万元，主要用于委属国有企业注资5151万元，国有企业退休人员社会化管理补助38万元（详见附表）。</w:t>
      </w:r>
    </w:p>
    <w:p w14:paraId="1515B7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（六）2024年社保基金预算安排</w:t>
      </w:r>
    </w:p>
    <w:p w14:paraId="523E1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宁东基地社保中心主要负责城乡居民基本养老保险、城乡居民基本医疗保险、职工基本养老保险、职工基本医疗保险、工伤保险、失业保险，共6项社会保险。</w:t>
      </w:r>
    </w:p>
    <w:p w14:paraId="75FD3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基本养老保险、工伤保险、失业保险由自治区统收统支，基金收入直接缴入自治区财政厅，每月根据申请拨付到社保中心安排支出；城乡居民养老保险由管委会财政统筹并安排支出；以上四项社会保险基金预算由本级财政进行编报，职工基本医疗保险、城乡居民基本医疗保险，由银川市统收统支，预算由银川市进行编报。</w:t>
      </w:r>
    </w:p>
    <w:p w14:paraId="4802FD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1.职工基本养老保险基金预算情况</w:t>
      </w:r>
    </w:p>
    <w:p w14:paraId="0E54D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城镇职工养老保险预计可用资金64078万元。其中：当期征缴收入60122万元，利息收入10万元，转移收入650万元，财政补助收入64万元，上级补助收入3232万元；预计支出64078万元，其中：基本养老金支出2906万元，丧葬抚恤支出128万元，病残津贴支出2万元，转移支出197万元，上解上级支出60845万元。2024年结余为零。</w:t>
      </w:r>
    </w:p>
    <w:p w14:paraId="7AE538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2.统筹城乡居民养老保险基金预算情况</w:t>
      </w:r>
    </w:p>
    <w:p w14:paraId="744EF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统筹城乡居民养老保险预计收入为982万元，其中：个人缴费收入370万元，利息收入95万元，委托投资收益61万元，转移收入1万元，政府补贴收入455万元；预计支出451万元，其中:基础养老金支出365万元，个人账户养老金支出71万元，丧葬费支出14万元，转移支出1万元。2024年结余5905万元。</w:t>
      </w:r>
    </w:p>
    <w:p w14:paraId="2691C5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3.失业保险基金预算情况</w:t>
      </w:r>
    </w:p>
    <w:p w14:paraId="7EFA2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2024年失业保险预计收入为13527万元，其中：失业保险费收入8405万元，利息收入2万元,上级补助收入5095万元，其他收入25万元；预计支出13527万元，其中:失业保险待遇支出532万元，基本医疗保险费支出141万元，稳定岗位支出4000万元，技能提升补贴支出330万元，其他费用支出92万元，上解上级支出8432万元。2024年结余为零。 </w:t>
      </w:r>
    </w:p>
    <w:p w14:paraId="1A2F0D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4.工伤保险基金预算情况</w:t>
      </w:r>
    </w:p>
    <w:p w14:paraId="73DFB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工伤保险预计收入为18796万元；其中：工伤保险费收入9734万元，利息收入1万元,上级补助收入9051万元，其他收入10万元；预计支出18796万元，其中:工伤保险待遇支出8821万元，工伤预防费用支出229万元，上解上级支出9746万元。2024年结余为零。</w:t>
      </w:r>
    </w:p>
    <w:p w14:paraId="351E7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三、认真做好2024年财政工作</w:t>
      </w:r>
    </w:p>
    <w:p w14:paraId="54337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认真贯彻落实中央、自治区经济工作会议精神，围绕党工委、管委会决策部署，进一步加强财政管理，高效优化调配财政资源，支撑二次创业和高质量发展。</w:t>
      </w:r>
    </w:p>
    <w:p w14:paraId="4629A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升预算管理效能，严格按照年度预算安排执行，加强各项经费申报审核，强化绩效管理监督与结果导向，将预算编制和执行与绩效管理相结合，建立绩效评价体系，对各项预算项目的绩效进行评估，做到“编制有要求、执行有监控、完成有评价”，促进资源配置的优化和效益的提高。</w:t>
      </w:r>
    </w:p>
    <w:p w14:paraId="21369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落实党政机关习惯过紧日子要求，从严从紧管理“三公”经费支出和一般性支出。优化财政支出结构，把勤俭办事持续贯彻到财政工作全过程各方面，强化预算约束，收回结余闲置资金，把真金白银用于发展紧要处、民生急需处。</w:t>
      </w:r>
    </w:p>
    <w:p w14:paraId="3B18A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筑牢兜实基层“三保”底线，进一步发挥财政资金直达机制作用，增强直达资金分配的实效性、科学性和精准性，严格审核直达资金支付流程的合法合规性，精准直达支付末端，更大力度向基层倾斜，强化预算执行监控，切实把财政资金用好、用在刀刃上，提高资金效益和政策效果。</w:t>
      </w:r>
    </w:p>
    <w:p w14:paraId="3489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（四）强化政府债务管理，全力保障年度债务化解资金，及时化解到期债务。通过安排财政资金、压减支出、盘活存量资产等方式逐步化解风险，在债务化解过程中找到新的发展路径。</w:t>
      </w:r>
    </w:p>
    <w:p w14:paraId="08CD7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升委属国有企业改革深化，优化资本经营预算支出结构，促进国有企业健康发展。积极探索高质量发展路径，促进税源稳定增长，加快推进产业转型升级，支持培育具备核心竞争能力的产业体系，推动新型工业化向纵深发展。加强委属企业国有资产监督管理，规范企业重大事项报告工作，防止国有资产流失，促进企业健康发展。</w:t>
      </w:r>
    </w:p>
    <w:p w14:paraId="00BCE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（六）提升金融服务实体经济能力，统筹兼顾与服务，优化银企对接服务流程，为推动产业发展提供要素保障，聚焦各类市场主体金融需求，支持企业提质发展。</w:t>
      </w:r>
    </w:p>
    <w:p w14:paraId="4B814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（七）持续强化财会监督，确保财政资金安全、高效使用，加大财会监督，强化监督惩处，防止面子工程、形象工程;组织开展违规处置国有资产和投资损失专项治理。</w:t>
      </w:r>
    </w:p>
    <w:p w14:paraId="25452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AA1D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w w:val="98"/>
          <w:sz w:val="32"/>
          <w:szCs w:val="32"/>
        </w:rPr>
        <w:t>1.名词解释</w:t>
      </w:r>
    </w:p>
    <w:p w14:paraId="3088A67F">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2.2023年宁东基地预算执行统计表</w:t>
      </w:r>
    </w:p>
    <w:p w14:paraId="2C495932">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3.2024年宁东基地公共预算收支汇总表</w:t>
      </w:r>
    </w:p>
    <w:p w14:paraId="3742B6EE">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4.2024年宁东基地政府性基金预算收支汇总表</w:t>
      </w:r>
    </w:p>
    <w:p w14:paraId="3EE78E3B">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5.2024年宁东基地国有资本经营预算收支汇总表</w:t>
      </w:r>
    </w:p>
    <w:p w14:paraId="40031575">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6.2024年宁东基地管委会预算表</w:t>
      </w:r>
    </w:p>
    <w:p w14:paraId="7F646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21AAD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75C5F0">
      <w:pPr>
        <w:pStyle w:val="2"/>
        <w:rPr>
          <w:rFonts w:hint="eastAsia" w:ascii="仿宋_GB2312" w:hAnsi="仿宋_GB2312" w:eastAsia="仿宋_GB2312" w:cs="仿宋_GB2312"/>
          <w:sz w:val="32"/>
          <w:szCs w:val="32"/>
        </w:rPr>
      </w:pPr>
    </w:p>
    <w:p w14:paraId="24B2D986">
      <w:pPr>
        <w:pStyle w:val="2"/>
        <w:rPr>
          <w:rFonts w:hint="eastAsia" w:ascii="仿宋_GB2312" w:hAnsi="仿宋_GB2312" w:eastAsia="仿宋_GB2312" w:cs="仿宋_GB2312"/>
          <w:sz w:val="32"/>
          <w:szCs w:val="32"/>
        </w:rPr>
      </w:pPr>
    </w:p>
    <w:p w14:paraId="3CEA89DC">
      <w:pPr>
        <w:pStyle w:val="2"/>
        <w:rPr>
          <w:rFonts w:hint="eastAsia" w:ascii="仿宋_GB2312" w:hAnsi="仿宋_GB2312" w:eastAsia="仿宋_GB2312" w:cs="仿宋_GB2312"/>
          <w:sz w:val="32"/>
          <w:szCs w:val="32"/>
        </w:rPr>
      </w:pPr>
    </w:p>
    <w:p w14:paraId="0FB12FC1">
      <w:pPr>
        <w:pStyle w:val="2"/>
        <w:rPr>
          <w:rFonts w:hint="eastAsia" w:ascii="仿宋_GB2312" w:hAnsi="仿宋_GB2312" w:eastAsia="仿宋_GB2312" w:cs="仿宋_GB2312"/>
          <w:sz w:val="32"/>
          <w:szCs w:val="32"/>
        </w:rPr>
      </w:pPr>
    </w:p>
    <w:p w14:paraId="61565CC3">
      <w:pPr>
        <w:pStyle w:val="2"/>
        <w:rPr>
          <w:rFonts w:hint="eastAsia" w:ascii="仿宋_GB2312" w:hAnsi="仿宋_GB2312" w:eastAsia="仿宋_GB2312" w:cs="仿宋_GB2312"/>
          <w:sz w:val="32"/>
          <w:szCs w:val="32"/>
        </w:rPr>
      </w:pPr>
    </w:p>
    <w:p w14:paraId="231D44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名词解释</w:t>
      </w:r>
    </w:p>
    <w:p w14:paraId="0D3AD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56E9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1.一般公共预算：是对税收为主体的财政收入，安排用于保障和改善民生、推动经济社会发展、维护国家安全、维持国家机构正常运转等方面的收支预算。</w:t>
      </w:r>
    </w:p>
    <w:p w14:paraId="709E8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2.政府性基金预算：是对法律、行政法规的规定在一定期限内向特定对象征收、收取或者以其他方式筹集的资金，专项用于特定公共事业发展的收支预算。</w:t>
      </w:r>
    </w:p>
    <w:p w14:paraId="33E32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3.国有资本经营预算：是对国有资本收益作出支出安排的收支预算。</w:t>
      </w:r>
    </w:p>
    <w:p w14:paraId="45338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4.社会保险基金预算：是对社会保险缴费、一般公共预算安排和其他方式筹集的资金，专项用于社会保险的收支预算。</w:t>
      </w:r>
    </w:p>
    <w:p w14:paraId="4DA65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算稳定调节基金：是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14:paraId="5EE07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6.地方政府债券：是指经国务院批准同意，以省、自治区、直辖市和计划单列</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为偿还主</w:t>
      </w:r>
      <w:bookmarkStart w:id="0" w:name="_GoBack"/>
      <w:bookmarkEnd w:id="0"/>
      <w:r>
        <w:rPr>
          <w:rFonts w:hint="eastAsia" w:ascii="仿宋_GB2312" w:hAnsi="仿宋_GB2312" w:eastAsia="仿宋_GB2312" w:cs="仿宋_GB2312"/>
          <w:sz w:val="32"/>
          <w:szCs w:val="32"/>
        </w:rPr>
        <w:t>体，按照财政部规定方式组织发行的债券，主要用于公益性项目建设支出等方面。具体分为新增债券和置换债券，新增债券是指由地方政府发行用于新增建设项目的债券；置换债券是指由地方政府发行用于偿还经清理甄别锁定的政府存量债务的债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91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152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8152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TA0NWMzYTA1ZDhjYTg2ZmYyZGM4NDVkYzYyNmUifQ=="/>
  </w:docVars>
  <w:rsids>
    <w:rsidRoot w:val="5E4B4970"/>
    <w:rsid w:val="07C03DF5"/>
    <w:rsid w:val="0DA815B3"/>
    <w:rsid w:val="0FC4221D"/>
    <w:rsid w:val="11980D24"/>
    <w:rsid w:val="12E73368"/>
    <w:rsid w:val="16FB6BF7"/>
    <w:rsid w:val="25A93CC2"/>
    <w:rsid w:val="2AEF2A80"/>
    <w:rsid w:val="339E0BDF"/>
    <w:rsid w:val="39DE6629"/>
    <w:rsid w:val="3F0F0536"/>
    <w:rsid w:val="42405D57"/>
    <w:rsid w:val="56E00B23"/>
    <w:rsid w:val="571E7268"/>
    <w:rsid w:val="57293357"/>
    <w:rsid w:val="5E4B4970"/>
    <w:rsid w:val="5F3062DF"/>
    <w:rsid w:val="635C21B5"/>
    <w:rsid w:val="66D460EA"/>
    <w:rsid w:val="6D677015"/>
    <w:rsid w:val="6DFF1C9E"/>
    <w:rsid w:val="70547245"/>
    <w:rsid w:val="7276661F"/>
    <w:rsid w:val="730E1E7E"/>
    <w:rsid w:val="79570BE0"/>
    <w:rsid w:val="7A794B87"/>
    <w:rsid w:val="BFF6C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rPr>
      <w:kern w:val="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9579</Words>
  <Characters>10397</Characters>
  <Lines>0</Lines>
  <Paragraphs>0</Paragraphs>
  <TotalTime>1</TotalTime>
  <ScaleCrop>false</ScaleCrop>
  <LinksUpToDate>false</LinksUpToDate>
  <CharactersWithSpaces>10398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2024-04-22T10:14:00Z</dcterms:created>
  <dc:creator>sofia</dc:creator>
  <cp:lastModifiedBy>郭峻铭</cp:lastModifiedBy>
  <dcterms:modified xsi:type="dcterms:W3CDTF">2024-09-11T02:33:32Z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35439E4DE68F4540A96CBE115EC47B39_11</vt:lpwstr>
  </property>
</Properties>
</file>