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79E8" w14:textId="77777777" w:rsidR="001F2E82" w:rsidRDefault="00000000">
      <w:pPr>
        <w:spacing w:line="600" w:lineRule="exact"/>
        <w:jc w:val="left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299AA5B4" w14:textId="653963E4" w:rsidR="001F2E82" w:rsidRDefault="00000000">
      <w:pPr>
        <w:spacing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054CCF">
        <w:rPr>
          <w:rFonts w:ascii="方正小标宋简体" w:eastAsia="方正小标宋简体" w:hAnsi="宋体" w:hint="eastAsia"/>
          <w:b/>
          <w:sz w:val="32"/>
          <w:szCs w:val="32"/>
        </w:rPr>
        <w:t>8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000000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275"/>
        <w:gridCol w:w="1344"/>
      </w:tblGrid>
      <w:tr w:rsidR="001F2E82" w14:paraId="07228F6A" w14:textId="77777777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0862422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14:paraId="3C911FD9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054CCF" w14:paraId="4BC36815" w14:textId="77777777" w:rsidTr="00C053CB">
        <w:trPr>
          <w:jc w:val="center"/>
        </w:trPr>
        <w:tc>
          <w:tcPr>
            <w:tcW w:w="534" w:type="dxa"/>
            <w:vAlign w:val="center"/>
          </w:tcPr>
          <w:p w14:paraId="53E4811D" w14:textId="77777777" w:rsidR="00054CCF" w:rsidRDefault="00054CCF" w:rsidP="00054CCF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534E82EB" w:rsidR="00054CCF" w:rsidRDefault="00054CCF" w:rsidP="00054CCF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54CCF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宁夏宝御新能源有限公司</w:t>
            </w:r>
          </w:p>
        </w:tc>
        <w:tc>
          <w:tcPr>
            <w:tcW w:w="1290" w:type="dxa"/>
          </w:tcPr>
          <w:p w14:paraId="5288B836" w14:textId="792CC1B5" w:rsidR="00054CCF" w:rsidRPr="009A23EE" w:rsidRDefault="00054CCF" w:rsidP="00054CC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6863A7">
              <w:rPr>
                <w:rFonts w:hint="eastAsia"/>
              </w:rPr>
              <w:t>91641200MA76MQU588</w:t>
            </w:r>
          </w:p>
        </w:tc>
        <w:tc>
          <w:tcPr>
            <w:tcW w:w="1526" w:type="dxa"/>
            <w:vAlign w:val="center"/>
          </w:tcPr>
          <w:p w14:paraId="620FE33B" w14:textId="15414B47" w:rsidR="00054CCF" w:rsidRDefault="00054CCF" w:rsidP="00054CC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危险化学品经营许可证（含仓储）</w:t>
            </w:r>
          </w:p>
        </w:tc>
        <w:tc>
          <w:tcPr>
            <w:tcW w:w="1804" w:type="dxa"/>
            <w:vAlign w:val="center"/>
          </w:tcPr>
          <w:p w14:paraId="168D4114" w14:textId="5BABECD8" w:rsidR="00054CCF" w:rsidRPr="00974802" w:rsidRDefault="00054CCF" w:rsidP="00054C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proofErr w:type="gramStart"/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54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064C4B" w14:textId="30598D3F" w:rsidR="00054CCF" w:rsidRPr="00974802" w:rsidRDefault="00054CCF" w:rsidP="00054CCF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4/8/2</w:t>
            </w:r>
          </w:p>
        </w:tc>
        <w:tc>
          <w:tcPr>
            <w:tcW w:w="1344" w:type="dxa"/>
            <w:vAlign w:val="center"/>
          </w:tcPr>
          <w:p w14:paraId="40A9C3A5" w14:textId="0DB309D3" w:rsidR="00054CCF" w:rsidRDefault="00054CCF" w:rsidP="00054CCF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/8/1</w:t>
            </w:r>
          </w:p>
        </w:tc>
      </w:tr>
      <w:tr w:rsidR="00054CCF" w14:paraId="60815B7B" w14:textId="77777777" w:rsidTr="00C053CB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054CCF" w:rsidRDefault="00054CCF" w:rsidP="00054CCF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7B757F5D" w:rsidR="00054CCF" w:rsidRDefault="00054CCF" w:rsidP="00054CCF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54CCF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</w:t>
            </w:r>
            <w:proofErr w:type="gramStart"/>
            <w:r w:rsidRPr="00054CCF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赢创供应</w:t>
            </w:r>
            <w:proofErr w:type="gramEnd"/>
            <w:r w:rsidRPr="00054CCF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链管理有限公司</w:t>
            </w:r>
          </w:p>
        </w:tc>
        <w:tc>
          <w:tcPr>
            <w:tcW w:w="1290" w:type="dxa"/>
          </w:tcPr>
          <w:p w14:paraId="68874A34" w14:textId="1C63C4B7" w:rsidR="00054CCF" w:rsidRPr="009A23EE" w:rsidRDefault="00054CCF" w:rsidP="00054CC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6863A7">
              <w:rPr>
                <w:rFonts w:hint="eastAsia"/>
              </w:rPr>
              <w:t>91641200MA76JC8C0W</w:t>
            </w:r>
          </w:p>
        </w:tc>
        <w:tc>
          <w:tcPr>
            <w:tcW w:w="1526" w:type="dxa"/>
            <w:vAlign w:val="center"/>
          </w:tcPr>
          <w:p w14:paraId="2936AAB2" w14:textId="04F18E1B" w:rsidR="00054CCF" w:rsidRDefault="00054CCF" w:rsidP="00054CC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13F4788" w14:textId="1785F43A" w:rsidR="00054CCF" w:rsidRPr="009A23EE" w:rsidRDefault="00054CCF" w:rsidP="00054CCF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</w:t>
            </w:r>
            <w:r>
              <w:rPr>
                <w:rFonts w:ascii="仿宋_GB2312" w:eastAsia="仿宋_GB2312" w:cs="Tahoma" w:hint="eastAsia"/>
                <w:color w:val="000000"/>
                <w:sz w:val="22"/>
              </w:rPr>
              <w:t>55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3A7F037" w14:textId="0595600B" w:rsidR="00054CCF" w:rsidRPr="009A23EE" w:rsidRDefault="00054CCF" w:rsidP="00054CCF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4/8/2</w:t>
            </w:r>
          </w:p>
        </w:tc>
        <w:tc>
          <w:tcPr>
            <w:tcW w:w="1344" w:type="dxa"/>
            <w:vAlign w:val="center"/>
          </w:tcPr>
          <w:p w14:paraId="3CB75695" w14:textId="46FB37E1" w:rsidR="00054CCF" w:rsidRDefault="00054CCF" w:rsidP="00054CCF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/8/1</w:t>
            </w:r>
          </w:p>
        </w:tc>
      </w:tr>
      <w:tr w:rsidR="00054CCF" w14:paraId="73EB6FDE" w14:textId="77777777" w:rsidTr="009F51A0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054CCF" w:rsidRDefault="00054CCF" w:rsidP="00054CCF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600981CB" w:rsidR="00054CCF" w:rsidRDefault="00054CCF" w:rsidP="00054CCF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54CCF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宁夏东来能源有限公司</w:t>
            </w:r>
          </w:p>
        </w:tc>
        <w:tc>
          <w:tcPr>
            <w:tcW w:w="1290" w:type="dxa"/>
          </w:tcPr>
          <w:p w14:paraId="1CE12AD6" w14:textId="69AC623A" w:rsidR="00054CCF" w:rsidRPr="009A23EE" w:rsidRDefault="00054CCF" w:rsidP="00054CC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054CCF">
              <w:rPr>
                <w:rFonts w:hint="eastAsia"/>
              </w:rPr>
              <w:t>916412000738264360</w:t>
            </w:r>
          </w:p>
        </w:tc>
        <w:tc>
          <w:tcPr>
            <w:tcW w:w="1526" w:type="dxa"/>
            <w:vAlign w:val="center"/>
          </w:tcPr>
          <w:p w14:paraId="053526FE" w14:textId="50A7A472" w:rsidR="00054CCF" w:rsidRDefault="00054CCF" w:rsidP="00054CCF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63258A2E" w14:textId="4DBAECC0" w:rsidR="00054CCF" w:rsidRPr="009A23EE" w:rsidRDefault="00054CCF" w:rsidP="00054CCF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</w:t>
            </w:r>
            <w:r>
              <w:rPr>
                <w:rFonts w:ascii="仿宋_GB2312" w:eastAsia="仿宋_GB2312" w:cs="Tahoma" w:hint="eastAsia"/>
                <w:color w:val="000000"/>
                <w:sz w:val="22"/>
              </w:rPr>
              <w:t>56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232F17C" w14:textId="5A1AD3B8" w:rsidR="00054CCF" w:rsidRPr="009A23EE" w:rsidRDefault="00054CCF" w:rsidP="00054CCF">
            <w:pPr>
              <w:jc w:val="center"/>
              <w:rPr>
                <w:rFonts w:ascii="仿宋_GB2312" w:eastAsia="仿宋_GB2312" w:hAnsi="Tahoma" w:cs="Tahoma" w:hint="eastAsi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4/8/2</w:t>
            </w:r>
          </w:p>
        </w:tc>
        <w:tc>
          <w:tcPr>
            <w:tcW w:w="1344" w:type="dxa"/>
            <w:vAlign w:val="center"/>
          </w:tcPr>
          <w:p w14:paraId="6766F5AA" w14:textId="5D992EA0" w:rsidR="00054CCF" w:rsidRDefault="00054CCF" w:rsidP="00054CCF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6/3/12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 w:hint="eastAsia"/>
        </w:rPr>
      </w:pPr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8599" w14:textId="77777777" w:rsidR="005917B3" w:rsidRDefault="005917B3" w:rsidP="00974802">
      <w:pPr>
        <w:rPr>
          <w:rFonts w:hint="eastAsia"/>
        </w:rPr>
      </w:pPr>
      <w:r>
        <w:separator/>
      </w:r>
    </w:p>
  </w:endnote>
  <w:endnote w:type="continuationSeparator" w:id="0">
    <w:p w14:paraId="1CE27FF3" w14:textId="77777777" w:rsidR="005917B3" w:rsidRDefault="005917B3" w:rsidP="009748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BAF6" w14:textId="77777777" w:rsidR="005917B3" w:rsidRDefault="005917B3" w:rsidP="00974802">
      <w:pPr>
        <w:rPr>
          <w:rFonts w:hint="eastAsia"/>
        </w:rPr>
      </w:pPr>
      <w:r>
        <w:separator/>
      </w:r>
    </w:p>
  </w:footnote>
  <w:footnote w:type="continuationSeparator" w:id="0">
    <w:p w14:paraId="1629682C" w14:textId="77777777" w:rsidR="005917B3" w:rsidRDefault="005917B3" w:rsidP="009748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34989"/>
    <w:rsid w:val="00054CCF"/>
    <w:rsid w:val="00081E73"/>
    <w:rsid w:val="001021FF"/>
    <w:rsid w:val="00120877"/>
    <w:rsid w:val="0014346A"/>
    <w:rsid w:val="00186457"/>
    <w:rsid w:val="001D6AE3"/>
    <w:rsid w:val="001E6373"/>
    <w:rsid w:val="001F2E82"/>
    <w:rsid w:val="00234438"/>
    <w:rsid w:val="00310F57"/>
    <w:rsid w:val="003A56F2"/>
    <w:rsid w:val="00413B82"/>
    <w:rsid w:val="004D17E5"/>
    <w:rsid w:val="004E1E13"/>
    <w:rsid w:val="004E78BC"/>
    <w:rsid w:val="0058516C"/>
    <w:rsid w:val="005917B3"/>
    <w:rsid w:val="005B52AA"/>
    <w:rsid w:val="005C72F8"/>
    <w:rsid w:val="005F6985"/>
    <w:rsid w:val="00640DB7"/>
    <w:rsid w:val="00665E27"/>
    <w:rsid w:val="006C13E7"/>
    <w:rsid w:val="00712452"/>
    <w:rsid w:val="007155B0"/>
    <w:rsid w:val="00715FD1"/>
    <w:rsid w:val="007C7098"/>
    <w:rsid w:val="00875C30"/>
    <w:rsid w:val="008A646E"/>
    <w:rsid w:val="009224F7"/>
    <w:rsid w:val="00974802"/>
    <w:rsid w:val="00997201"/>
    <w:rsid w:val="009A23EE"/>
    <w:rsid w:val="009E0292"/>
    <w:rsid w:val="00A05985"/>
    <w:rsid w:val="00A92C8B"/>
    <w:rsid w:val="00A94FDE"/>
    <w:rsid w:val="00B45AE4"/>
    <w:rsid w:val="00B64B0F"/>
    <w:rsid w:val="00BE5F7C"/>
    <w:rsid w:val="00CE25B7"/>
    <w:rsid w:val="00D07A11"/>
    <w:rsid w:val="00D922A6"/>
    <w:rsid w:val="00DF2F55"/>
    <w:rsid w:val="00DF5A99"/>
    <w:rsid w:val="00F06ACF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2023-04-24T01:03:00Z</dcterms:created>
  <dcterms:modified xsi:type="dcterms:W3CDTF">2024-11-08T03:45:00Z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