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56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宁东管委会应急管理局202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一</w:t>
      </w:r>
      <w:r>
        <w:rPr>
          <w:rFonts w:hint="eastAsia" w:ascii="方正小标宋简体" w:eastAsia="方正小标宋简体"/>
          <w:sz w:val="44"/>
          <w:szCs w:val="44"/>
        </w:rPr>
        <w:t>季度危险化学品建设项目</w:t>
      </w:r>
    </w:p>
    <w:p>
      <w:pPr>
        <w:spacing w:line="56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安全审查情况表</w:t>
      </w:r>
    </w:p>
    <w:p>
      <w:pPr>
        <w:rPr>
          <w:rFonts w:hint="eastAsia"/>
        </w:rPr>
      </w:pPr>
    </w:p>
    <w:tbl>
      <w:tblPr>
        <w:tblStyle w:val="5"/>
        <w:tblW w:w="13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31"/>
        <w:gridCol w:w="1837"/>
        <w:gridCol w:w="1025"/>
        <w:gridCol w:w="1095"/>
        <w:gridCol w:w="1020"/>
        <w:gridCol w:w="2685"/>
        <w:gridCol w:w="1514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817" w:type="dxa"/>
            <w:vMerge w:val="restart"/>
            <w:vAlign w:val="center"/>
          </w:tcPr>
          <w:p>
            <w:r>
              <w:rPr>
                <w:rFonts w:hint="eastAsia"/>
                <w:b/>
              </w:rPr>
              <w:t>序号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企业</w:t>
            </w:r>
          </w:p>
          <w:p>
            <w:pPr>
              <w:rPr>
                <w:lang w:bidi="ar"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1837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b/>
              </w:rPr>
              <w:t>审查类型</w:t>
            </w:r>
          </w:p>
        </w:tc>
        <w:tc>
          <w:tcPr>
            <w:tcW w:w="4800" w:type="dxa"/>
            <w:gridSpan w:val="3"/>
            <w:vAlign w:val="center"/>
          </w:tcPr>
          <w:p>
            <w:r>
              <w:rPr>
                <w:rFonts w:hint="eastAsia"/>
                <w:b/>
              </w:rPr>
              <w:t>评审专家信息</w:t>
            </w:r>
          </w:p>
        </w:tc>
        <w:tc>
          <w:tcPr>
            <w:tcW w:w="1514" w:type="dxa"/>
            <w:vMerge w:val="restart"/>
            <w:vAlign w:val="center"/>
          </w:tcPr>
          <w:p>
            <w:r>
              <w:rPr>
                <w:rFonts w:hint="eastAsia"/>
                <w:b/>
              </w:rPr>
              <w:t>批复日期</w:t>
            </w:r>
          </w:p>
        </w:tc>
        <w:tc>
          <w:tcPr>
            <w:tcW w:w="1712" w:type="dxa"/>
            <w:vMerge w:val="restart"/>
            <w:vAlign w:val="center"/>
          </w:tcPr>
          <w:p>
            <w:r>
              <w:rPr>
                <w:rFonts w:hint="eastAsia"/>
                <w:b/>
              </w:rPr>
              <w:t>批复文号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  <w:b/>
              </w:rPr>
              <w:t>姓名</w:t>
            </w:r>
          </w:p>
        </w:tc>
        <w:tc>
          <w:tcPr>
            <w:tcW w:w="1020" w:type="dxa"/>
            <w:vAlign w:val="center"/>
          </w:tcPr>
          <w:p>
            <w:r>
              <w:rPr>
                <w:rFonts w:hint="eastAsia"/>
                <w:b/>
              </w:rPr>
              <w:t>职称</w:t>
            </w:r>
          </w:p>
        </w:tc>
        <w:tc>
          <w:tcPr>
            <w:tcW w:w="2685" w:type="dxa"/>
            <w:vAlign w:val="center"/>
          </w:tcPr>
          <w:p>
            <w:r>
              <w:rPr>
                <w:rFonts w:hint="eastAsia"/>
                <w:b/>
              </w:rPr>
              <w:t>职称证号</w:t>
            </w:r>
          </w:p>
        </w:tc>
        <w:tc>
          <w:tcPr>
            <w:tcW w:w="1514" w:type="dxa"/>
            <w:vMerge w:val="continue"/>
            <w:vAlign w:val="center"/>
          </w:tcPr>
          <w:p/>
        </w:tc>
        <w:tc>
          <w:tcPr>
            <w:tcW w:w="171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宁夏一帆生物科技有限公司</w:t>
            </w:r>
          </w:p>
        </w:tc>
        <w:tc>
          <w:tcPr>
            <w:tcW w:w="1837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农业原料药及中间体项目（3000吨/年乙硫醇）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安全条件审查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20231004641000002775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2026.1.20</w:t>
            </w:r>
          </w:p>
        </w:tc>
        <w:tc>
          <w:tcPr>
            <w:tcW w:w="17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宁东应急危化项目安条审字〔2026〕1号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安洋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2024B021835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/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exact"/>
          <w:jc w:val="center"/>
        </w:trPr>
        <w:tc>
          <w:tcPr>
            <w:tcW w:w="817" w:type="dxa"/>
            <w:vMerge w:val="restart"/>
            <w:vAlign w:val="center"/>
          </w:tcPr>
          <w:p>
            <w:bookmarkStart w:id="0" w:name="_GoBack" w:colFirst="4" w:colLast="6"/>
            <w:r>
              <w:rPr>
                <w:rFonts w:hint="eastAsia"/>
              </w:rPr>
              <w:t>2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宁夏百川科技有限公司</w:t>
            </w:r>
          </w:p>
        </w:tc>
        <w:tc>
          <w:tcPr>
            <w:tcW w:w="18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羟基特戊酸新戊二醇酯分离回收项目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20231004641000002775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2026.1.20</w:t>
            </w:r>
          </w:p>
        </w:tc>
        <w:tc>
          <w:tcPr>
            <w:tcW w:w="17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宁东应急危化项目安条审字〔2026〕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安洋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2024B021835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restart"/>
            <w:vAlign w:val="center"/>
          </w:tcPr>
          <w:p>
            <w:r>
              <w:t>3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宁夏宁顺新材料科技有限公司</w:t>
            </w:r>
          </w:p>
        </w:tc>
        <w:tc>
          <w:tcPr>
            <w:tcW w:w="18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季戊四醇装置提质及设备更新技改项目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20231004641000002775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2026.1.23</w:t>
            </w:r>
          </w:p>
        </w:tc>
        <w:tc>
          <w:tcPr>
            <w:tcW w:w="17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宁东应急危化项目安条审字〔2026〕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安洋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2024B021835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7" w:type="dxa"/>
            <w:vMerge w:val="continue"/>
            <w:vAlign w:val="center"/>
          </w:tcPr>
          <w:p/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4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国能（宁东）新能源科技有限公司</w:t>
            </w:r>
          </w:p>
        </w:tc>
        <w:tc>
          <w:tcPr>
            <w:tcW w:w="18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国重1.1示范工程一体化制氢站项目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20231004641000002775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2026.2.6</w:t>
            </w:r>
          </w:p>
        </w:tc>
        <w:tc>
          <w:tcPr>
            <w:tcW w:w="17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宁东应急危化项目安条审字〔2026〕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安洋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2024B021835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5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宁夏新化化工有限公司</w:t>
            </w:r>
          </w:p>
        </w:tc>
        <w:tc>
          <w:tcPr>
            <w:tcW w:w="18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年产2000吨MDJ装置扩产及其他项目技改工程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20231004641000002775</w:t>
            </w:r>
          </w:p>
        </w:tc>
        <w:tc>
          <w:tcPr>
            <w:tcW w:w="151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2026.2.11</w:t>
            </w:r>
          </w:p>
        </w:tc>
        <w:tc>
          <w:tcPr>
            <w:tcW w:w="171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宁东应急危化项目安条审字〔2026〕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安洋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2024B021835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1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1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</w:tbl>
    <w:p>
      <w:pPr>
        <w:rPr>
          <w:lang w:bidi="ar"/>
        </w:rPr>
      </w:pPr>
    </w:p>
    <w:tbl>
      <w:tblPr>
        <w:tblStyle w:val="5"/>
        <w:tblW w:w="13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335"/>
        <w:gridCol w:w="1842"/>
        <w:gridCol w:w="1028"/>
        <w:gridCol w:w="1098"/>
        <w:gridCol w:w="1023"/>
        <w:gridCol w:w="2692"/>
        <w:gridCol w:w="1518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6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宁夏佰斯特医药化工有限公司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新建氢气管道项目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岳远林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S20150020155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/>
                <w:lang w:val="en-US" w:bidi="ar"/>
              </w:rPr>
              <w:t>2026.2.13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宁东应急危化项目安条审字〔2026〕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鲁220200033200384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赵晓慧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20110298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7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宁夏华溢新材料科技有限公司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羟基苯乙酮及聚合氯化铝升级扩产项目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20231004641000002775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/>
                <w:lang w:val="en-US" w:bidi="ar"/>
              </w:rPr>
              <w:t>2026.2.27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宁东应急危化项目安条审字〔2026〕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2024B021835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8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五恒化学科技（宁夏）有限公司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新增液氨罐区项目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20231004641000002775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/>
                <w:lang w:val="en-US" w:bidi="ar"/>
              </w:rPr>
              <w:t>2026.3.9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宁东应急危化项目安条审字〔2026〕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2024B021835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</w:tbl>
    <w:p>
      <w:pPr>
        <w:rPr>
          <w:lang w:bidi="ar"/>
        </w:rPr>
      </w:pPr>
    </w:p>
    <w:tbl>
      <w:tblPr>
        <w:tblStyle w:val="5"/>
        <w:tblW w:w="13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335"/>
        <w:gridCol w:w="1842"/>
        <w:gridCol w:w="1028"/>
        <w:gridCol w:w="1098"/>
        <w:gridCol w:w="1023"/>
        <w:gridCol w:w="2692"/>
        <w:gridCol w:w="1518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9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宁夏信达昌科技有限公司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改性胶乳中间体合成项目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20231004641000002775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/>
                <w:lang w:val="en-US" w:bidi="ar"/>
              </w:rPr>
              <w:t>2026.3.5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宁东应急危化项目安条审字〔2026〕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2024B021835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10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宁夏水务集团清水源水处理科技有限公司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新型环保水处理剂项目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岳彩瑞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410928198608084598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/>
                <w:lang w:val="en-US" w:bidi="ar"/>
              </w:rPr>
              <w:t>2026.3.24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宁东应急危化项目安条审字〔2026〕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2024B021835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常树斌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鲁220300033200415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刘凯晟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201810033370000980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11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宁夏永利电子新材料有限公司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光电制绿氢绿胺溶剂产业链延伸示范项目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岳远林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S20150020155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/>
                <w:lang w:val="en-US" w:bidi="ar"/>
              </w:rPr>
              <w:t>2026.3.24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宁东应急危化项目安条审字〔2026〕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鲁220200033200384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2024B021835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12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宁夏佰斯特医药化工有限公司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年产500吨2-三氟乙酰基乙醚及800吨4-三氟甲基烟酸项目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安全条件审查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岳彩瑞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410928198608084598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2026.3.24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宁东应急危化项目安条审字〔2026〕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2024B021835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常树斌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鲁220300033200415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刘凯晟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201810033370000980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13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宁夏一帆生物科技有限公司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异味治理技术改造项目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20231004641000002775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2026.1.12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宁东危化项目安设审字〔2026〕1号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鲁220200033200384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2024B021835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1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818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14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国能（宁夏宁东）绿氢能源有限公司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71"/>
              </w:tabs>
              <w:jc w:val="center"/>
              <w:textAlignment w:val="center"/>
              <w:rPr>
                <w:rFonts w:hint="eastAsia" w:eastAsia="仿宋"/>
                <w:lang w:eastAsia="zh-CN" w:bidi="ar"/>
              </w:rPr>
            </w:pPr>
            <w:r>
              <w:rPr>
                <w:rFonts w:hint="eastAsia"/>
                <w:lang w:eastAsia="zh-CN" w:bidi="ar"/>
              </w:rPr>
              <w:t>永利制氢厂输氢管道、制氮站改造项目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20231004641000002775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/>
                <w:lang w:val="en-US" w:bidi="ar"/>
              </w:rPr>
              <w:t>2026.1.20</w:t>
            </w:r>
          </w:p>
        </w:tc>
        <w:tc>
          <w:tcPr>
            <w:tcW w:w="182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宁东危化项目安设审字〔2026〕</w:t>
            </w:r>
            <w:r>
              <w:rPr>
                <w:rFonts w:hint="eastAsia"/>
                <w:lang w:val="en-US" w:eastAsia="zh-CN" w:bidi="ar"/>
              </w:rPr>
              <w:t>2</w:t>
            </w:r>
            <w:r>
              <w:rPr>
                <w:rFonts w:hint="eastAsia"/>
                <w:lang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鲁220200033200384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2024B021835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18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24" w:type="dxa"/>
            <w:vMerge w:val="continue"/>
          </w:tcPr>
          <w:p>
            <w:pPr>
              <w:rPr>
                <w:lang w:bidi="ar"/>
              </w:rPr>
            </w:pPr>
          </w:p>
        </w:tc>
      </w:tr>
    </w:tbl>
    <w:p>
      <w:pPr>
        <w:rPr>
          <w:lang w:bidi="ar"/>
        </w:rPr>
      </w:pPr>
    </w:p>
    <w:p>
      <w:pPr>
        <w:rPr>
          <w:lang w:bidi="ar"/>
        </w:rPr>
      </w:pPr>
    </w:p>
    <w:p>
      <w:pPr>
        <w:rPr>
          <w:lang w:bidi="ar"/>
        </w:rPr>
      </w:pPr>
    </w:p>
    <w:p>
      <w:pPr>
        <w:rPr>
          <w:lang w:bidi="ar"/>
        </w:rPr>
      </w:pPr>
    </w:p>
    <w:tbl>
      <w:tblPr>
        <w:tblStyle w:val="5"/>
        <w:tblW w:w="13182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32"/>
        <w:gridCol w:w="1843"/>
        <w:gridCol w:w="992"/>
        <w:gridCol w:w="1134"/>
        <w:gridCol w:w="992"/>
        <w:gridCol w:w="2693"/>
        <w:gridCol w:w="156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4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t>15</w:t>
            </w:r>
          </w:p>
        </w:tc>
        <w:tc>
          <w:tcPr>
            <w:tcW w:w="13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宁夏宝丰能源集团股份有限公司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50万吨/年煤制烯烃项目（空分装置增加液氩制取系统）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20231004641000002775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/>
                <w:lang w:val="en-US" w:bidi="ar"/>
              </w:rPr>
              <w:t>2026.1.20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宁东危化项目安设审字〔2026〕</w:t>
            </w:r>
            <w:r>
              <w:rPr>
                <w:rFonts w:hint="eastAsia"/>
                <w:lang w:val="en-US" w:eastAsia="zh-CN" w:bidi="ar"/>
              </w:rPr>
              <w:t>3</w:t>
            </w:r>
            <w:r>
              <w:rPr>
                <w:rFonts w:hint="eastAsia"/>
                <w:lang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鲁220200033200384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2024B021835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794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4" w:type="dxa"/>
            <w:vMerge w:val="restart"/>
            <w:vAlign w:val="center"/>
          </w:tcPr>
          <w:p>
            <w:pPr>
              <w:rPr>
                <w:lang w:bidi="ar"/>
              </w:rPr>
            </w:pPr>
            <w:r>
              <w:t>16</w:t>
            </w:r>
          </w:p>
        </w:tc>
        <w:tc>
          <w:tcPr>
            <w:tcW w:w="13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五恒化学（宁夏）有限公司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乙炔尾气回收利用节能降碳技术改造项目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20231004641000002775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/>
                <w:lang w:val="en-US" w:bidi="ar"/>
              </w:rPr>
              <w:t>2026.1.20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宁东危化项目安设审字〔2026〕</w:t>
            </w:r>
            <w:r>
              <w:rPr>
                <w:rFonts w:hint="eastAsia"/>
                <w:lang w:val="en-US" w:eastAsia="zh-CN" w:bidi="ar"/>
              </w:rPr>
              <w:t>4</w:t>
            </w:r>
            <w:r>
              <w:rPr>
                <w:rFonts w:hint="eastAsia"/>
                <w:lang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4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鲁220200033200384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4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2024B021835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4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794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794" w:type="dxa"/>
            <w:vMerge w:val="restart"/>
            <w:vAlign w:val="center"/>
          </w:tcPr>
          <w:p>
            <w:pPr>
              <w:rPr>
                <w:rFonts w:hint="default" w:eastAsia="仿宋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3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五恒化学有限公司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乙炔尾气及高盐清洁下水回收利用节能降碳技术改造项目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20231004641000002775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lang w:bidi="ar"/>
              </w:rPr>
            </w:pPr>
            <w:r>
              <w:rPr>
                <w:rFonts w:hint="default"/>
                <w:lang w:val="en-US" w:bidi="ar"/>
              </w:rPr>
              <w:t>2026.1.20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宁东危化项目安设审字〔2026〕</w:t>
            </w:r>
            <w:r>
              <w:rPr>
                <w:rFonts w:hint="eastAsia"/>
                <w:lang w:val="en-US" w:eastAsia="zh-CN" w:bidi="ar"/>
              </w:rPr>
              <w:t>5</w:t>
            </w:r>
            <w:r>
              <w:rPr>
                <w:rFonts w:hint="eastAsia"/>
                <w:lang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794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鲁220200033200384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794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2024B021835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794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794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94" w:type="dxa"/>
            <w:vMerge w:val="restart"/>
            <w:vAlign w:val="center"/>
          </w:tcPr>
          <w:p>
            <w:pPr>
              <w:rPr>
                <w:rFonts w:hint="eastAsia" w:eastAsia="仿宋"/>
                <w:lang w:eastAsia="zh-CN" w:bidi="ar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33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宁夏享誉生物科技有限公司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肌酸产品升级及自动化改造项目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20231004641000002775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/>
                <w:lang w:val="en-US" w:bidi="ar"/>
              </w:rPr>
              <w:t>2026.1.23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宁东危化项目安设审字〔2026〕</w:t>
            </w:r>
            <w:r>
              <w:rPr>
                <w:rFonts w:hint="eastAsia"/>
                <w:lang w:val="en-US" w:eastAsia="zh-CN" w:bidi="ar"/>
              </w:rPr>
              <w:t>6</w:t>
            </w:r>
            <w:r>
              <w:rPr>
                <w:rFonts w:hint="eastAsia"/>
                <w:lang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4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4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794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794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</w:tbl>
    <w:p>
      <w:pPr>
        <w:rPr>
          <w:lang w:bidi="ar"/>
        </w:rPr>
      </w:pPr>
    </w:p>
    <w:p>
      <w:pPr>
        <w:rPr>
          <w:lang w:bidi="ar"/>
        </w:rPr>
      </w:pPr>
    </w:p>
    <w:tbl>
      <w:tblPr>
        <w:tblStyle w:val="5"/>
        <w:tblW w:w="13105" w:type="dxa"/>
        <w:tblInd w:w="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00"/>
        <w:gridCol w:w="1843"/>
        <w:gridCol w:w="992"/>
        <w:gridCol w:w="1134"/>
        <w:gridCol w:w="992"/>
        <w:gridCol w:w="2693"/>
        <w:gridCol w:w="156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restart"/>
            <w:vAlign w:val="center"/>
          </w:tcPr>
          <w:p>
            <w:pPr>
              <w:rPr>
                <w:rFonts w:hint="default" w:eastAsia="仿宋"/>
                <w:lang w:val="en-US" w:eastAsia="zh-CN" w:bidi="ar"/>
              </w:rPr>
            </w:pPr>
            <w:r>
              <w:rPr>
                <w:rFonts w:hint="eastAsia"/>
                <w:lang w:val="en-US" w:eastAsia="zh-CN" w:bidi="ar"/>
              </w:rPr>
              <w:t>19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宁夏悦安新材料科技有限公司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三介质管线输送项目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20231004641000002775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/>
                <w:lang w:val="en-US" w:bidi="ar"/>
              </w:rPr>
              <w:t>2026.1.23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宁东危化项目安设审字〔2026〕</w:t>
            </w:r>
            <w:r>
              <w:rPr>
                <w:rFonts w:hint="eastAsia"/>
                <w:lang w:val="en-US" w:eastAsia="zh-CN" w:bidi="ar"/>
              </w:rPr>
              <w:t>7</w:t>
            </w:r>
            <w:r>
              <w:rPr>
                <w:rFonts w:hint="eastAsia"/>
                <w:lang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restart"/>
            <w:vAlign w:val="center"/>
          </w:tcPr>
          <w:p>
            <w:pPr>
              <w:rPr>
                <w:rFonts w:hint="default" w:eastAsia="仿宋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宁夏恒有能源化工科技有限公司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废酸综合利用项目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20231004641000002775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/>
                <w:lang w:val="en-US" w:bidi="ar"/>
              </w:rPr>
              <w:t>2026.2.6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宁东危化项目安设审字〔2026〕</w:t>
            </w:r>
            <w:r>
              <w:rPr>
                <w:rFonts w:hint="eastAsia"/>
                <w:lang w:val="en-US" w:eastAsia="zh-CN" w:bidi="ar"/>
              </w:rPr>
              <w:t>8</w:t>
            </w:r>
            <w:r>
              <w:rPr>
                <w:rFonts w:hint="eastAsia"/>
                <w:lang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贾文博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鲁230300033202571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both"/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849" w:type="dxa"/>
            <w:vMerge w:val="restart"/>
            <w:vAlign w:val="center"/>
          </w:tcPr>
          <w:p>
            <w:pPr>
              <w:rPr>
                <w:rFonts w:hint="eastAsia" w:eastAsia="仿宋"/>
                <w:lang w:eastAsia="zh-CN" w:bidi="ar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宁夏宁顺新材料科技有限公司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季戊四醇装置提质及设备更新技改项目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安全设施设计审查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王永俊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20231004641000002775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bidi="ar"/>
              </w:rPr>
            </w:pPr>
            <w:r>
              <w:rPr>
                <w:rFonts w:hint="default"/>
                <w:lang w:val="en-US" w:bidi="ar"/>
              </w:rPr>
              <w:t>2026.2.6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eastAsia"/>
                <w:lang w:bidi="ar"/>
              </w:rPr>
              <w:t>宁东危化项目安设审字〔2026〕</w:t>
            </w:r>
            <w:r>
              <w:rPr>
                <w:rFonts w:hint="eastAsia"/>
                <w:lang w:val="en-US" w:eastAsia="zh-CN" w:bidi="ar"/>
              </w:rPr>
              <w:t>9</w:t>
            </w:r>
            <w:r>
              <w:rPr>
                <w:rFonts w:hint="eastAsia"/>
                <w:lang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372330198304283318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高工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2024B021835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C19034180901244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849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巩鹏程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6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Z202205240186</w:t>
            </w:r>
          </w:p>
        </w:tc>
        <w:tc>
          <w:tcPr>
            <w:tcW w:w="1560" w:type="dxa"/>
            <w:vMerge w:val="continue"/>
          </w:tcPr>
          <w:p>
            <w:pPr>
              <w:rPr>
                <w:lang w:bidi="ar"/>
              </w:rPr>
            </w:pPr>
          </w:p>
        </w:tc>
        <w:tc>
          <w:tcPr>
            <w:tcW w:w="1842" w:type="dxa"/>
            <w:vMerge w:val="continue"/>
          </w:tcPr>
          <w:p>
            <w:pPr>
              <w:rPr>
                <w:lang w:bidi="ar"/>
              </w:rPr>
            </w:pPr>
          </w:p>
        </w:tc>
      </w:tr>
    </w:tbl>
    <w:p>
      <w:pPr>
        <w:jc w:val="both"/>
        <w:rPr>
          <w:lang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0OWZhN2VkODYzZGU3NGQ5MzY3MGVjNThmOGIyNzgifQ=="/>
  </w:docVars>
  <w:rsids>
    <w:rsidRoot w:val="00404397"/>
    <w:rsid w:val="00012197"/>
    <w:rsid w:val="0001760D"/>
    <w:rsid w:val="00021831"/>
    <w:rsid w:val="000248DB"/>
    <w:rsid w:val="000B1308"/>
    <w:rsid w:val="000C7AAD"/>
    <w:rsid w:val="000D6481"/>
    <w:rsid w:val="000E2A7B"/>
    <w:rsid w:val="000E4A41"/>
    <w:rsid w:val="00101EF5"/>
    <w:rsid w:val="001451BA"/>
    <w:rsid w:val="00166A1B"/>
    <w:rsid w:val="00186E92"/>
    <w:rsid w:val="001B061F"/>
    <w:rsid w:val="001C673B"/>
    <w:rsid w:val="001D4D4B"/>
    <w:rsid w:val="002471A8"/>
    <w:rsid w:val="00257DB8"/>
    <w:rsid w:val="00265461"/>
    <w:rsid w:val="00277DCF"/>
    <w:rsid w:val="0029440B"/>
    <w:rsid w:val="00340877"/>
    <w:rsid w:val="0034651D"/>
    <w:rsid w:val="00371AA9"/>
    <w:rsid w:val="00374463"/>
    <w:rsid w:val="003D62C5"/>
    <w:rsid w:val="00404397"/>
    <w:rsid w:val="004502D9"/>
    <w:rsid w:val="00495DD2"/>
    <w:rsid w:val="00511DF6"/>
    <w:rsid w:val="00562126"/>
    <w:rsid w:val="005846D8"/>
    <w:rsid w:val="00620314"/>
    <w:rsid w:val="00626DFE"/>
    <w:rsid w:val="00654F53"/>
    <w:rsid w:val="00672487"/>
    <w:rsid w:val="00673307"/>
    <w:rsid w:val="006D1ADA"/>
    <w:rsid w:val="006D6BED"/>
    <w:rsid w:val="00715FD1"/>
    <w:rsid w:val="00753EC3"/>
    <w:rsid w:val="00761D2C"/>
    <w:rsid w:val="00793BAF"/>
    <w:rsid w:val="007B1831"/>
    <w:rsid w:val="007B25A8"/>
    <w:rsid w:val="007C4E71"/>
    <w:rsid w:val="00817074"/>
    <w:rsid w:val="008250B1"/>
    <w:rsid w:val="00826C34"/>
    <w:rsid w:val="00861C1E"/>
    <w:rsid w:val="008669F0"/>
    <w:rsid w:val="008C78D7"/>
    <w:rsid w:val="008E0C5F"/>
    <w:rsid w:val="008E7826"/>
    <w:rsid w:val="009563B2"/>
    <w:rsid w:val="00960A8A"/>
    <w:rsid w:val="009C6D78"/>
    <w:rsid w:val="009E3C3C"/>
    <w:rsid w:val="00A21B96"/>
    <w:rsid w:val="00A4115D"/>
    <w:rsid w:val="00A90F3C"/>
    <w:rsid w:val="00AB06DC"/>
    <w:rsid w:val="00B118D8"/>
    <w:rsid w:val="00B303B3"/>
    <w:rsid w:val="00B4744B"/>
    <w:rsid w:val="00B62B44"/>
    <w:rsid w:val="00B944F7"/>
    <w:rsid w:val="00BA6745"/>
    <w:rsid w:val="00BC03F5"/>
    <w:rsid w:val="00BC7C2C"/>
    <w:rsid w:val="00BF0BD9"/>
    <w:rsid w:val="00C16861"/>
    <w:rsid w:val="00C24972"/>
    <w:rsid w:val="00C37B14"/>
    <w:rsid w:val="00C42891"/>
    <w:rsid w:val="00C512E6"/>
    <w:rsid w:val="00C61844"/>
    <w:rsid w:val="00D7354F"/>
    <w:rsid w:val="00D926E8"/>
    <w:rsid w:val="00DB43BF"/>
    <w:rsid w:val="00DE3478"/>
    <w:rsid w:val="00E0155F"/>
    <w:rsid w:val="00E064C5"/>
    <w:rsid w:val="00E42AFE"/>
    <w:rsid w:val="00E53584"/>
    <w:rsid w:val="00E96D89"/>
    <w:rsid w:val="00EA60F8"/>
    <w:rsid w:val="00F04411"/>
    <w:rsid w:val="00F76904"/>
    <w:rsid w:val="015D0D5E"/>
    <w:rsid w:val="0AF65D7F"/>
    <w:rsid w:val="0DFA5B87"/>
    <w:rsid w:val="1BEBA3CF"/>
    <w:rsid w:val="1BFB6477"/>
    <w:rsid w:val="1F9C6A9E"/>
    <w:rsid w:val="273677D8"/>
    <w:rsid w:val="2FBE036A"/>
    <w:rsid w:val="36BCF06C"/>
    <w:rsid w:val="36BDE3C7"/>
    <w:rsid w:val="37F53D44"/>
    <w:rsid w:val="3AAB59A3"/>
    <w:rsid w:val="3B5F18C9"/>
    <w:rsid w:val="3B93475E"/>
    <w:rsid w:val="3C033CD5"/>
    <w:rsid w:val="3F9FEFE6"/>
    <w:rsid w:val="3FFF2330"/>
    <w:rsid w:val="3FFF87D3"/>
    <w:rsid w:val="466EA489"/>
    <w:rsid w:val="4A510301"/>
    <w:rsid w:val="4C6F90CA"/>
    <w:rsid w:val="4F4FF2DA"/>
    <w:rsid w:val="4F9E948D"/>
    <w:rsid w:val="4FDB9086"/>
    <w:rsid w:val="537B37B2"/>
    <w:rsid w:val="55434596"/>
    <w:rsid w:val="57F72715"/>
    <w:rsid w:val="57F7D7CB"/>
    <w:rsid w:val="5BFB7354"/>
    <w:rsid w:val="5D6F280E"/>
    <w:rsid w:val="5DEE57CF"/>
    <w:rsid w:val="5EC62C14"/>
    <w:rsid w:val="5F7D8AC2"/>
    <w:rsid w:val="5FDF5CDE"/>
    <w:rsid w:val="5FFF0F96"/>
    <w:rsid w:val="60912DAE"/>
    <w:rsid w:val="63620A31"/>
    <w:rsid w:val="66DC5E61"/>
    <w:rsid w:val="68750D76"/>
    <w:rsid w:val="6B3D610F"/>
    <w:rsid w:val="6CB303B7"/>
    <w:rsid w:val="6D7DBDCD"/>
    <w:rsid w:val="6D9A3A35"/>
    <w:rsid w:val="6FF9EB90"/>
    <w:rsid w:val="76FE3BBC"/>
    <w:rsid w:val="77AF99CE"/>
    <w:rsid w:val="79FF7022"/>
    <w:rsid w:val="7B8D5089"/>
    <w:rsid w:val="7BCB0C60"/>
    <w:rsid w:val="7CF7D5B3"/>
    <w:rsid w:val="7EB7E778"/>
    <w:rsid w:val="7EBFC6CA"/>
    <w:rsid w:val="7EFFB6B6"/>
    <w:rsid w:val="7F57AEA9"/>
    <w:rsid w:val="85BF18BC"/>
    <w:rsid w:val="AD7C6F41"/>
    <w:rsid w:val="B77F0598"/>
    <w:rsid w:val="BBDD9C19"/>
    <w:rsid w:val="BCFF8EE2"/>
    <w:rsid w:val="BDBDAC18"/>
    <w:rsid w:val="C75F4293"/>
    <w:rsid w:val="C7FE3350"/>
    <w:rsid w:val="CAFFB722"/>
    <w:rsid w:val="DF5D301D"/>
    <w:rsid w:val="DFE6263C"/>
    <w:rsid w:val="DFF56430"/>
    <w:rsid w:val="EA5583E8"/>
    <w:rsid w:val="EB242F3D"/>
    <w:rsid w:val="EB77E6DE"/>
    <w:rsid w:val="EB7E3C11"/>
    <w:rsid w:val="EDFD2275"/>
    <w:rsid w:val="EEDD60C7"/>
    <w:rsid w:val="EEFFBC18"/>
    <w:rsid w:val="EF6F80BA"/>
    <w:rsid w:val="EFFFD7F5"/>
    <w:rsid w:val="F6FA6CE8"/>
    <w:rsid w:val="F75A8958"/>
    <w:rsid w:val="F7FF5EE9"/>
    <w:rsid w:val="F977C708"/>
    <w:rsid w:val="FAEDCEDE"/>
    <w:rsid w:val="FAEEE82E"/>
    <w:rsid w:val="FAFFE6AE"/>
    <w:rsid w:val="FBFFD0F7"/>
    <w:rsid w:val="FD5F6182"/>
    <w:rsid w:val="FE3C00C1"/>
    <w:rsid w:val="FEE7A99E"/>
    <w:rsid w:val="FF3EC7C5"/>
    <w:rsid w:val="FF9F67B6"/>
    <w:rsid w:val="FFDF3D7B"/>
    <w:rsid w:val="FFE6135E"/>
    <w:rsid w:val="FFFF9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  <w:jc w:val="center"/>
    </w:pPr>
    <w:rPr>
      <w:rFonts w:ascii="仿宋" w:hAnsi="仿宋" w:eastAsia="仿宋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9</Pages>
  <Words>814</Words>
  <Characters>4645</Characters>
  <Lines>38</Lines>
  <Paragraphs>10</Paragraphs>
  <TotalTime>0</TotalTime>
  <ScaleCrop>false</ScaleCrop>
  <LinksUpToDate>false</LinksUpToDate>
  <CharactersWithSpaces>5449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2025-07-11T18:30:00Z</dcterms:created>
  <dc:creator>Administrator</dc:creator>
  <cp:lastModifiedBy>Lose my heart</cp:lastModifiedBy>
  <dcterms:modified xsi:type="dcterms:W3CDTF">2026-04-07T10:36:07Z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5747A4C0F38E7965CC0A4E699818331E</vt:lpwstr>
  </property>
  <property fmtid="{D5CDD505-2E9C-101B-9397-08002B2CF9AE}" pid="4" name="KSOTemplateDocerSaveRecord">
    <vt:lpwstr>eyJoZGlkIjoiNTkzOWFmNDg5MDc5NmJlNTEzMzM4ZDMwMjdkMDMwMmQiLCJ1c2VySWQiOiIzMDE0MDM2MCJ9</vt:lpwstr>
  </property>
</Properties>
</file>