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line="600" w:lineRule="exact"/>
        <w:ind w:firstLine="0" w:firstLineChars="0"/>
        <w:rPr>
          <w:rFonts w:hint="eastAsia" w:ascii="方正黑体_GBK" w:hAnsi="方正黑体_GBK" w:eastAsia="方正黑体_GBK" w:cs="方正黑体_GBK"/>
          <w:sz w:val="32"/>
          <w:szCs w:val="32"/>
          <w:lang w:val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zh-CN"/>
        </w:rPr>
        <w:t>附件1</w:t>
      </w:r>
    </w:p>
    <w:p>
      <w:pPr>
        <w:tabs>
          <w:tab w:val="left" w:pos="3780"/>
        </w:tabs>
        <w:autoSpaceDE w:val="0"/>
        <w:autoSpaceDN w:val="0"/>
        <w:adjustRightInd w:val="0"/>
        <w:spacing w:beforeLines="0" w:line="600" w:lineRule="exact"/>
        <w:ind w:firstLine="0" w:firstLineChars="0"/>
        <w:jc w:val="center"/>
        <w:textAlignment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zh-CN"/>
        </w:rPr>
        <w:t>自治区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5G网络集成创新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zh-CN"/>
        </w:rPr>
        <w:t>项目评价指南</w:t>
      </w:r>
    </w:p>
    <w:p>
      <w:pPr>
        <w:tabs>
          <w:tab w:val="left" w:pos="3780"/>
        </w:tabs>
        <w:autoSpaceDE w:val="0"/>
        <w:autoSpaceDN w:val="0"/>
        <w:adjustRightInd w:val="0"/>
        <w:spacing w:beforeLines="0" w:line="600" w:lineRule="exact"/>
        <w:ind w:firstLine="0" w:firstLineChars="0"/>
        <w:jc w:val="center"/>
        <w:textAlignment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zh-CN"/>
        </w:rPr>
      </w:pPr>
    </w:p>
    <w:p>
      <w:pPr>
        <w:autoSpaceDE w:val="0"/>
        <w:autoSpaceDN w:val="0"/>
        <w:adjustRightInd w:val="0"/>
        <w:spacing w:beforeLines="0" w:line="600" w:lineRule="exact"/>
        <w:ind w:firstLine="640" w:firstLineChars="2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CN"/>
        </w:rPr>
        <w:t>为全面提升工业园区数字服务能级，强化园区内企业数字化、标准化建设，支撑开展工业园区、企业5G覆盖及应用的评价与遴选，特制定本指南。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5G网络集成创新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CN"/>
        </w:rPr>
        <w:t>项目要素条件包括基础设施和应用场景两部分。</w:t>
      </w:r>
    </w:p>
    <w:p>
      <w:pPr>
        <w:autoSpaceDE w:val="0"/>
        <w:autoSpaceDN w:val="0"/>
        <w:adjustRightInd w:val="0"/>
        <w:spacing w:beforeLines="0" w:line="600" w:lineRule="exact"/>
        <w:ind w:firstLine="640" w:firstLineChars="200"/>
        <w:textAlignment w:val="center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zh-CN"/>
        </w:rPr>
        <w:t>一、基础设施</w:t>
      </w:r>
    </w:p>
    <w:p>
      <w:pPr>
        <w:autoSpaceDE w:val="0"/>
        <w:autoSpaceDN w:val="0"/>
        <w:adjustRightInd w:val="0"/>
        <w:spacing w:beforeLines="0" w:line="600" w:lineRule="exact"/>
        <w:ind w:firstLine="640" w:firstLineChars="2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CN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lang w:val="zh-CN"/>
        </w:rPr>
        <w:t>（一）5G网络建设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CN"/>
        </w:rPr>
        <w:t>。工业园区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5G网络实现基本覆盖，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CN"/>
        </w:rPr>
        <w:t>采用虚拟专网、混合专网等方式，强化园区管理、生产现场等5G网络能力。探索5G独立专网，创新灵活多样的5G网络建设服务模式。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beforeLines="0" w:line="600" w:lineRule="exact"/>
        <w:ind w:firstLine="640" w:firstLineChars="2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CN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lang w:val="zh-CN"/>
        </w:rPr>
        <w:t>（二）感知基础设施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CN"/>
        </w:rPr>
        <w:t>。开展基于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5G网络的物联网应用，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CN"/>
        </w:rPr>
        <w:t>通过采用视频监控、智能穿戴、工业传感等设备，执行智慧应用的识别、信息采集、监测和控制等功能。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beforeLines="0" w:line="600" w:lineRule="exact"/>
        <w:ind w:firstLine="640" w:firstLineChars="2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CN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lang w:val="zh-CN"/>
        </w:rPr>
        <w:t>（三）数据基础设施。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CN"/>
        </w:rPr>
        <w:t>数据基础设施为园区、企业提供数据存储、计算、处理及安全管理等功能的硬件及系统。</w:t>
      </w:r>
    </w:p>
    <w:p>
      <w:pPr>
        <w:autoSpaceDE w:val="0"/>
        <w:autoSpaceDN w:val="0"/>
        <w:adjustRightInd w:val="0"/>
        <w:spacing w:beforeLines="0" w:line="600" w:lineRule="exact"/>
        <w:ind w:firstLine="640" w:firstLineChars="200"/>
        <w:textAlignment w:val="center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zh-CN"/>
        </w:rPr>
        <w:t>二、应用场景</w:t>
      </w:r>
    </w:p>
    <w:p>
      <w:pPr>
        <w:autoSpaceDE w:val="0"/>
        <w:autoSpaceDN w:val="0"/>
        <w:adjustRightInd w:val="0"/>
        <w:spacing w:beforeLines="0" w:line="600" w:lineRule="exact"/>
        <w:ind w:firstLine="640" w:firstLineChars="2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CN"/>
        </w:rPr>
        <w:t>园区内企业5G技术应用应包含但不限于国家工信部发布的协同研发设计、远程设备操控、设备协同作业、柔性生产制造、现场辅助装配、机器视觉质检、设备故障诊断、厂区智能物流、无人智能巡检、生产现场监测、生产单元模拟、精准动态作业、生产能效管控、工艺合规校验、生产过程溯源、设备预测维护、厂区智能理货、全域物流监测、虚拟现场服务、企业协同合作等“5G+工业互联网”典型应用场景。</w:t>
      </w:r>
    </w:p>
    <w:p>
      <w:pPr>
        <w:autoSpaceDE w:val="0"/>
        <w:autoSpaceDN w:val="0"/>
        <w:adjustRightInd w:val="0"/>
        <w:spacing w:beforeLines="0" w:line="600" w:lineRule="exact"/>
        <w:ind w:firstLine="640" w:firstLineChars="2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beforeLines="0" w:line="600" w:lineRule="exact"/>
        <w:ind w:firstLine="640" w:firstLineChars="2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beforeLines="0" w:line="600" w:lineRule="exact"/>
        <w:ind w:firstLine="640" w:firstLineChars="2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beforeLines="0" w:line="600" w:lineRule="exact"/>
        <w:ind w:firstLine="640" w:firstLineChars="2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beforeLines="0" w:line="600" w:lineRule="exact"/>
        <w:ind w:firstLine="640" w:firstLineChars="2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beforeLines="0" w:line="600" w:lineRule="exact"/>
        <w:ind w:firstLine="640" w:firstLineChars="2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beforeLines="0" w:line="600" w:lineRule="exact"/>
        <w:ind w:firstLine="640" w:firstLineChars="2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CN"/>
        </w:rPr>
      </w:pPr>
    </w:p>
    <w:p>
      <w:pPr>
        <w:pStyle w:val="2"/>
        <w:spacing w:before="0" w:beforeLines="0" w:line="600" w:lineRule="exact"/>
        <w:ind w:left="0" w:leftChars="0" w:firstLine="640"/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</w:pPr>
    </w:p>
    <w:p>
      <w:pPr>
        <w:spacing w:beforeLines="0"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</w:pPr>
    </w:p>
    <w:p>
      <w:pPr>
        <w:pStyle w:val="2"/>
        <w:spacing w:before="0" w:beforeLines="0" w:line="600" w:lineRule="exact"/>
        <w:ind w:left="0" w:leftChars="0" w:firstLine="640"/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</w:pPr>
    </w:p>
    <w:p>
      <w:pPr>
        <w:spacing w:beforeLines="0"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</w:pPr>
    </w:p>
    <w:p>
      <w:pPr>
        <w:pStyle w:val="2"/>
        <w:spacing w:before="0" w:beforeLines="0" w:line="600" w:lineRule="exact"/>
        <w:ind w:left="0" w:leftChars="0" w:firstLine="640"/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</w:pPr>
    </w:p>
    <w:p>
      <w:pPr>
        <w:spacing w:beforeLines="0"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</w:pPr>
    </w:p>
    <w:p>
      <w:pPr>
        <w:pStyle w:val="2"/>
        <w:spacing w:before="0" w:beforeLines="0" w:line="600" w:lineRule="exact"/>
        <w:ind w:left="0" w:leftChars="0" w:firstLine="640"/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</w:pPr>
    </w:p>
    <w:p>
      <w:pPr>
        <w:spacing w:beforeLines="0"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</w:pPr>
    </w:p>
    <w:p>
      <w:pPr>
        <w:pStyle w:val="2"/>
        <w:spacing w:before="0" w:beforeLines="0" w:line="600" w:lineRule="exact"/>
        <w:ind w:left="0" w:leftChars="0" w:firstLine="640"/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</w:pPr>
    </w:p>
    <w:p>
      <w:pPr>
        <w:spacing w:beforeLines="0"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YTA0NWMzYTA1ZDhjYTg2ZmYyZGM4NDVkYzYyNmUifQ=="/>
  </w:docVars>
  <w:rsids>
    <w:rsidRoot w:val="263855AF"/>
    <w:rsid w:val="2638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widowControl w:val="0"/>
      <w:spacing w:before="100" w:beforeLines="100" w:line="560" w:lineRule="exact"/>
      <w:ind w:left="-160" w:leftChars="-50" w:firstLine="964" w:firstLineChars="200"/>
      <w:outlineLvl w:val="1"/>
    </w:pPr>
    <w:rPr>
      <w:rFonts w:ascii="黑体" w:hAnsi="黑体" w:eastAsia="黑体"/>
      <w:bCs/>
      <w:color w:val="000000"/>
      <w:kern w:val="0"/>
      <w:sz w:val="30"/>
      <w:szCs w:val="3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2023-06-14T06:27:00Z</dcterms:created>
  <dc:creator>于雪瑞</dc:creator>
  <cp:lastModifiedBy>于雪瑞</cp:lastModifiedBy>
  <dcterms:modified xsi:type="dcterms:W3CDTF">2023-06-14T06:28:20Z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DA46F74D49AD4E5F9BA04EF84D46AED6_11</vt:lpwstr>
  </property>
</Properties>
</file>